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B24A" w14:textId="77777777" w:rsidR="009F1192" w:rsidRPr="00160CDB" w:rsidRDefault="009F1192" w:rsidP="00577A9F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577A9F" w:rsidRPr="00160CDB" w14:paraId="60B4F9AC" w14:textId="77777777" w:rsidTr="00E045F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1B7FA01F" w14:textId="77777777" w:rsidR="009F1192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0A2E7392" w14:textId="77777777" w:rsidR="009F1192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33146542" w14:textId="77777777" w:rsidR="009F1192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307D57D0" w14:textId="77777777" w:rsidR="009F1192" w:rsidRPr="00160CDB" w:rsidRDefault="00000000" w:rsidP="00E045F7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539EA14D" w14:textId="77777777" w:rsidR="009F1192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79EDF8B" w14:textId="77777777" w:rsidR="009F1192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4F27F6E" w14:textId="77777777" w:rsidR="009F1192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160F980C" w14:textId="77777777" w:rsidR="009F1192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F48CC37" w14:textId="77777777" w:rsidR="009F1192" w:rsidRPr="0057127E" w:rsidRDefault="00000000" w:rsidP="00E045F7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6CF3B3D" w14:textId="77777777" w:rsidR="009F1192" w:rsidRDefault="00000000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6720644E" w14:textId="77777777" w:rsidR="009F1192" w:rsidRPr="00160CDB" w:rsidRDefault="00000000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19DB268F" w14:textId="77777777" w:rsidR="009F1192" w:rsidRPr="00371289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7630515" w14:textId="77777777" w:rsidR="009F1192" w:rsidRPr="00160CDB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7CC6B4E4" w14:textId="77777777" w:rsidR="009F1192" w:rsidRPr="00160CDB" w:rsidRDefault="00000000" w:rsidP="00577A9F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6E168CDB" w14:textId="77777777" w:rsidR="009F1192" w:rsidRPr="002A396B" w:rsidRDefault="00000000" w:rsidP="00577A9F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2A396B">
        <w:rPr>
          <w:rFonts w:eastAsia="Times New Roman" w:cs="Arial"/>
          <w:b/>
          <w:sz w:val="18"/>
          <w:szCs w:val="18"/>
        </w:rPr>
        <w:t>Specimen Details</w:t>
      </w:r>
      <w:r w:rsidRPr="002A396B">
        <w:rPr>
          <w:rFonts w:eastAsia="Times New Roman" w:cs="Arial"/>
          <w:b/>
          <w:sz w:val="18"/>
          <w:szCs w:val="18"/>
        </w:rPr>
        <w:tab/>
      </w:r>
      <w:r w:rsidRPr="002A396B"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577A9F" w:rsidRPr="00160CDB" w14:paraId="4E278324" w14:textId="77777777" w:rsidTr="00E045F7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72269B7A" w14:textId="77777777" w:rsidR="009F1192" w:rsidRPr="00160CDB" w:rsidRDefault="00000000" w:rsidP="00E045F7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5CDEE49A" w14:textId="7D604DC8" w:rsidR="009F1192" w:rsidRPr="00160CDB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80</w:t>
      </w:r>
      <w:r w:rsidRPr="00160CDB">
        <w:rPr>
          <w:rFonts w:cs="Arial"/>
          <w:sz w:val="18"/>
          <w:szCs w:val="18"/>
        </w:rPr>
        <w:t xml:space="preserve"> genes with clinical significance in haematological malignancy plus analysis of potential germline variants in the DDX41 gene.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577A9F" w:rsidRPr="00C66355" w14:paraId="63F713F4" w14:textId="77777777" w:rsidTr="00E045F7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6DF4D0B1" w14:textId="585BF781" w:rsidR="009F1192" w:rsidRPr="005F376E" w:rsidRDefault="00000000" w:rsidP="00E045F7">
            <w:pPr>
              <w:spacing w:before="120" w:after="120"/>
              <w:ind w:left="2018" w:hanging="2023"/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782250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>
              <w:rPr>
                <w:rFonts w:cs="Arial"/>
                <w:b/>
                <w:sz w:val="18"/>
                <w:szCs w:val="18"/>
              </w:rPr>
              <w:t xml:space="preserve">. </w:t>
            </w:r>
            <w:r>
              <w:rPr>
                <w:rFonts w:cs="Arial"/>
                <w:bCs/>
                <w:sz w:val="18"/>
                <w:szCs w:val="18"/>
              </w:rPr>
              <w:t>RESULTS_SUMMARY_IN</w:t>
            </w:r>
          </w:p>
        </w:tc>
      </w:tr>
    </w:tbl>
    <w:p w14:paraId="18C56903" w14:textId="77777777" w:rsidR="009F1192" w:rsidRPr="00C66355" w:rsidRDefault="009F1192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685A44BF" w14:textId="77777777" w:rsidR="009F1192" w:rsidRPr="00160CDB" w:rsidRDefault="00000000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A0C371D" w14:textId="5A3F5176" w:rsidR="009F1192" w:rsidRPr="00160CDB" w:rsidRDefault="00000000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</w:t>
      </w:r>
      <w:r w:rsidRPr="00CD28FC">
        <w:rPr>
          <w:rFonts w:cs="Arial"/>
          <w:sz w:val="16"/>
          <w:szCs w:val="16"/>
        </w:rPr>
        <w:t>Illumina NovaSeq</w:t>
      </w:r>
      <w:r>
        <w:rPr>
          <w:rFonts w:cs="Arial"/>
          <w:sz w:val="16"/>
          <w:szCs w:val="16"/>
        </w:rPr>
        <w:t xml:space="preserve"> </w:t>
      </w:r>
      <w:r w:rsidRPr="00CD28FC">
        <w:rPr>
          <w:rFonts w:cs="Arial"/>
          <w:sz w:val="16"/>
          <w:szCs w:val="16"/>
        </w:rPr>
        <w:t>X</w:t>
      </w:r>
      <w:r>
        <w:rPr>
          <w:rFonts w:cs="Arial"/>
          <w:sz w:val="16"/>
          <w:szCs w:val="16"/>
        </w:rPr>
        <w:t xml:space="preserve"> Plus</w:t>
      </w:r>
      <w:r w:rsidRPr="00CD28FC">
        <w:rPr>
          <w:rFonts w:cs="Arial"/>
          <w:sz w:val="16"/>
          <w:szCs w:val="16"/>
        </w:rPr>
        <w:t xml:space="preserve"> (Australian Genome Research Facility)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="00BD720A" w:rsidRPr="004077C9">
        <w:rPr>
          <w:rFonts w:cs="Arial"/>
          <w:sz w:val="16"/>
          <w:szCs w:val="16"/>
        </w:rPr>
        <w:t>A custom pipeline utilising the Oncoanalyser analysis pipeline (OncoPath v1)</w:t>
      </w:r>
      <w:r w:rsidRPr="005971C3">
        <w:rPr>
          <w:rFonts w:cs="Arial"/>
          <w:sz w:val="16"/>
          <w:szCs w:val="16"/>
        </w:rPr>
        <w:t xml:space="preserve">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>
        <w:rPr>
          <w:rFonts w:cs="Arial"/>
          <w:sz w:val="16"/>
          <w:szCs w:val="16"/>
        </w:rPr>
        <w:t>Variants are analysed using PathOS software (Peter Mac).</w:t>
      </w:r>
    </w:p>
    <w:p w14:paraId="71AB4AAB" w14:textId="77777777" w:rsidR="009F1192" w:rsidRPr="00160CDB" w:rsidRDefault="00000000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535C7AFB" w14:textId="595CA7A8" w:rsidR="009F1192" w:rsidRPr="00160CDB" w:rsidRDefault="00000000" w:rsidP="00577A9F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 </w:t>
      </w:r>
      <w:r>
        <w:rPr>
          <w:rFonts w:eastAsia="Times New Roman" w:cs="Arial"/>
          <w:szCs w:val="16"/>
        </w:rPr>
        <w:t xml:space="preserve">* </w:t>
      </w:r>
      <w:r w:rsidRPr="00160CDB">
        <w:rPr>
          <w:rFonts w:eastAsia="Times New Roman" w:cs="Arial"/>
          <w:szCs w:val="16"/>
        </w:rPr>
        <w:t xml:space="preserve">Please note FLT3-ITDs are not </w:t>
      </w:r>
      <w:r>
        <w:rPr>
          <w:rFonts w:eastAsia="Times New Roman" w:cs="Arial"/>
          <w:szCs w:val="16"/>
        </w:rPr>
        <w:t xml:space="preserve">reliably </w:t>
      </w:r>
      <w:r w:rsidRPr="00160CDB">
        <w:rPr>
          <w:rFonts w:eastAsia="Times New Roman" w:cs="Arial"/>
          <w:szCs w:val="16"/>
        </w:rPr>
        <w:t>detected with this assay</w:t>
      </w:r>
    </w:p>
    <w:p w14:paraId="1DE6C893" w14:textId="77777777" w:rsidR="009F1192" w:rsidRPr="00160CDB" w:rsidRDefault="00000000" w:rsidP="00577A9F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600DA8">
        <w:rPr>
          <w:rStyle w:val="Normal2Char"/>
          <w:rFonts w:eastAsia="MS Mincho"/>
          <w:i/>
          <w:color w:val="0D0D0D"/>
          <w:sz w:val="16"/>
          <w:szCs w:val="18"/>
        </w:rPr>
        <w:t xml:space="preserve"> </w:t>
      </w:r>
    </w:p>
    <w:p w14:paraId="39A97DA1" w14:textId="18273638" w:rsidR="009F1192" w:rsidRPr="00160CDB" w:rsidRDefault="00000000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1CE3F781" w14:textId="77777777" w:rsidR="009F1192" w:rsidRDefault="00000000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179106C3" w14:textId="30057BA1" w:rsidR="009F1192" w:rsidRPr="00814C5D" w:rsidRDefault="00000000" w:rsidP="00814C5D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 w:rsidRPr="00160CDB">
        <w:rPr>
          <w:rFonts w:eastAsia="Times New Roman" w:cs="Arial"/>
          <w:b/>
          <w:sz w:val="18"/>
          <w:szCs w:val="18"/>
        </w:rPr>
        <w:fldChar w:fldCharType="begin"/>
      </w:r>
      <w:r w:rsidRPr="00160CDB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160CDB">
        <w:rPr>
          <w:rFonts w:eastAsia="Times New Roman" w:cs="Arial"/>
          <w:b/>
          <w:sz w:val="18"/>
          <w:szCs w:val="18"/>
        </w:rPr>
        <w:fldChar w:fldCharType="separate"/>
      </w:r>
      <w:r w:rsidR="00BD720A">
        <w:rPr>
          <w:rFonts w:eastAsia="Times New Roman" w:cs="Arial"/>
          <w:b/>
          <w:noProof/>
          <w:sz w:val="18"/>
          <w:szCs w:val="18"/>
        </w:rPr>
        <w:t>10-Jul-2025</w:t>
      </w:r>
      <w:r w:rsidRPr="00160CDB">
        <w:rPr>
          <w:rFonts w:eastAsia="Times New Roman" w:cs="Arial"/>
          <w:b/>
          <w:sz w:val="18"/>
          <w:szCs w:val="18"/>
        </w:rPr>
        <w:fldChar w:fldCharType="end"/>
      </w:r>
    </w:p>
    <w:sectPr w:rsidR="009F1192" w:rsidRPr="00814C5D" w:rsidSect="002A29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0F40" w14:textId="77777777" w:rsidR="00EF5CC5" w:rsidRDefault="00EF5CC5">
      <w:r>
        <w:separator/>
      </w:r>
    </w:p>
  </w:endnote>
  <w:endnote w:type="continuationSeparator" w:id="0">
    <w:p w14:paraId="779F3913" w14:textId="77777777" w:rsidR="00EF5CC5" w:rsidRDefault="00EF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3608" w14:textId="77777777" w:rsidR="009F1192" w:rsidRDefault="009F1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3E9C" w14:textId="77777777" w:rsidR="009F1192" w:rsidRPr="00D4064A" w:rsidRDefault="00000000" w:rsidP="00416318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D195DBD" w14:textId="2D0D1CCB" w:rsidR="009F1192" w:rsidRDefault="00000000" w:rsidP="0066673E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1C72FF50" w14:textId="77777777" w:rsidR="009F1192" w:rsidRDefault="009F1192" w:rsidP="0066673E">
    <w:pPr>
      <w:tabs>
        <w:tab w:val="left" w:pos="4646"/>
        <w:tab w:val="left" w:pos="9242"/>
      </w:tabs>
      <w:rPr>
        <w:i/>
        <w:sz w:val="10"/>
        <w:szCs w:val="10"/>
      </w:rPr>
    </w:pPr>
  </w:p>
  <w:p w14:paraId="1FAECE4B" w14:textId="48010972" w:rsidR="009F1192" w:rsidRPr="002A2968" w:rsidRDefault="00000000" w:rsidP="0066673E">
    <w:pPr>
      <w:tabs>
        <w:tab w:val="left" w:pos="4646"/>
        <w:tab w:val="left" w:pos="9242"/>
      </w:tabs>
      <w:rPr>
        <w:iCs/>
        <w:sz w:val="10"/>
        <w:szCs w:val="10"/>
      </w:rPr>
    </w:pPr>
    <w:r>
      <w:rPr>
        <w:b/>
        <w:bCs/>
        <w:iCs/>
        <w:sz w:val="10"/>
        <w:szCs w:val="10"/>
      </w:rPr>
      <w:t xml:space="preserve">Report To: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16BB" w14:textId="77777777" w:rsidR="009F1192" w:rsidRDefault="009F1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47AD" w14:textId="77777777" w:rsidR="00EF5CC5" w:rsidRDefault="00EF5CC5">
      <w:r>
        <w:separator/>
      </w:r>
    </w:p>
  </w:footnote>
  <w:footnote w:type="continuationSeparator" w:id="0">
    <w:p w14:paraId="78DBE1B6" w14:textId="77777777" w:rsidR="00EF5CC5" w:rsidRDefault="00EF5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7814" w14:textId="77777777" w:rsidR="009F1192" w:rsidRDefault="009F1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3C62" w14:textId="674E9FCF" w:rsidR="009F1192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4DFAFE95" wp14:editId="3105808F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516925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7D52E61E" w14:textId="77777777" w:rsidR="009F1192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3447ABF0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3C89776F" w14:textId="77777777" w:rsidR="009F1192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600F8430" wp14:editId="4E4EFC5B">
                      <wp:extent cx="457200" cy="139700"/>
                      <wp:effectExtent l="0" t="0" r="0" b="1270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0B7BE5C" w14:textId="77777777" w:rsidR="009F1192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240E8B84" w14:textId="77777777" w:rsidR="009F1192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5D0B145B" w14:textId="77777777" w:rsidR="009F1192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0D18BE64" w14:textId="77777777" w:rsidR="009F1192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0E3E59F5" wp14:editId="090DD55D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75C404DA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4733FD82" w14:textId="77777777" w:rsidR="009F1192" w:rsidRDefault="009F1192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74AD6027" w14:textId="77777777" w:rsidR="009F1192" w:rsidRDefault="009F119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F5BD" w14:textId="77777777" w:rsidR="009F1192" w:rsidRDefault="009F1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94739976">
    <w:abstractNumId w:val="0"/>
  </w:num>
  <w:num w:numId="2" w16cid:durableId="101495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192"/>
    <w:rsid w:val="000B525E"/>
    <w:rsid w:val="002F644A"/>
    <w:rsid w:val="00436C05"/>
    <w:rsid w:val="0083124D"/>
    <w:rsid w:val="009F1192"/>
    <w:rsid w:val="00AC6653"/>
    <w:rsid w:val="00BD720A"/>
    <w:rsid w:val="00EF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84F1B"/>
  <w15:docId w15:val="{4C35F0FB-E456-4188-96B9-8E2306D0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1B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064E1B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4E1B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064E1B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064E1B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B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064E1B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064E1B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064E1B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064E1B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064E1B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064E1B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64E1B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64E1B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64E1B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4E1B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064E1B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064E1B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064E1B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064E1B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4E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E1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E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E1B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064E1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064E1B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064E1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4E1B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064E1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4E1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064E1B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064E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64E1B"/>
  </w:style>
  <w:style w:type="character" w:customStyle="1" w:styleId="FootnoteTextChar">
    <w:name w:val="Footnote Text Char"/>
    <w:basedOn w:val="DefaultParagraphFont"/>
    <w:link w:val="FootnoteText"/>
    <w:uiPriority w:val="99"/>
    <w:rsid w:val="00064E1B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064E1B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064E1B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64E1B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064E1B"/>
  </w:style>
  <w:style w:type="character" w:styleId="PlaceholderText">
    <w:name w:val="Placeholder Text"/>
    <w:basedOn w:val="DefaultParagraphFont"/>
    <w:uiPriority w:val="99"/>
    <w:semiHidden/>
    <w:rsid w:val="00064E1B"/>
    <w:rPr>
      <w:color w:val="808080"/>
    </w:rPr>
  </w:style>
  <w:style w:type="character" w:customStyle="1" w:styleId="st">
    <w:name w:val="st"/>
    <w:rsid w:val="00064E1B"/>
  </w:style>
  <w:style w:type="character" w:customStyle="1" w:styleId="st1">
    <w:name w:val="st1"/>
    <w:basedOn w:val="DefaultParagraphFont"/>
    <w:rsid w:val="00064E1B"/>
  </w:style>
  <w:style w:type="character" w:customStyle="1" w:styleId="st2">
    <w:name w:val="st2"/>
    <w:basedOn w:val="DefaultParagraphFont"/>
    <w:rsid w:val="00064E1B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064E1B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04C8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2" ma:contentTypeDescription="Create a new document." ma:contentTypeScope="" ma:versionID="90e8c606a0b6b5b4b872c17ba85863a2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80d7a31d270c8c6426fe636cb3f65a3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_Flow_SignoffStatus xmlns="c44ab56d-57f8-4a14-86db-a39667906be8" xsi:nil="true"/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0D3D0D06-D237-4DAC-8A45-69F70765600F}"/>
</file>

<file path=customXml/itemProps2.xml><?xml version="1.0" encoding="utf-8"?>
<ds:datastoreItem xmlns:ds="http://schemas.openxmlformats.org/officeDocument/2006/customXml" ds:itemID="{473F886B-7179-40A0-A469-951A7C3603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FAC9D-6038-4E70-A0DC-A64C4F53AA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1442</Characters>
  <Application>Microsoft Office Word</Application>
  <DocSecurity>0</DocSecurity>
  <Lines>12</Lines>
  <Paragraphs>3</Paragraphs>
  <ScaleCrop>false</ScaleCrop>
  <Company>Peter MacCallum Cancer Center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19</cp:revision>
  <dcterms:created xsi:type="dcterms:W3CDTF">2023-10-27T07:03:00Z</dcterms:created>
  <dcterms:modified xsi:type="dcterms:W3CDTF">2025-07-11T05:25:00Z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pmDepartment">
    <vt:lpwstr>2;#Pathology|4a117755-78ff-4a2c-8e21-a559b22b64dd</vt:lpwstr>
  </property>
  <property fmtid="{D5CDD505-2E9C-101B-9397-08002B2CF9AE}" pid="4" name="MediaServiceImageTags">
    <vt:lpwstr/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