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8349" w14:textId="77777777" w:rsidR="00DE4B69" w:rsidRPr="00160CDB" w:rsidRDefault="00DE4B69" w:rsidP="00A07013">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A07013" w:rsidRPr="00160CDB" w14:paraId="0B1F1A2F" w14:textId="77777777" w:rsidTr="00E045F7">
        <w:trPr>
          <w:jc w:val="center"/>
        </w:trPr>
        <w:tc>
          <w:tcPr>
            <w:tcW w:w="3397" w:type="dxa"/>
            <w:shd w:val="clear" w:color="auto" w:fill="auto"/>
            <w:vAlign w:val="center"/>
          </w:tcPr>
          <w:p w14:paraId="7DD656DD" w14:textId="77777777" w:rsidR="00DE4B69" w:rsidRPr="00160CDB" w:rsidRDefault="00000000" w:rsidP="00E045F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22CF6A34" w14:textId="77777777" w:rsidR="00DE4B69" w:rsidRPr="00160CDB" w:rsidRDefault="00000000" w:rsidP="00E045F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0A2A0192" w14:textId="77777777" w:rsidR="00DE4B69" w:rsidRPr="00160CDB" w:rsidRDefault="00000000" w:rsidP="00E045F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88AE5C1" w14:textId="77777777" w:rsidR="00DE4B69" w:rsidRPr="00160CDB" w:rsidRDefault="00000000" w:rsidP="00E045F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539CDAEE" w14:textId="77777777" w:rsidR="00DE4B69" w:rsidRPr="00160CDB" w:rsidRDefault="00000000" w:rsidP="00E045F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387B0AE" w14:textId="77777777" w:rsidR="00DE4B69" w:rsidRPr="00160CDB" w:rsidRDefault="00000000" w:rsidP="00E045F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791E358" w14:textId="77777777" w:rsidR="00DE4B69" w:rsidRPr="00160CDB" w:rsidRDefault="00000000" w:rsidP="00E045F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2CB8288" w14:textId="77777777" w:rsidR="00DE4B69" w:rsidRPr="00160CDB" w:rsidRDefault="00000000" w:rsidP="00E045F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145B73E6" w14:textId="77777777" w:rsidR="00DE4B69" w:rsidRPr="0057127E" w:rsidRDefault="00000000" w:rsidP="00E045F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37A05E4" w14:textId="77777777" w:rsidR="00DE4B69" w:rsidRDefault="00000000" w:rsidP="00E045F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4B40AC4E" w14:textId="77777777" w:rsidR="00DE4B69" w:rsidRPr="00160CDB" w:rsidRDefault="00000000" w:rsidP="00E045F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33C3B7D" w14:textId="77777777" w:rsidR="00DE4B69" w:rsidRPr="00A453B4" w:rsidRDefault="00000000" w:rsidP="00A07013">
      <w:pPr>
        <w:tabs>
          <w:tab w:val="left" w:pos="2127"/>
          <w:tab w:val="left" w:pos="9540"/>
        </w:tabs>
        <w:spacing w:before="120" w:after="120"/>
        <w:ind w:left="2127" w:right="-8" w:hanging="2127"/>
        <w:jc w:val="center"/>
        <w:rPr>
          <w:rFonts w:eastAsia="Times New Roman" w:cs="Arial"/>
          <w:b/>
          <w:color w:val="FF0000"/>
          <w:sz w:val="18"/>
          <w:szCs w:val="18"/>
        </w:rPr>
      </w:pPr>
      <w:r w:rsidRPr="00A453B4">
        <w:rPr>
          <w:rFonts w:eastAsia="Times New Roman" w:cs="Arial"/>
          <w:b/>
          <w:color w:val="FF0000"/>
          <w:sz w:val="18"/>
          <w:szCs w:val="18"/>
        </w:rPr>
        <w:t>COMMENT_IN</w:t>
      </w:r>
    </w:p>
    <w:p w14:paraId="78C31003" w14:textId="77777777" w:rsidR="00DE4B69" w:rsidRPr="00160CDB" w:rsidRDefault="00000000" w:rsidP="00A0701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E4A289D" w14:textId="77777777" w:rsidR="00DE4B69" w:rsidRPr="00160CDB" w:rsidRDefault="00000000" w:rsidP="00A07013">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E051409" w14:textId="77777777" w:rsidR="00DE4B69" w:rsidRPr="00A453B4" w:rsidRDefault="00000000" w:rsidP="00A07013">
      <w:pPr>
        <w:tabs>
          <w:tab w:val="left" w:pos="2127"/>
          <w:tab w:val="left" w:pos="5245"/>
          <w:tab w:val="left" w:pos="9540"/>
        </w:tabs>
        <w:spacing w:before="120" w:after="120"/>
        <w:ind w:left="2127" w:right="-8" w:hanging="2127"/>
        <w:jc w:val="both"/>
        <w:rPr>
          <w:rFonts w:cs="Arial"/>
          <w:sz w:val="18"/>
          <w:szCs w:val="18"/>
        </w:rPr>
      </w:pPr>
      <w:r w:rsidRPr="00A453B4">
        <w:rPr>
          <w:rFonts w:eastAsia="Times New Roman" w:cs="Arial"/>
          <w:b/>
          <w:sz w:val="18"/>
          <w:szCs w:val="18"/>
        </w:rPr>
        <w:t>Specimen Details</w:t>
      </w:r>
      <w:r w:rsidRPr="00A453B4">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A07013" w:rsidRPr="00160CDB" w14:paraId="552DE5A4" w14:textId="77777777" w:rsidTr="00E045F7">
        <w:trPr>
          <w:jc w:val="center"/>
        </w:trPr>
        <w:tc>
          <w:tcPr>
            <w:tcW w:w="10191" w:type="dxa"/>
            <w:shd w:val="clear" w:color="auto" w:fill="411E75"/>
            <w:vAlign w:val="center"/>
          </w:tcPr>
          <w:p w14:paraId="13DE60A2" w14:textId="77777777" w:rsidR="00DE4B69" w:rsidRPr="00160CDB" w:rsidRDefault="00000000" w:rsidP="00E045F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5CCFA6A8" w14:textId="1F5A7727" w:rsidR="00DE4B69" w:rsidRPr="00160CDB" w:rsidRDefault="00000000" w:rsidP="00A07013">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80</w:t>
      </w:r>
      <w:r w:rsidRPr="00160CDB">
        <w:rPr>
          <w:rFonts w:cs="Arial"/>
          <w:sz w:val="18"/>
          <w:szCs w:val="18"/>
        </w:rPr>
        <w:t xml:space="preserve">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A07013" w:rsidRPr="00C66355" w14:paraId="528E3BA4" w14:textId="77777777" w:rsidTr="00E045F7">
        <w:trPr>
          <w:jc w:val="center"/>
        </w:trPr>
        <w:tc>
          <w:tcPr>
            <w:tcW w:w="10191" w:type="dxa"/>
            <w:tcBorders>
              <w:top w:val="nil"/>
              <w:left w:val="nil"/>
              <w:bottom w:val="nil"/>
              <w:right w:val="nil"/>
            </w:tcBorders>
            <w:shd w:val="clear" w:color="auto" w:fill="CFCCD6"/>
            <w:vAlign w:val="center"/>
          </w:tcPr>
          <w:p w14:paraId="25397252" w14:textId="77777777" w:rsidR="00DE4B69" w:rsidRDefault="00000000" w:rsidP="00E045F7">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27E36DDC" w14:textId="77777777" w:rsidR="00DE4B69" w:rsidRPr="00443038" w:rsidRDefault="00000000" w:rsidP="00E045F7">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443038">
              <w:rPr>
                <w:rFonts w:cs="Arial"/>
                <w:sz w:val="18"/>
                <w:szCs w:val="18"/>
              </w:rPr>
              <w:t>CLINICAL_INTERPRETATION1_IN</w:t>
            </w:r>
          </w:p>
          <w:p w14:paraId="5AFA61FE" w14:textId="77777777" w:rsidR="00DE4B69" w:rsidRPr="00C66355" w:rsidRDefault="00000000" w:rsidP="00E045F7">
            <w:pPr>
              <w:spacing w:before="120" w:after="120"/>
              <w:ind w:left="2018" w:right="-8" w:hanging="2023"/>
              <w:jc w:val="both"/>
              <w:rPr>
                <w:rFonts w:cs="Arial"/>
                <w:b/>
                <w:sz w:val="18"/>
                <w:szCs w:val="18"/>
              </w:rPr>
            </w:pPr>
            <w:r w:rsidRPr="00443038">
              <w:rPr>
                <w:rFonts w:cs="Arial"/>
                <w:b/>
                <w:sz w:val="18"/>
                <w:szCs w:val="18"/>
              </w:rPr>
              <w:tab/>
            </w:r>
            <w:r w:rsidRPr="00443038">
              <w:rPr>
                <w:rFonts w:cs="Arial"/>
                <w:sz w:val="18"/>
                <w:szCs w:val="18"/>
              </w:rPr>
              <w:t>CLINICAL_INTERPRETATION2_IN</w:t>
            </w:r>
          </w:p>
        </w:tc>
      </w:tr>
    </w:tbl>
    <w:p w14:paraId="3592F1C6" w14:textId="77777777" w:rsidR="00DE4B69" w:rsidRPr="00C66355" w:rsidRDefault="00DE4B69" w:rsidP="00A07013">
      <w:pPr>
        <w:tabs>
          <w:tab w:val="left" w:pos="8647"/>
          <w:tab w:val="left" w:pos="9540"/>
        </w:tabs>
        <w:spacing w:before="120" w:after="120"/>
        <w:jc w:val="both"/>
        <w:rPr>
          <w:rFonts w:cs="Arial"/>
          <w:b/>
          <w:sz w:val="16"/>
          <w:szCs w:val="16"/>
        </w:rPr>
      </w:pPr>
    </w:p>
    <w:p w14:paraId="615201AF" w14:textId="77777777" w:rsidR="00DE4B69" w:rsidRPr="00160CDB" w:rsidRDefault="00000000" w:rsidP="00A07013">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2177EBA" w14:textId="3527524B" w:rsidR="00DE4B69" w:rsidRPr="003C6ED6" w:rsidRDefault="00000000" w:rsidP="00A07013">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C21C03" w:rsidRPr="00160CDB">
        <w:rPr>
          <w:rFonts w:cs="Arial"/>
          <w:sz w:val="16"/>
          <w:szCs w:val="16"/>
        </w:rPr>
        <w:t>v</w:t>
      </w:r>
      <w:r w:rsidR="00C21C03">
        <w:rPr>
          <w:rFonts w:cs="Arial"/>
          <w:sz w:val="16"/>
          <w:szCs w:val="16"/>
        </w:rPr>
        <w:t xml:space="preserve">2, design ID </w:t>
      </w:r>
      <w:r w:rsidR="00C21C03" w:rsidRPr="00D6200C">
        <w:rPr>
          <w:rFonts w:cs="Arial"/>
          <w:sz w:val="16"/>
          <w:szCs w:val="16"/>
        </w:rPr>
        <w:t>TE-91041418</w:t>
      </w:r>
      <w:r w:rsidRPr="00160CDB">
        <w:rPr>
          <w:rFonts w:cs="Arial"/>
          <w:sz w:val="16"/>
          <w:szCs w:val="16"/>
        </w:rPr>
        <w:t xml:space="preserve">) and sequenced on an </w:t>
      </w:r>
      <w:r w:rsidRPr="00CD28FC">
        <w:rPr>
          <w:rFonts w:cs="Arial"/>
          <w:sz w:val="16"/>
          <w:szCs w:val="16"/>
        </w:rPr>
        <w:t>Illumina NovaSeq</w:t>
      </w:r>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EC2080" w:rsidRPr="004077C9">
        <w:rPr>
          <w:rFonts w:cs="Arial"/>
          <w:sz w:val="16"/>
          <w:szCs w:val="16"/>
        </w:rPr>
        <w:t>A custom pipeline utilising the Oncoanalyser analysis pipeline (OncoPath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Pr>
          <w:rFonts w:cs="Arial"/>
          <w:sz w:val="16"/>
          <w:szCs w:val="18"/>
        </w:rPr>
        <w:t xml:space="preserve"> </w:t>
      </w:r>
      <w:r w:rsidRPr="00260F74">
        <w:rPr>
          <w:rFonts w:cs="Arial"/>
          <w:sz w:val="16"/>
          <w:szCs w:val="18"/>
        </w:rPr>
        <w:t>When performed, FLT3-ITDs are tested for by fragment length analysis using capillary electrophoresis. The FLT3 allelic ratio is calculated by peak height ITD/peak height WT.</w:t>
      </w:r>
      <w:r w:rsidRPr="00260F74">
        <w:t xml:space="preserve"> </w:t>
      </w:r>
      <w:r w:rsidRPr="00260F74">
        <w:rPr>
          <w:rFonts w:cs="Arial"/>
          <w:sz w:val="16"/>
          <w:szCs w:val="18"/>
        </w:rPr>
        <w:t>The detection limit for FLT3-ITDs is approximately 1%.</w:t>
      </w:r>
      <w:r>
        <w:rPr>
          <w:rFonts w:cs="Arial"/>
          <w:sz w:val="16"/>
          <w:szCs w:val="18"/>
        </w:rPr>
        <w:t xml:space="preserve">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Pr>
          <w:rFonts w:cs="Arial"/>
          <w:sz w:val="16"/>
          <w:szCs w:val="16"/>
        </w:rPr>
        <w:t xml:space="preserve"> </w:t>
      </w:r>
      <w:r w:rsidRPr="00117A3B">
        <w:rPr>
          <w:rFonts w:cs="Arial"/>
          <w:sz w:val="16"/>
          <w:szCs w:val="16"/>
        </w:rPr>
        <w:t>(Richards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7A656B7A" w14:textId="77777777" w:rsidR="00DE4B69" w:rsidRPr="003C6ED6" w:rsidRDefault="00000000" w:rsidP="00A07013">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FD91338" w14:textId="43B38F11" w:rsidR="00DE4B69" w:rsidRPr="00160CDB" w:rsidRDefault="00000000" w:rsidP="00A07013">
      <w:pPr>
        <w:tabs>
          <w:tab w:val="left" w:pos="8647"/>
          <w:tab w:val="left" w:pos="9540"/>
        </w:tabs>
        <w:spacing w:before="120" w:after="120"/>
        <w:jc w:val="both"/>
        <w:rPr>
          <w:rFonts w:cs="Arial"/>
          <w:sz w:val="16"/>
          <w:szCs w:val="16"/>
        </w:rPr>
      </w:pPr>
      <w:r>
        <w:rPr>
          <w:rFonts w:cs="Arial"/>
          <w:sz w:val="16"/>
          <w:szCs w:val="16"/>
        </w:rPr>
        <w:t xml:space="preserve">The detection limit of this assay for specimens sequenced to the target read depth of </w:t>
      </w:r>
      <w:r w:rsidR="00C628AD">
        <w:rPr>
          <w:rFonts w:cs="Arial"/>
          <w:sz w:val="16"/>
          <w:szCs w:val="16"/>
        </w:rPr>
        <w:t>500</w:t>
      </w:r>
      <w:r>
        <w:rPr>
          <w:rFonts w:cs="Arial"/>
          <w:sz w:val="16"/>
          <w:szCs w:val="16"/>
        </w:rPr>
        <w:t xml:space="preserve">x is a variant allele frequency (VAF) of approximately </w:t>
      </w:r>
      <w:r w:rsidR="00C628AD">
        <w:rPr>
          <w:rFonts w:cs="Arial"/>
          <w:sz w:val="16"/>
          <w:szCs w:val="16"/>
        </w:rPr>
        <w:t>2</w:t>
      </w:r>
      <w:r>
        <w:rPr>
          <w:rFonts w:cs="Arial"/>
          <w:sz w:val="16"/>
          <w:szCs w:val="16"/>
        </w:rPr>
        <w:t>% with the exception of JAK2 c.1849G&gt;T;p.(Val617Phe) (detection limit ~ 1%)</w:t>
      </w:r>
      <w:r w:rsidR="008C06A5">
        <w:rPr>
          <w:rFonts w:cs="Arial"/>
          <w:sz w:val="16"/>
          <w:szCs w:val="16"/>
        </w:rPr>
        <w:t xml:space="preserve"> </w:t>
      </w:r>
      <w:r w:rsidR="008C06A5" w:rsidRPr="008C06A5">
        <w:rPr>
          <w:rFonts w:cs="Arial"/>
          <w:sz w:val="16"/>
          <w:szCs w:val="16"/>
        </w:rPr>
        <w:t>and ASXL1 c.1934dup;p.(Gly646Trpfs*12) (detection limit ~ 5%)</w:t>
      </w:r>
      <w:r>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w:t>
      </w:r>
      <w:r w:rsidR="005166E8">
        <w:rPr>
          <w:rFonts w:cs="Arial"/>
          <w:sz w:val="16"/>
          <w:szCs w:val="16"/>
        </w:rPr>
        <w:t xml:space="preserve"> </w:t>
      </w:r>
      <w:r w:rsidR="00B862F3">
        <w:rPr>
          <w:rFonts w:cs="Arial"/>
          <w:sz w:val="16"/>
          <w:szCs w:val="16"/>
        </w:rPr>
        <w:t>or in homopolymer regions</w:t>
      </w:r>
      <w:r>
        <w:rPr>
          <w:rFonts w:cs="Arial"/>
          <w:sz w:val="16"/>
          <w:szCs w:val="16"/>
        </w:rPr>
        <w:t xml:space="preserve">),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w:t>
      </w:r>
      <w:r w:rsidRPr="003C6ED6">
        <w:rPr>
          <w:rFonts w:cs="Arial"/>
          <w:b/>
          <w:sz w:val="16"/>
          <w:szCs w:val="16"/>
        </w:rPr>
        <w:t>For somatic variant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5C31466" w14:textId="77777777" w:rsidR="00DE4B69" w:rsidRPr="00160CDB" w:rsidRDefault="00000000" w:rsidP="00A07013">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7F26AB8" w14:textId="77777777" w:rsidR="00DE4B69" w:rsidRPr="00160CDB" w:rsidRDefault="00000000" w:rsidP="00A07013">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9F4CA44" w14:textId="195819E0" w:rsidR="00DE4B69" w:rsidRPr="00260F74" w:rsidRDefault="00000000" w:rsidP="00A07013">
      <w:pPr>
        <w:tabs>
          <w:tab w:val="left" w:pos="8647"/>
          <w:tab w:val="left" w:pos="9540"/>
        </w:tabs>
        <w:spacing w:after="120"/>
        <w:jc w:val="both"/>
        <w:rPr>
          <w:rFonts w:eastAsia="Times New Roman" w:cs="Arial"/>
          <w:szCs w:val="16"/>
        </w:rPr>
      </w:pPr>
      <w:r>
        <w:rPr>
          <w:rFonts w:eastAsia="Times New Roman" w:cs="Arial"/>
          <w:szCs w:val="16"/>
        </w:rPr>
        <w:t xml:space="preserve">* </w:t>
      </w:r>
      <w:r w:rsidRPr="00260F74">
        <w:rPr>
          <w:rFonts w:eastAsia="Times New Roman" w:cs="Arial"/>
          <w:szCs w:val="16"/>
        </w:rPr>
        <w:t xml:space="preserve">Please note FLT3-ITDs are not </w:t>
      </w:r>
      <w:r>
        <w:rPr>
          <w:rFonts w:eastAsia="Times New Roman" w:cs="Arial"/>
          <w:szCs w:val="16"/>
        </w:rPr>
        <w:t xml:space="preserve">reliably </w:t>
      </w:r>
      <w:r w:rsidRPr="00260F74">
        <w:rPr>
          <w:rFonts w:eastAsia="Times New Roman" w:cs="Arial"/>
          <w:szCs w:val="16"/>
        </w:rPr>
        <w:t xml:space="preserve">detected with this assay. A separate assay may have been performed, result included in </w:t>
      </w:r>
      <w:r>
        <w:rPr>
          <w:rFonts w:eastAsia="Times New Roman" w:cs="Arial"/>
          <w:szCs w:val="16"/>
        </w:rPr>
        <w:t>Result Summary</w:t>
      </w:r>
      <w:r w:rsidRPr="00260F74">
        <w:rPr>
          <w:rFonts w:eastAsia="Times New Roman" w:cs="Arial"/>
          <w:szCs w:val="16"/>
        </w:rPr>
        <w:t xml:space="preserve"> if sample tested.</w:t>
      </w:r>
    </w:p>
    <w:p w14:paraId="3F008019" w14:textId="77777777" w:rsidR="00DE4B69" w:rsidRPr="00160CDB" w:rsidRDefault="00000000" w:rsidP="00A0701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lastRenderedPageBreak/>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13F206B" w14:textId="77777777" w:rsidR="00DE4B69" w:rsidRPr="00160CDB" w:rsidRDefault="00000000" w:rsidP="00A0701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CB7241">
        <w:rPr>
          <w:rStyle w:val="Normal2Char"/>
          <w:rFonts w:eastAsia="MS Mincho"/>
          <w:i/>
          <w:color w:val="0D0D0D"/>
          <w:sz w:val="16"/>
          <w:szCs w:val="18"/>
        </w:rPr>
        <w:t xml:space="preserve"> </w:t>
      </w:r>
    </w:p>
    <w:p w14:paraId="3DCB5A79" w14:textId="0032ACF9" w:rsidR="00DE4B69" w:rsidRPr="00160CDB" w:rsidRDefault="00000000" w:rsidP="00A0701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C346C7C" w14:textId="77777777" w:rsidR="00DE4B69" w:rsidRPr="00160CDB" w:rsidRDefault="00000000" w:rsidP="00A0701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232BC44" w14:textId="5EBE2D14" w:rsidR="00DE4B69" w:rsidRPr="00522422" w:rsidRDefault="00000000" w:rsidP="00A07013">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8C06A5">
        <w:rPr>
          <w:rFonts w:eastAsia="Times New Roman" w:cs="Arial"/>
          <w:b/>
          <w:noProof/>
          <w:sz w:val="18"/>
          <w:szCs w:val="18"/>
        </w:rPr>
        <w:t>11-Jul-2025</w:t>
      </w:r>
      <w:r w:rsidRPr="00160CDB">
        <w:rPr>
          <w:rFonts w:eastAsia="Times New Roman" w:cs="Arial"/>
          <w:b/>
          <w:sz w:val="18"/>
          <w:szCs w:val="18"/>
        </w:rPr>
        <w:fldChar w:fldCharType="end"/>
      </w:r>
    </w:p>
    <w:p w14:paraId="4F6D7A22" w14:textId="77777777" w:rsidR="00DE4B69" w:rsidRPr="00C66355" w:rsidRDefault="00DE4B69" w:rsidP="00A07013">
      <w:pPr>
        <w:pStyle w:val="EndNoteBibliography"/>
        <w:jc w:val="both"/>
        <w:rPr>
          <w:rFonts w:eastAsia="Times New Roman"/>
          <w:b/>
          <w:noProof w:val="0"/>
          <w:szCs w:val="18"/>
        </w:rPr>
        <w:sectPr w:rsidR="00DE4B69" w:rsidRPr="00C66355" w:rsidSect="009475D1">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35F346BD" w14:textId="77777777" w:rsidR="00DE4B69" w:rsidRDefault="00DE4B69" w:rsidP="00A07013">
      <w:pPr>
        <w:rPr>
          <w:rFonts w:cs="Arial"/>
          <w:b/>
          <w:sz w:val="6"/>
          <w:szCs w:val="22"/>
        </w:rPr>
      </w:pPr>
    </w:p>
    <w:p w14:paraId="4B9A18F7" w14:textId="699CE512" w:rsidR="00DE4B69" w:rsidRPr="00F85E56" w:rsidRDefault="00000000">
      <w:pPr>
        <w:rPr>
          <w:rFonts w:cs="Arial"/>
          <w:b/>
          <w:sz w:val="20"/>
          <w:szCs w:val="20"/>
        </w:rPr>
      </w:pPr>
      <w:r>
        <w:rPr>
          <w:rFonts w:cs="Arial"/>
          <w:b/>
          <w:sz w:val="20"/>
          <w:szCs w:val="20"/>
        </w:rPr>
        <w:t>CLINICAL_CONTEXT_IN</w:t>
      </w:r>
    </w:p>
    <w:sectPr w:rsidR="00DE4B69" w:rsidRPr="00F85E56"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FEC50" w14:textId="77777777" w:rsidR="009B6C0C" w:rsidRDefault="009B6C0C">
      <w:r>
        <w:separator/>
      </w:r>
    </w:p>
  </w:endnote>
  <w:endnote w:type="continuationSeparator" w:id="0">
    <w:p w14:paraId="2921A71D" w14:textId="77777777" w:rsidR="009B6C0C" w:rsidRDefault="009B6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7C8" w14:textId="77777777" w:rsidR="00DE4B69"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0B73E79" w14:textId="77777777" w:rsidR="00DE4B69" w:rsidRDefault="00DE4B69" w:rsidP="00AD585B">
    <w:pPr>
      <w:pStyle w:val="Footer"/>
      <w:ind w:right="360"/>
    </w:pPr>
  </w:p>
  <w:p w14:paraId="70E49859" w14:textId="77777777" w:rsidR="00DE4B69" w:rsidRDefault="00DE4B6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09336" w14:textId="77777777" w:rsidR="00DE4B69"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33FEFE34" w14:textId="03160A2B" w:rsidR="00DE4B69" w:rsidRDefault="00000000" w:rsidP="00856126">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0DA8A0BA" w14:textId="77777777" w:rsidR="00DE4B69" w:rsidRDefault="00DE4B69" w:rsidP="00856126">
    <w:pPr>
      <w:tabs>
        <w:tab w:val="left" w:pos="4646"/>
        <w:tab w:val="left" w:pos="9242"/>
      </w:tabs>
      <w:rPr>
        <w:i/>
        <w:sz w:val="10"/>
        <w:szCs w:val="10"/>
      </w:rPr>
    </w:pPr>
  </w:p>
  <w:p w14:paraId="16952FED" w14:textId="05F636C8" w:rsidR="00DE4B69" w:rsidRPr="009475D1" w:rsidRDefault="00000000" w:rsidP="00856126">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C73A" w14:textId="77777777" w:rsidR="00DE4B69" w:rsidRDefault="00DE4B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C88A" w14:textId="77777777" w:rsidR="00DE4B69" w:rsidRPr="00D4064A" w:rsidRDefault="0000000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6CA6F5BC" w14:textId="295CFE44" w:rsidR="00DE4B69" w:rsidRPr="00856126" w:rsidRDefault="00000000" w:rsidP="00856126">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A4311" w14:textId="77777777" w:rsidR="009B6C0C" w:rsidRDefault="009B6C0C">
      <w:r>
        <w:separator/>
      </w:r>
    </w:p>
  </w:footnote>
  <w:footnote w:type="continuationSeparator" w:id="0">
    <w:p w14:paraId="492F7FF3" w14:textId="77777777" w:rsidR="009B6C0C" w:rsidRDefault="009B6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B7520" w14:textId="77777777" w:rsidR="00DE4B69" w:rsidRDefault="00DE4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B0F8" w14:textId="2E9E25BD" w:rsidR="00DE4B69"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ED3FB0F" wp14:editId="555362F6">
          <wp:simplePos x="0" y="0"/>
          <wp:positionH relativeFrom="column">
            <wp:posOffset>-111015</wp:posOffset>
          </wp:positionH>
          <wp:positionV relativeFrom="paragraph">
            <wp:posOffset>-113720</wp:posOffset>
          </wp:positionV>
          <wp:extent cx="1605518" cy="492981"/>
          <wp:effectExtent l="0" t="0" r="0" b="2540"/>
          <wp:wrapNone/>
          <wp:docPr id="1"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160A532D">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61654A1" w14:textId="77777777" w:rsidR="00DE4B69"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1694152">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45B4C40" w14:textId="77777777" w:rsidR="00DE4B69" w:rsidRDefault="00000000" w:rsidP="00F42F75">
                <w:r>
                  <w:rPr>
                    <w:noProof/>
                    <w:lang w:eastAsia="en-AU"/>
                  </w:rPr>
                  <w:drawing>
                    <wp:inline distT="0" distB="0" distL="0" distR="0" wp14:anchorId="200E9825" wp14:editId="6AEF8E38">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D88F52F" w14:textId="77777777" w:rsidR="00DE4B69"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330648" w14:textId="77777777" w:rsidR="00DE4B69"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284DBD0" w14:textId="77777777" w:rsidR="00DE4B69"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DF1845D" w14:textId="77777777" w:rsidR="00DE4B69"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023AEF5C" wp14:editId="29FD51C6">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01C5F19D">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032FDED4" w14:textId="77777777" w:rsidR="00DE4B69" w:rsidRDefault="00DE4B69" w:rsidP="00F42F75"/>
            </w:txbxContent>
          </v:textbox>
          <w10:wrap type="tight"/>
        </v:shape>
      </w:pict>
    </w:r>
    <w:r w:rsidRPr="003F6432">
      <w:rPr>
        <w:noProof/>
      </w:rPr>
      <w:t xml:space="preserve"> </w:t>
    </w:r>
  </w:p>
  <w:p w14:paraId="0532D90A" w14:textId="77777777" w:rsidR="00DE4B69" w:rsidRDefault="00DE4B6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1AE7" w14:textId="77777777" w:rsidR="00DE4B69" w:rsidRDefault="00DE4B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2070112538">
    <w:abstractNumId w:val="0"/>
  </w:num>
  <w:num w:numId="2" w16cid:durableId="1514109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4B69"/>
    <w:rsid w:val="000634ED"/>
    <w:rsid w:val="001D7740"/>
    <w:rsid w:val="00436C05"/>
    <w:rsid w:val="005166E8"/>
    <w:rsid w:val="007A7FE3"/>
    <w:rsid w:val="0083124D"/>
    <w:rsid w:val="008C06A5"/>
    <w:rsid w:val="009B6C0C"/>
    <w:rsid w:val="00B862F3"/>
    <w:rsid w:val="00BC1708"/>
    <w:rsid w:val="00BD13AC"/>
    <w:rsid w:val="00C21C03"/>
    <w:rsid w:val="00C628AD"/>
    <w:rsid w:val="00CB7E84"/>
    <w:rsid w:val="00DE4B69"/>
    <w:rsid w:val="00E72C2E"/>
    <w:rsid w:val="00EC20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BD732"/>
  <w15:docId w15:val="{4C35F0FB-E456-4188-96B9-8E2306D0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C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E46C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E46C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6C2"/>
    <w:pPr>
      <w:tabs>
        <w:tab w:val="center" w:pos="4320"/>
        <w:tab w:val="right" w:pos="8640"/>
      </w:tabs>
    </w:pPr>
  </w:style>
  <w:style w:type="character" w:customStyle="1" w:styleId="HeaderChar">
    <w:name w:val="Header Char"/>
    <w:basedOn w:val="DefaultParagraphFont"/>
    <w:link w:val="Header"/>
    <w:uiPriority w:val="99"/>
    <w:rsid w:val="00DE46C2"/>
    <w:rPr>
      <w:rFonts w:ascii="Arial" w:eastAsia="MS Mincho" w:hAnsi="Arial" w:cs="Times New Roman"/>
      <w:sz w:val="12"/>
      <w:szCs w:val="24"/>
    </w:rPr>
  </w:style>
  <w:style w:type="paragraph" w:styleId="Footer">
    <w:name w:val="footer"/>
    <w:basedOn w:val="Normal"/>
    <w:link w:val="FooterChar"/>
    <w:uiPriority w:val="99"/>
    <w:unhideWhenUsed/>
    <w:rsid w:val="00DE46C2"/>
    <w:pPr>
      <w:tabs>
        <w:tab w:val="center" w:pos="4320"/>
        <w:tab w:val="right" w:pos="8640"/>
      </w:tabs>
    </w:pPr>
  </w:style>
  <w:style w:type="character" w:customStyle="1" w:styleId="FooterChar">
    <w:name w:val="Footer Char"/>
    <w:basedOn w:val="DefaultParagraphFont"/>
    <w:link w:val="Footer"/>
    <w:uiPriority w:val="99"/>
    <w:rsid w:val="00DE46C2"/>
    <w:rPr>
      <w:rFonts w:ascii="Arial" w:eastAsia="MS Mincho" w:hAnsi="Arial" w:cs="Times New Roman"/>
      <w:sz w:val="12"/>
      <w:szCs w:val="24"/>
    </w:rPr>
  </w:style>
  <w:style w:type="character" w:styleId="PageNumber">
    <w:name w:val="page number"/>
    <w:basedOn w:val="DefaultParagraphFont"/>
    <w:uiPriority w:val="99"/>
    <w:semiHidden/>
    <w:unhideWhenUsed/>
    <w:rsid w:val="00DE46C2"/>
  </w:style>
  <w:style w:type="paragraph" w:customStyle="1" w:styleId="Normal2">
    <w:name w:val="Normal2"/>
    <w:basedOn w:val="Normal"/>
    <w:link w:val="Normal2Char"/>
    <w:qFormat/>
    <w:rsid w:val="00DE46C2"/>
    <w:rPr>
      <w:rFonts w:eastAsia="Times New Roman" w:cs="Arial"/>
      <w:noProof/>
      <w:color w:val="000080"/>
      <w:sz w:val="22"/>
      <w:szCs w:val="22"/>
      <w:lang w:eastAsia="ru-RU"/>
    </w:rPr>
  </w:style>
  <w:style w:type="character" w:customStyle="1" w:styleId="Normal2Char">
    <w:name w:val="Normal2 Char"/>
    <w:link w:val="Normal2"/>
    <w:rsid w:val="00DE46C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DE46C2"/>
    <w:rPr>
      <w:rFonts w:cs="Arial"/>
      <w:noProof/>
      <w:sz w:val="16"/>
    </w:rPr>
  </w:style>
  <w:style w:type="character" w:customStyle="1" w:styleId="EndNoteBibliographyChar">
    <w:name w:val="EndNote Bibliography Char"/>
    <w:basedOn w:val="DefaultParagraphFont"/>
    <w:link w:val="EndNoteBibliography"/>
    <w:rsid w:val="00DE46C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DE46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6C2"/>
    <w:rPr>
      <w:rFonts w:ascii="Lucida Grande" w:eastAsia="MS Mincho" w:hAnsi="Lucida Grande" w:cs="Lucida Grande"/>
      <w:sz w:val="18"/>
      <w:szCs w:val="18"/>
    </w:rPr>
  </w:style>
  <w:style w:type="paragraph" w:styleId="BodyText">
    <w:name w:val="Body Text"/>
    <w:basedOn w:val="Normal"/>
    <w:link w:val="BodyTextChar"/>
    <w:uiPriority w:val="99"/>
    <w:rsid w:val="00DE46C2"/>
    <w:rPr>
      <w:rFonts w:ascii="Times New Roman" w:eastAsia="Times New Roman" w:hAnsi="Times New Roman"/>
      <w:szCs w:val="20"/>
    </w:rPr>
  </w:style>
  <w:style w:type="character" w:customStyle="1" w:styleId="BodyTextChar">
    <w:name w:val="Body Text Char"/>
    <w:link w:val="BodyText"/>
    <w:uiPriority w:val="99"/>
    <w:rsid w:val="00DE46C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E46C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E46C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E46C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E46C2"/>
    <w:rPr>
      <w:rFonts w:ascii="Calibri" w:hAnsi="Calibri"/>
      <w:sz w:val="32"/>
      <w:szCs w:val="32"/>
    </w:rPr>
  </w:style>
  <w:style w:type="character" w:customStyle="1" w:styleId="CLIN1HEADINGChar">
    <w:name w:val="CLIN1(HEADING) Char"/>
    <w:basedOn w:val="Heading1Char"/>
    <w:link w:val="CLIN1HEADING"/>
    <w:rsid w:val="00DE46C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E46C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E46C2"/>
    <w:rPr>
      <w:rFonts w:ascii="Calibri" w:hAnsi="Calibri"/>
    </w:rPr>
  </w:style>
  <w:style w:type="character" w:customStyle="1" w:styleId="CLIN2SUBHEADINGSChar">
    <w:name w:val="CLIN2(SUBHEADINGS) Char"/>
    <w:basedOn w:val="Heading2Char"/>
    <w:link w:val="CLIN2SUBHEADINGS"/>
    <w:rsid w:val="00DE46C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E46C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E46C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E46C2"/>
    <w:pPr>
      <w:numPr>
        <w:numId w:val="2"/>
      </w:numPr>
    </w:pPr>
    <w:rPr>
      <w:rFonts w:ascii="Calibri" w:hAnsi="Calibri"/>
    </w:rPr>
  </w:style>
  <w:style w:type="character" w:customStyle="1" w:styleId="CLIN3BULLETPOINTSChar">
    <w:name w:val="CLIN3(BULLET POINTS) Char"/>
    <w:basedOn w:val="DefaultParagraphFont"/>
    <w:link w:val="CLIN3BULLETPOINTS"/>
    <w:rsid w:val="00DE46C2"/>
    <w:rPr>
      <w:rFonts w:ascii="Calibri" w:eastAsia="MS Mincho" w:hAnsi="Calibri" w:cstheme="majorHAnsi"/>
      <w:noProof/>
      <w:sz w:val="18"/>
      <w:szCs w:val="18"/>
      <w:lang w:eastAsia="en-AU"/>
    </w:rPr>
  </w:style>
  <w:style w:type="paragraph" w:customStyle="1" w:styleId="CLIN4">
    <w:name w:val="CLIN4"/>
    <w:basedOn w:val="Normal"/>
    <w:link w:val="CLIN4Char"/>
    <w:qFormat/>
    <w:rsid w:val="00DE46C2"/>
    <w:pPr>
      <w:jc w:val="both"/>
    </w:pPr>
    <w:rPr>
      <w:rFonts w:ascii="Calibri" w:hAnsi="Calibri"/>
      <w:noProof/>
    </w:rPr>
  </w:style>
  <w:style w:type="character" w:customStyle="1" w:styleId="CLIN4Char">
    <w:name w:val="CLIN4 Char"/>
    <w:basedOn w:val="DefaultParagraphFont"/>
    <w:link w:val="CLIN4"/>
    <w:rsid w:val="00DE46C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E46C2"/>
    <w:rPr>
      <w:sz w:val="18"/>
      <w:szCs w:val="18"/>
    </w:rPr>
  </w:style>
  <w:style w:type="paragraph" w:styleId="CommentText">
    <w:name w:val="annotation text"/>
    <w:basedOn w:val="Normal"/>
    <w:link w:val="CommentTextChar"/>
    <w:uiPriority w:val="99"/>
    <w:semiHidden/>
    <w:unhideWhenUsed/>
    <w:rsid w:val="00DE46C2"/>
  </w:style>
  <w:style w:type="character" w:customStyle="1" w:styleId="CommentTextChar">
    <w:name w:val="Comment Text Char"/>
    <w:basedOn w:val="DefaultParagraphFont"/>
    <w:link w:val="CommentText"/>
    <w:uiPriority w:val="99"/>
    <w:semiHidden/>
    <w:rsid w:val="00DE46C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E46C2"/>
    <w:rPr>
      <w:b/>
      <w:bCs/>
      <w:sz w:val="20"/>
      <w:szCs w:val="20"/>
    </w:rPr>
  </w:style>
  <w:style w:type="character" w:customStyle="1" w:styleId="CommentSubjectChar">
    <w:name w:val="Comment Subject Char"/>
    <w:basedOn w:val="CommentTextChar"/>
    <w:link w:val="CommentSubject"/>
    <w:uiPriority w:val="99"/>
    <w:semiHidden/>
    <w:rsid w:val="00DE46C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DE46C2"/>
    <w:pPr>
      <w:jc w:val="center"/>
    </w:pPr>
    <w:rPr>
      <w:rFonts w:cs="Arial"/>
      <w:noProof/>
      <w:sz w:val="16"/>
    </w:rPr>
  </w:style>
  <w:style w:type="character" w:customStyle="1" w:styleId="EndNoteBibliographyTitleChar">
    <w:name w:val="EndNote Bibliography Title Char"/>
    <w:basedOn w:val="DefaultParagraphFont"/>
    <w:link w:val="EndNoteBibliographyTitle"/>
    <w:rsid w:val="00DE46C2"/>
    <w:rPr>
      <w:rFonts w:ascii="Arial" w:eastAsia="MS Mincho" w:hAnsi="Arial" w:cs="Arial"/>
      <w:noProof/>
      <w:sz w:val="16"/>
      <w:szCs w:val="24"/>
    </w:rPr>
  </w:style>
  <w:style w:type="character" w:styleId="EndnoteReference">
    <w:name w:val="endnote reference"/>
    <w:uiPriority w:val="99"/>
    <w:semiHidden/>
    <w:unhideWhenUsed/>
    <w:rsid w:val="00DE46C2"/>
    <w:rPr>
      <w:vertAlign w:val="superscript"/>
    </w:rPr>
  </w:style>
  <w:style w:type="paragraph" w:styleId="EndnoteText">
    <w:name w:val="endnote text"/>
    <w:basedOn w:val="Normal"/>
    <w:link w:val="EndnoteTextChar"/>
    <w:uiPriority w:val="99"/>
    <w:semiHidden/>
    <w:unhideWhenUsed/>
    <w:rsid w:val="00DE46C2"/>
  </w:style>
  <w:style w:type="character" w:customStyle="1" w:styleId="EndnoteTextChar">
    <w:name w:val="Endnote Text Char"/>
    <w:basedOn w:val="DefaultParagraphFont"/>
    <w:link w:val="EndnoteText"/>
    <w:uiPriority w:val="99"/>
    <w:semiHidden/>
    <w:rsid w:val="00DE46C2"/>
    <w:rPr>
      <w:rFonts w:ascii="Arial" w:eastAsia="MS Mincho" w:hAnsi="Arial" w:cs="Times New Roman"/>
      <w:sz w:val="12"/>
      <w:szCs w:val="24"/>
    </w:rPr>
  </w:style>
  <w:style w:type="character" w:styleId="FollowedHyperlink">
    <w:name w:val="FollowedHyperlink"/>
    <w:uiPriority w:val="99"/>
    <w:semiHidden/>
    <w:unhideWhenUsed/>
    <w:rsid w:val="00DE46C2"/>
    <w:rPr>
      <w:color w:val="800080"/>
      <w:u w:val="single"/>
    </w:rPr>
  </w:style>
  <w:style w:type="character" w:styleId="FootnoteReference">
    <w:name w:val="footnote reference"/>
    <w:uiPriority w:val="99"/>
    <w:unhideWhenUsed/>
    <w:rsid w:val="00DE46C2"/>
    <w:rPr>
      <w:vertAlign w:val="superscript"/>
    </w:rPr>
  </w:style>
  <w:style w:type="paragraph" w:styleId="FootnoteText">
    <w:name w:val="footnote text"/>
    <w:basedOn w:val="Normal"/>
    <w:link w:val="FootnoteTextChar"/>
    <w:uiPriority w:val="99"/>
    <w:unhideWhenUsed/>
    <w:rsid w:val="00DE46C2"/>
  </w:style>
  <w:style w:type="character" w:customStyle="1" w:styleId="FootnoteTextChar">
    <w:name w:val="Footnote Text Char"/>
    <w:basedOn w:val="DefaultParagraphFont"/>
    <w:link w:val="FootnoteText"/>
    <w:uiPriority w:val="99"/>
    <w:rsid w:val="00DE46C2"/>
    <w:rPr>
      <w:rFonts w:ascii="Arial" w:eastAsia="MS Mincho" w:hAnsi="Arial" w:cs="Times New Roman"/>
      <w:sz w:val="12"/>
      <w:szCs w:val="24"/>
    </w:rPr>
  </w:style>
  <w:style w:type="character" w:styleId="Hyperlink">
    <w:name w:val="Hyperlink"/>
    <w:uiPriority w:val="99"/>
    <w:rsid w:val="00DE46C2"/>
    <w:rPr>
      <w:color w:val="0000FF"/>
      <w:u w:val="single"/>
    </w:rPr>
  </w:style>
  <w:style w:type="table" w:styleId="LightGrid-Accent1">
    <w:name w:val="Light Grid Accent 1"/>
    <w:basedOn w:val="TableNormal"/>
    <w:uiPriority w:val="62"/>
    <w:rsid w:val="00DE46C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E46C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E46C2"/>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DE46C2"/>
    <w:rPr>
      <w:color w:val="808080"/>
    </w:rPr>
  </w:style>
  <w:style w:type="character" w:customStyle="1" w:styleId="st">
    <w:name w:val="st"/>
    <w:rsid w:val="00DE46C2"/>
  </w:style>
  <w:style w:type="character" w:customStyle="1" w:styleId="st1">
    <w:name w:val="st1"/>
    <w:basedOn w:val="DefaultParagraphFont"/>
    <w:rsid w:val="00DE46C2"/>
  </w:style>
  <w:style w:type="character" w:customStyle="1" w:styleId="st2">
    <w:name w:val="st2"/>
    <w:basedOn w:val="DefaultParagraphFont"/>
    <w:rsid w:val="00DE46C2"/>
    <w:rPr>
      <w:rFonts w:ascii="Times New Roman" w:hAnsi="Times New Roman" w:cs="Times New Roman" w:hint="default"/>
      <w:color w:val="000000"/>
      <w:sz w:val="24"/>
      <w:szCs w:val="24"/>
    </w:rPr>
  </w:style>
  <w:style w:type="character" w:styleId="SubtleReference">
    <w:name w:val="Subtle Reference"/>
    <w:uiPriority w:val="31"/>
    <w:qFormat/>
    <w:rsid w:val="00DE46C2"/>
    <w:rPr>
      <w:rFonts w:asciiTheme="majorHAnsi" w:hAnsiTheme="majorHAnsi" w:cstheme="majorHAnsi"/>
      <w:noProof/>
      <w:sz w:val="12"/>
      <w:lang w:val="en-US"/>
    </w:rPr>
  </w:style>
  <w:style w:type="table" w:styleId="TableGrid">
    <w:name w:val="Table Grid"/>
    <w:basedOn w:val="TableNormal"/>
    <w:uiPriority w:val="59"/>
    <w:rsid w:val="00DE46C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46C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32EFA"/>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06F5A2-F3AA-42AA-8C18-1B3A2FB3FBFA}">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2.xml><?xml version="1.0" encoding="utf-8"?>
<ds:datastoreItem xmlns:ds="http://schemas.openxmlformats.org/officeDocument/2006/customXml" ds:itemID="{DCA9D828-A95A-409B-9739-3D76CDA9A712}">
  <ds:schemaRefs>
    <ds:schemaRef ds:uri="http://schemas.microsoft.com/sharepoint/v3/contenttype/forms"/>
  </ds:schemaRefs>
</ds:datastoreItem>
</file>

<file path=customXml/itemProps3.xml><?xml version="1.0" encoding="utf-8"?>
<ds:datastoreItem xmlns:ds="http://schemas.openxmlformats.org/officeDocument/2006/customXml" ds:itemID="{E7A4A1CF-8DB5-4E9B-BB97-999D8D9AD6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ad1d679-7a9d-467b-8ded-9fddbe88f77b}" enabled="0" method="" siteId="{7ad1d679-7a9d-467b-8ded-9fddbe88f77b}" removed="1"/>
</clbl:labelList>
</file>

<file path=docProps/app.xml><?xml version="1.0" encoding="utf-8"?>
<Properties xmlns="http://schemas.openxmlformats.org/officeDocument/2006/extended-properties" xmlns:vt="http://schemas.openxmlformats.org/officeDocument/2006/docPropsVTypes">
  <Template>Normal</Template>
  <TotalTime>29</TotalTime>
  <Pages>3</Pages>
  <Words>917</Words>
  <Characters>5231</Characters>
  <Application>Microsoft Office Word</Application>
  <DocSecurity>0</DocSecurity>
  <Lines>43</Lines>
  <Paragraphs>12</Paragraphs>
  <ScaleCrop>false</ScaleCrop>
  <Company>Peter MacCallum Cancer Center</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30</cp:revision>
  <dcterms:created xsi:type="dcterms:W3CDTF">2023-10-27T07:03:00Z</dcterms:created>
  <dcterms:modified xsi:type="dcterms:W3CDTF">2025-08-22T11:02:00Z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