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FB6BA" w14:textId="77777777" w:rsidR="00E821A3" w:rsidRPr="00160CDB" w:rsidRDefault="00E821A3" w:rsidP="009439F1">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9439F1" w:rsidRPr="00160CDB" w14:paraId="2A0B3B9C" w14:textId="77777777" w:rsidTr="00F50D24">
        <w:trPr>
          <w:jc w:val="center"/>
        </w:trPr>
        <w:tc>
          <w:tcPr>
            <w:tcW w:w="3397" w:type="dxa"/>
            <w:shd w:val="clear" w:color="auto" w:fill="auto"/>
            <w:vAlign w:val="center"/>
          </w:tcPr>
          <w:p w14:paraId="5441D78F" w14:textId="77777777" w:rsidR="00E821A3" w:rsidRPr="00160CDB" w:rsidRDefault="00000000" w:rsidP="00D86B49">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7CF7688E" w14:textId="77777777" w:rsidR="00E821A3" w:rsidRPr="00160CDB" w:rsidRDefault="00000000" w:rsidP="00D86B49">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3A730719" w14:textId="77777777" w:rsidR="00E821A3" w:rsidRPr="00160CDB" w:rsidRDefault="00000000" w:rsidP="00D86B49">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69E41921" w14:textId="77777777" w:rsidR="00E821A3" w:rsidRPr="00160CDB" w:rsidRDefault="00000000" w:rsidP="00D86B49">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6EA4F907" w14:textId="77777777" w:rsidR="00E821A3" w:rsidRPr="00160CDB" w:rsidRDefault="00000000" w:rsidP="00D86B49">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49F26CEA" w14:textId="77777777" w:rsidR="00E821A3" w:rsidRPr="00160CDB" w:rsidRDefault="00000000" w:rsidP="00D86B49">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74493215" w14:textId="77777777" w:rsidR="00E821A3" w:rsidRPr="00160CDB" w:rsidRDefault="00000000" w:rsidP="00D86B49">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3713511B" w14:textId="77777777" w:rsidR="00E821A3" w:rsidRPr="00160CDB" w:rsidRDefault="00000000" w:rsidP="00D86B49">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7B1B4DD9" w14:textId="77777777" w:rsidR="00E821A3" w:rsidRPr="00DA0C02" w:rsidRDefault="00000000" w:rsidP="00D86B49">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61868440" w14:textId="77777777" w:rsidR="00E821A3" w:rsidRDefault="00000000" w:rsidP="00D86B49">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008C865D" w14:textId="77777777" w:rsidR="00E821A3" w:rsidRPr="00160CDB" w:rsidRDefault="00000000" w:rsidP="00D86B49">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74F1F044" w14:textId="694EEE88" w:rsidR="00E821A3" w:rsidRPr="00AD23A2" w:rsidRDefault="00000000" w:rsidP="00631D16">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26355295" w14:textId="77777777" w:rsidR="00E821A3" w:rsidRPr="00160CDB" w:rsidRDefault="00000000" w:rsidP="009439F1">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66ADDB75" w14:textId="77777777" w:rsidR="00E821A3" w:rsidRPr="00160CDB" w:rsidRDefault="00000000" w:rsidP="009439F1">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36C8F7FA" w14:textId="77777777" w:rsidR="00E821A3" w:rsidRPr="00CE2B5B" w:rsidRDefault="00000000" w:rsidP="009439F1">
      <w:pPr>
        <w:tabs>
          <w:tab w:val="left" w:pos="2127"/>
          <w:tab w:val="left" w:pos="5245"/>
          <w:tab w:val="left" w:pos="9540"/>
        </w:tabs>
        <w:spacing w:before="120" w:after="120"/>
        <w:ind w:left="2127" w:right="-8" w:hanging="2127"/>
        <w:jc w:val="both"/>
        <w:rPr>
          <w:rFonts w:cs="Arial"/>
          <w:sz w:val="18"/>
          <w:szCs w:val="18"/>
        </w:rPr>
      </w:pPr>
      <w:r w:rsidRPr="00CE2B5B">
        <w:rPr>
          <w:rFonts w:eastAsia="Times New Roman" w:cs="Arial"/>
          <w:b/>
          <w:sz w:val="18"/>
          <w:szCs w:val="18"/>
        </w:rPr>
        <w:t>Specimen Details</w:t>
      </w:r>
      <w:r w:rsidRPr="00CE2B5B">
        <w:rPr>
          <w:rFonts w:eastAsia="Times New Roman" w:cs="Arial"/>
          <w:b/>
          <w:sz w:val="18"/>
          <w:szCs w:val="18"/>
        </w:rPr>
        <w:tab/>
      </w:r>
      <w:r>
        <w:rPr>
          <w:rFonts w:cs="Arial"/>
          <w:sz w:val="18"/>
          <w:szCs w:val="18"/>
        </w:rPr>
        <w:t>SPECIMEN_DETAILS_IN</w:t>
      </w:r>
    </w:p>
    <w:tbl>
      <w:tblPr>
        <w:tblW w:w="10185"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85"/>
      </w:tblGrid>
      <w:tr w:rsidR="009439F1" w14:paraId="1BC62E5C" w14:textId="77777777" w:rsidTr="00D86B49">
        <w:trPr>
          <w:jc w:val="center"/>
        </w:trPr>
        <w:tc>
          <w:tcPr>
            <w:tcW w:w="10191" w:type="dxa"/>
            <w:tcBorders>
              <w:top w:val="single" w:sz="12" w:space="0" w:color="411E75"/>
              <w:left w:val="single" w:sz="12" w:space="0" w:color="411E75"/>
              <w:bottom w:val="single" w:sz="12" w:space="0" w:color="411E75"/>
              <w:right w:val="single" w:sz="12" w:space="0" w:color="411E75"/>
            </w:tcBorders>
            <w:shd w:val="clear" w:color="auto" w:fill="411E75"/>
            <w:vAlign w:val="center"/>
            <w:hideMark/>
          </w:tcPr>
          <w:p w14:paraId="56DDF328" w14:textId="77777777" w:rsidR="00E821A3" w:rsidRDefault="00000000" w:rsidP="00D86B49">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HAVCR2 EXON 2 VARIANT ANALYSIS REPORT </w:t>
            </w:r>
          </w:p>
        </w:tc>
      </w:tr>
    </w:tbl>
    <w:p w14:paraId="1CED3752" w14:textId="77777777" w:rsidR="00E821A3" w:rsidRDefault="00000000" w:rsidP="009439F1">
      <w:pPr>
        <w:tabs>
          <w:tab w:val="left" w:pos="2127"/>
          <w:tab w:val="left" w:pos="9540"/>
        </w:tabs>
        <w:spacing w:before="120" w:after="120"/>
        <w:ind w:left="2127" w:right="-8" w:hanging="2127"/>
        <w:jc w:val="both"/>
        <w:rPr>
          <w:rFonts w:cs="Arial"/>
          <w:sz w:val="18"/>
          <w:szCs w:val="18"/>
        </w:rPr>
      </w:pPr>
      <w:r>
        <w:rPr>
          <w:rFonts w:cs="Arial"/>
          <w:b/>
          <w:sz w:val="18"/>
          <w:szCs w:val="18"/>
        </w:rPr>
        <w:t>Test Description</w:t>
      </w:r>
      <w:r>
        <w:rPr>
          <w:rFonts w:cs="Arial"/>
          <w:b/>
          <w:sz w:val="18"/>
          <w:szCs w:val="18"/>
        </w:rPr>
        <w:tab/>
      </w:r>
      <w:r>
        <w:rPr>
          <w:rFonts w:cs="Arial"/>
          <w:sz w:val="18"/>
          <w:szCs w:val="18"/>
        </w:rPr>
        <w:t>Germline variant analysis of HAVCR2 exon 2 including Tyr82 and Ile97 hotspot variant loci.</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9439F1" w:rsidRPr="00160CDB" w14:paraId="34BB660E" w14:textId="77777777" w:rsidTr="00D86B49">
        <w:trPr>
          <w:jc w:val="center"/>
        </w:trPr>
        <w:tc>
          <w:tcPr>
            <w:tcW w:w="10191" w:type="dxa"/>
            <w:tcBorders>
              <w:top w:val="nil"/>
              <w:left w:val="nil"/>
              <w:bottom w:val="nil"/>
              <w:right w:val="nil"/>
            </w:tcBorders>
            <w:shd w:val="clear" w:color="auto" w:fill="CFCCD6"/>
            <w:vAlign w:val="center"/>
          </w:tcPr>
          <w:p w14:paraId="53700B98" w14:textId="77777777" w:rsidR="00E821A3" w:rsidRPr="00FA0DA8" w:rsidRDefault="00000000" w:rsidP="00D86B49">
            <w:pPr>
              <w:spacing w:before="120" w:after="120"/>
              <w:ind w:left="2018" w:hanging="2023"/>
              <w:jc w:val="both"/>
              <w:rPr>
                <w:rFonts w:cs="Arial"/>
                <w:b/>
                <w:sz w:val="18"/>
                <w:szCs w:val="18"/>
              </w:rPr>
            </w:pPr>
            <w:r w:rsidRPr="00160CDB">
              <w:rPr>
                <w:rFonts w:cs="Arial"/>
                <w:b/>
                <w:sz w:val="18"/>
                <w:szCs w:val="18"/>
              </w:rPr>
              <w:t>Result Summary</w:t>
            </w:r>
            <w:r w:rsidRPr="00160CDB">
              <w:rPr>
                <w:rFonts w:cs="Arial"/>
                <w:b/>
                <w:sz w:val="18"/>
                <w:szCs w:val="18"/>
              </w:rPr>
              <w:tab/>
            </w:r>
            <w:r>
              <w:rPr>
                <w:rFonts w:cs="Arial"/>
                <w:b/>
                <w:sz w:val="18"/>
                <w:szCs w:val="18"/>
              </w:rPr>
              <w:t>RESULTS_SUMMARY1_IN</w:t>
            </w:r>
          </w:p>
          <w:p w14:paraId="0C79B903" w14:textId="77777777" w:rsidR="00E821A3" w:rsidRPr="009F1C8B" w:rsidRDefault="00000000" w:rsidP="00D86B49">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sidRPr="00003252">
              <w:rPr>
                <w:rFonts w:cs="Arial"/>
                <w:bCs/>
                <w:sz w:val="18"/>
                <w:szCs w:val="18"/>
              </w:rPr>
              <w:t>CLINICAL_INTERPRETATION1_IN</w:t>
            </w:r>
          </w:p>
        </w:tc>
      </w:tr>
    </w:tbl>
    <w:p w14:paraId="1447093F" w14:textId="77777777" w:rsidR="00E821A3" w:rsidRPr="00160CDB" w:rsidRDefault="00000000" w:rsidP="009439F1">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043A676B" w14:textId="77777777" w:rsidR="00E821A3" w:rsidRPr="00160CDB" w:rsidRDefault="00000000" w:rsidP="009439F1">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p>
    <w:p w14:paraId="4F9E29D2" w14:textId="77777777" w:rsidR="00E821A3" w:rsidRPr="00160CDB" w:rsidRDefault="00000000" w:rsidP="009439F1">
      <w:pPr>
        <w:tabs>
          <w:tab w:val="left" w:pos="1973"/>
        </w:tabs>
        <w:spacing w:after="120"/>
        <w:rPr>
          <w:rFonts w:eastAsia="Times New Roman" w:cs="Arial"/>
          <w:sz w:val="16"/>
          <w:szCs w:val="18"/>
        </w:rPr>
      </w:pPr>
      <w:r w:rsidRPr="00160CDB">
        <w:rPr>
          <w:rFonts w:eastAsia="Times New Roman" w:cs="Arial"/>
          <w:sz w:val="16"/>
          <w:szCs w:val="18"/>
        </w:rPr>
        <w:t xml:space="preserve">VRF – variant read frequency </w:t>
      </w:r>
    </w:p>
    <w:p w14:paraId="01B72EBE" w14:textId="77777777" w:rsidR="00E821A3" w:rsidRPr="00160CDB" w:rsidRDefault="00E821A3" w:rsidP="009439F1">
      <w:pPr>
        <w:tabs>
          <w:tab w:val="left" w:pos="8647"/>
          <w:tab w:val="left" w:pos="9540"/>
        </w:tabs>
        <w:spacing w:before="120" w:after="120"/>
        <w:jc w:val="both"/>
        <w:rPr>
          <w:rFonts w:cs="Arial"/>
          <w:b/>
          <w:sz w:val="16"/>
          <w:szCs w:val="16"/>
        </w:rPr>
      </w:pPr>
    </w:p>
    <w:p w14:paraId="6B88CD24" w14:textId="77777777" w:rsidR="00E821A3" w:rsidRPr="00160CDB" w:rsidRDefault="00000000" w:rsidP="009439F1">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7A32DF07" w14:textId="739814B8" w:rsidR="00E821A3" w:rsidRPr="00160CDB" w:rsidRDefault="00000000" w:rsidP="009439F1">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00B70BA0" w:rsidRPr="00160CDB">
        <w:rPr>
          <w:rFonts w:cs="Arial"/>
          <w:sz w:val="16"/>
          <w:szCs w:val="16"/>
        </w:rPr>
        <w:t>v</w:t>
      </w:r>
      <w:r w:rsidR="00B70BA0">
        <w:rPr>
          <w:rFonts w:cs="Arial"/>
          <w:sz w:val="16"/>
          <w:szCs w:val="16"/>
        </w:rPr>
        <w:t xml:space="preserve">2, design ID </w:t>
      </w:r>
      <w:r w:rsidR="00B70BA0" w:rsidRPr="00D6200C">
        <w:rPr>
          <w:rFonts w:cs="Arial"/>
          <w:sz w:val="16"/>
          <w:szCs w:val="16"/>
        </w:rPr>
        <w:t>TE-91041418</w:t>
      </w:r>
      <w:r w:rsidRPr="00160CDB">
        <w:rPr>
          <w:rFonts w:cs="Arial"/>
          <w:sz w:val="16"/>
          <w:szCs w:val="16"/>
        </w:rPr>
        <w:t xml:space="preserve">) and sequenced on an </w:t>
      </w:r>
      <w:r w:rsidRPr="00CD28FC">
        <w:rPr>
          <w:rFonts w:cs="Arial"/>
          <w:sz w:val="16"/>
          <w:szCs w:val="16"/>
        </w:rPr>
        <w:t>Illumina NovaSeq</w:t>
      </w:r>
      <w:r>
        <w:rPr>
          <w:rFonts w:cs="Arial"/>
          <w:sz w:val="16"/>
          <w:szCs w:val="16"/>
        </w:rPr>
        <w:t xml:space="preserve"> </w:t>
      </w:r>
      <w:r w:rsidRPr="00CD28FC">
        <w:rPr>
          <w:rFonts w:cs="Arial"/>
          <w:sz w:val="16"/>
          <w:szCs w:val="16"/>
        </w:rPr>
        <w:t>X</w:t>
      </w:r>
      <w:r>
        <w:rPr>
          <w:rFonts w:cs="Arial"/>
          <w:sz w:val="16"/>
          <w:szCs w:val="16"/>
        </w:rPr>
        <w:t xml:space="preserve"> Plus</w:t>
      </w:r>
      <w:r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00997FF3" w:rsidRPr="004077C9">
        <w:rPr>
          <w:rFonts w:cs="Arial"/>
          <w:sz w:val="16"/>
          <w:szCs w:val="16"/>
        </w:rPr>
        <w:t>A custom pipeline utilising the Oncoanalyser analysis pipeline (OncoPath v1)</w:t>
      </w:r>
      <w:r w:rsidRPr="005971C3">
        <w:rPr>
          <w:rFonts w:cs="Arial"/>
          <w:sz w:val="16"/>
          <w:szCs w:val="16"/>
        </w:rPr>
        <w:t xml:space="preserv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w:t>
      </w:r>
      <w:r w:rsidRPr="003C6ED6">
        <w:rPr>
          <w:rFonts w:cs="Arial"/>
          <w:b/>
          <w:sz w:val="16"/>
          <w:szCs w:val="16"/>
        </w:rPr>
        <w:t>Germline variant analysis</w:t>
      </w:r>
      <w:r w:rsidRPr="003C6ED6">
        <w:rPr>
          <w:rFonts w:cs="Arial"/>
          <w:sz w:val="16"/>
          <w:szCs w:val="16"/>
        </w:rPr>
        <w:t xml:space="preserve"> – All</w:t>
      </w:r>
      <w:r>
        <w:rPr>
          <w:rFonts w:cs="Arial"/>
          <w:sz w:val="16"/>
          <w:szCs w:val="16"/>
        </w:rPr>
        <w:t xml:space="preserve"> rare germline variants </w:t>
      </w:r>
      <w:r w:rsidRPr="003C6ED6">
        <w:rPr>
          <w:rFonts w:cs="Arial"/>
          <w:sz w:val="16"/>
          <w:szCs w:val="16"/>
        </w:rPr>
        <w:t>are classified according to ACMG guidelines for the interpretation of sequence variants</w:t>
      </w:r>
      <w:r>
        <w:rPr>
          <w:rFonts w:cs="Arial"/>
          <w:sz w:val="16"/>
          <w:szCs w:val="16"/>
        </w:rPr>
        <w:t xml:space="preserve"> </w:t>
      </w:r>
      <w:r w:rsidRPr="003E37E8">
        <w:rPr>
          <w:rFonts w:eastAsia="Times New Roman" w:cs="Arial"/>
          <w:sz w:val="16"/>
          <w:szCs w:val="16"/>
        </w:rPr>
        <w:t xml:space="preserve">(Richards et al. 2015, PMID: 25741868) </w:t>
      </w:r>
      <w:r w:rsidRPr="003C6ED6">
        <w:rPr>
          <w:rFonts w:eastAsia="Times New Roman" w:cs="Arial"/>
          <w:sz w:val="16"/>
          <w:szCs w:val="16"/>
        </w:rPr>
        <w:t>with class 3 (uncertain significance), class 4 (likely pathogenic) and class 5 (pathogenic) variants reported only.</w:t>
      </w:r>
    </w:p>
    <w:p w14:paraId="0CA3178B" w14:textId="77777777" w:rsidR="00E821A3" w:rsidRPr="00160CDB" w:rsidRDefault="00000000" w:rsidP="009439F1">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67CAD6AE" w14:textId="164CE8EB" w:rsidR="00E821A3" w:rsidRPr="00160CDB" w:rsidRDefault="00000000" w:rsidP="009439F1">
      <w:pPr>
        <w:tabs>
          <w:tab w:val="left" w:pos="8647"/>
          <w:tab w:val="left" w:pos="9540"/>
        </w:tabs>
        <w:spacing w:before="120" w:after="120"/>
        <w:jc w:val="both"/>
        <w:rPr>
          <w:rFonts w:cs="Arial"/>
          <w:sz w:val="16"/>
          <w:szCs w:val="16"/>
        </w:rPr>
      </w:pPr>
      <w:r w:rsidRPr="00160CDB">
        <w:rPr>
          <w:rFonts w:cs="Arial"/>
          <w:sz w:val="16"/>
          <w:szCs w:val="16"/>
        </w:rPr>
        <w:t xml:space="preserve">The detection limit of this assay for specimens sequenced to the target read depth of </w:t>
      </w:r>
      <w:r w:rsidR="004001AD">
        <w:rPr>
          <w:rFonts w:cs="Arial"/>
          <w:sz w:val="16"/>
          <w:szCs w:val="16"/>
        </w:rPr>
        <w:t>500</w:t>
      </w:r>
      <w:r w:rsidRPr="00160CDB">
        <w:rPr>
          <w:rFonts w:cs="Arial"/>
          <w:sz w:val="16"/>
          <w:szCs w:val="16"/>
        </w:rPr>
        <w:t xml:space="preserve">x is a variant allele frequency (VAF) of approximately </w:t>
      </w:r>
      <w:r w:rsidR="004001AD">
        <w:rPr>
          <w:rFonts w:cs="Arial"/>
          <w:sz w:val="16"/>
          <w:szCs w:val="16"/>
        </w:rPr>
        <w:t>2</w:t>
      </w:r>
      <w:r w:rsidRPr="00160CDB">
        <w:rPr>
          <w:rFonts w:cs="Arial"/>
          <w:sz w:val="16"/>
          <w:szCs w:val="16"/>
        </w:rPr>
        <w:t>%.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length</w:t>
      </w:r>
      <w:r>
        <w:rPr>
          <w:rFonts w:cs="Arial"/>
          <w:sz w:val="16"/>
          <w:szCs w:val="16"/>
        </w:rPr>
        <w:t>)</w:t>
      </w:r>
      <w:r w:rsidRPr="00160CDB">
        <w:rPr>
          <w:rFonts w:cs="Arial"/>
          <w:sz w:val="16"/>
          <w:szCs w:val="16"/>
        </w:rPr>
        <w:t xml:space="preserve"> are not reliably detected by this assay. Genes are analysed using the reference transcripts listed below; coding exons found in alternative transcripts are not assessed by this assay.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6B9AD156" w14:textId="77777777" w:rsidR="00E821A3" w:rsidRPr="00160CDB" w:rsidRDefault="00000000" w:rsidP="009439F1">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2D5DC14F" w14:textId="77777777" w:rsidR="00E821A3" w:rsidRPr="00160CDB" w:rsidRDefault="00000000" w:rsidP="009439F1">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00CDD14A" w14:textId="77777777" w:rsidR="00E821A3" w:rsidRPr="00160CDB" w:rsidRDefault="00000000" w:rsidP="009439F1">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72E2B256" w14:textId="77777777" w:rsidR="00E821A3" w:rsidRPr="00160CDB" w:rsidRDefault="00000000" w:rsidP="009439F1">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2A5735">
        <w:rPr>
          <w:rStyle w:val="Normal2Char"/>
          <w:rFonts w:eastAsia="MS Mincho"/>
          <w:i/>
          <w:color w:val="0D0D0D"/>
          <w:sz w:val="16"/>
          <w:szCs w:val="18"/>
        </w:rPr>
        <w:t xml:space="preserve"> </w:t>
      </w:r>
    </w:p>
    <w:p w14:paraId="7DE07EC2" w14:textId="51BAF252" w:rsidR="00E821A3" w:rsidRPr="00160CDB" w:rsidRDefault="00000000" w:rsidP="009439F1">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49733ED7" w14:textId="77777777" w:rsidR="00E821A3" w:rsidRDefault="00000000" w:rsidP="009439F1">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623A6892" w14:textId="7645E845" w:rsidR="00E821A3" w:rsidRPr="00B45856" w:rsidRDefault="00000000" w:rsidP="00B45856">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B70BA0">
        <w:rPr>
          <w:rFonts w:eastAsia="Times New Roman" w:cs="Arial"/>
          <w:b/>
          <w:noProof/>
          <w:sz w:val="18"/>
          <w:szCs w:val="18"/>
        </w:rPr>
        <w:t>11-Jul-2025</w:t>
      </w:r>
      <w:r w:rsidRPr="00160CDB">
        <w:rPr>
          <w:rFonts w:eastAsia="Times New Roman" w:cs="Arial"/>
          <w:b/>
          <w:sz w:val="18"/>
          <w:szCs w:val="18"/>
        </w:rPr>
        <w:fldChar w:fldCharType="end"/>
      </w:r>
    </w:p>
    <w:sectPr w:rsidR="00E821A3" w:rsidRPr="00B45856" w:rsidSect="007301C2">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624" w:gutter="0"/>
      <w:cols w:space="708"/>
      <w:docGrid w:linePitch="1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57863" w14:textId="77777777" w:rsidR="007F6EB7" w:rsidRDefault="007F6EB7">
      <w:r>
        <w:separator/>
      </w:r>
    </w:p>
  </w:endnote>
  <w:endnote w:type="continuationSeparator" w:id="0">
    <w:p w14:paraId="2660F8EC" w14:textId="77777777" w:rsidR="007F6EB7" w:rsidRDefault="007F6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2DECE" w14:textId="77777777" w:rsidR="00E821A3"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50A304C" w14:textId="77777777" w:rsidR="00E821A3" w:rsidRDefault="00E821A3" w:rsidP="00AD585B">
    <w:pPr>
      <w:pStyle w:val="Footer"/>
      <w:ind w:right="360"/>
    </w:pPr>
  </w:p>
  <w:p w14:paraId="12EB9493" w14:textId="77777777" w:rsidR="00E821A3" w:rsidRDefault="00E821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94F77" w14:textId="77777777" w:rsidR="00E821A3" w:rsidRPr="00D4064A" w:rsidRDefault="00000000" w:rsidP="00D818F8">
    <w:pPr>
      <w:tabs>
        <w:tab w:val="left" w:pos="6804"/>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HAVCR2 Exon 2</w:t>
    </w:r>
    <w:r w:rsidRPr="007D404C">
      <w:rPr>
        <w:rFonts w:cs="Arial"/>
        <w:i/>
        <w:noProof/>
        <w:sz w:val="18"/>
        <w:szCs w:val="18"/>
      </w:rPr>
      <w:t xml:space="preserve"> Variant Analysis</w:t>
    </w:r>
    <w:r w:rsidRPr="007D404C">
      <w:rPr>
        <w:i/>
        <w:sz w:val="18"/>
      </w:rPr>
      <w:t xml:space="preserve"> Report</w:t>
    </w:r>
  </w:p>
  <w:p w14:paraId="7CD1BFF2" w14:textId="3C45A46C" w:rsidR="00E821A3" w:rsidRDefault="00000000" w:rsidP="00953405">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0D1C2C0A" w14:textId="77777777" w:rsidR="00E821A3" w:rsidRDefault="00E821A3" w:rsidP="00953405">
    <w:pPr>
      <w:tabs>
        <w:tab w:val="left" w:pos="4646"/>
        <w:tab w:val="left" w:pos="9242"/>
      </w:tabs>
      <w:rPr>
        <w:i/>
        <w:sz w:val="10"/>
        <w:szCs w:val="10"/>
      </w:rPr>
    </w:pPr>
  </w:p>
  <w:p w14:paraId="79237749" w14:textId="361BFD79" w:rsidR="00E821A3" w:rsidRPr="007301C2" w:rsidRDefault="00000000" w:rsidP="00953405">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989AC" w14:textId="77777777" w:rsidR="00E821A3" w:rsidRDefault="00E82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17EB2" w14:textId="77777777" w:rsidR="007F6EB7" w:rsidRDefault="007F6EB7">
      <w:r>
        <w:separator/>
      </w:r>
    </w:p>
  </w:footnote>
  <w:footnote w:type="continuationSeparator" w:id="0">
    <w:p w14:paraId="09A7C8BF" w14:textId="77777777" w:rsidR="007F6EB7" w:rsidRDefault="007F6E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F42F9" w14:textId="77777777" w:rsidR="00E821A3" w:rsidRDefault="00E821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E9603" w14:textId="51914182" w:rsidR="00E821A3"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01558E22" wp14:editId="4A3A5B3C">
          <wp:simplePos x="0" y="0"/>
          <wp:positionH relativeFrom="column">
            <wp:posOffset>-111015</wp:posOffset>
          </wp:positionH>
          <wp:positionV relativeFrom="paragraph">
            <wp:posOffset>-113720</wp:posOffset>
          </wp:positionV>
          <wp:extent cx="1605518" cy="492981"/>
          <wp:effectExtent l="0" t="0" r="0" b="2540"/>
          <wp:wrapNone/>
          <wp:docPr id="1" name="Picture 25"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241B4117">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2F26BBC4" w14:textId="77777777" w:rsidR="00E821A3"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7405F861">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5E8FB3F8" w14:textId="77777777" w:rsidR="00E821A3" w:rsidRDefault="00000000" w:rsidP="00F42F75">
                <w:r>
                  <w:rPr>
                    <w:noProof/>
                    <w:lang w:eastAsia="en-AU"/>
                  </w:rPr>
                  <w:drawing>
                    <wp:inline distT="0" distB="0" distL="0" distR="0" wp14:anchorId="7C6E115C" wp14:editId="259CED1C">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9F82BC0" w14:textId="77777777" w:rsidR="00E821A3"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50B34BDA" w14:textId="77777777" w:rsidR="00E821A3"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0971C1A4" w14:textId="77777777" w:rsidR="00E821A3"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C1E6314" w14:textId="77777777" w:rsidR="00E821A3"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5CD00565" wp14:editId="336BE9B4">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2ED0ED1C">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10411A39" w14:textId="77777777" w:rsidR="00E821A3" w:rsidRDefault="00E821A3" w:rsidP="00F42F75"/>
            </w:txbxContent>
          </v:textbox>
          <w10:wrap type="tight"/>
        </v:shape>
      </w:pict>
    </w:r>
    <w:r w:rsidRPr="003F6432">
      <w:rPr>
        <w:noProof/>
      </w:rPr>
      <w:t xml:space="preserve"> </w:t>
    </w:r>
  </w:p>
  <w:p w14:paraId="725DCA40" w14:textId="77777777" w:rsidR="00E821A3" w:rsidRDefault="00E821A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6857A" w14:textId="77777777" w:rsidR="00E821A3" w:rsidRDefault="00E821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255017385">
    <w:abstractNumId w:val="0"/>
  </w:num>
  <w:num w:numId="2" w16cid:durableId="1335643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21A3"/>
    <w:rsid w:val="00376D09"/>
    <w:rsid w:val="004001AD"/>
    <w:rsid w:val="00436C05"/>
    <w:rsid w:val="007F6EB7"/>
    <w:rsid w:val="00901378"/>
    <w:rsid w:val="00997FF3"/>
    <w:rsid w:val="00B3713C"/>
    <w:rsid w:val="00B70BA0"/>
    <w:rsid w:val="00E63D82"/>
    <w:rsid w:val="00E821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41B14D"/>
  <w15:docId w15:val="{0AC29676-C7EA-4965-92E7-4021A2A6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03D"/>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69203D"/>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69203D"/>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203D"/>
    <w:pPr>
      <w:tabs>
        <w:tab w:val="center" w:pos="4320"/>
        <w:tab w:val="right" w:pos="8640"/>
      </w:tabs>
    </w:pPr>
  </w:style>
  <w:style w:type="character" w:customStyle="1" w:styleId="HeaderChar">
    <w:name w:val="Header Char"/>
    <w:basedOn w:val="DefaultParagraphFont"/>
    <w:link w:val="Header"/>
    <w:uiPriority w:val="99"/>
    <w:rsid w:val="0069203D"/>
    <w:rPr>
      <w:rFonts w:ascii="Arial" w:eastAsia="MS Mincho" w:hAnsi="Arial" w:cs="Times New Roman"/>
      <w:sz w:val="12"/>
      <w:szCs w:val="24"/>
    </w:rPr>
  </w:style>
  <w:style w:type="paragraph" w:styleId="Footer">
    <w:name w:val="footer"/>
    <w:basedOn w:val="Normal"/>
    <w:link w:val="FooterChar"/>
    <w:uiPriority w:val="99"/>
    <w:unhideWhenUsed/>
    <w:rsid w:val="0069203D"/>
    <w:pPr>
      <w:tabs>
        <w:tab w:val="center" w:pos="4320"/>
        <w:tab w:val="right" w:pos="8640"/>
      </w:tabs>
    </w:pPr>
  </w:style>
  <w:style w:type="character" w:customStyle="1" w:styleId="FooterChar">
    <w:name w:val="Footer Char"/>
    <w:basedOn w:val="DefaultParagraphFont"/>
    <w:link w:val="Footer"/>
    <w:uiPriority w:val="99"/>
    <w:rsid w:val="0069203D"/>
    <w:rPr>
      <w:rFonts w:ascii="Arial" w:eastAsia="MS Mincho" w:hAnsi="Arial" w:cs="Times New Roman"/>
      <w:sz w:val="12"/>
      <w:szCs w:val="24"/>
    </w:rPr>
  </w:style>
  <w:style w:type="character" w:styleId="PageNumber">
    <w:name w:val="page number"/>
    <w:basedOn w:val="DefaultParagraphFont"/>
    <w:uiPriority w:val="99"/>
    <w:semiHidden/>
    <w:unhideWhenUsed/>
    <w:rsid w:val="0069203D"/>
  </w:style>
  <w:style w:type="paragraph" w:customStyle="1" w:styleId="Normal2">
    <w:name w:val="Normal2"/>
    <w:basedOn w:val="Normal"/>
    <w:link w:val="Normal2Char"/>
    <w:qFormat/>
    <w:rsid w:val="0069203D"/>
    <w:rPr>
      <w:rFonts w:eastAsia="Times New Roman" w:cs="Arial"/>
      <w:noProof/>
      <w:color w:val="000080"/>
      <w:sz w:val="22"/>
      <w:szCs w:val="22"/>
      <w:lang w:eastAsia="ru-RU"/>
    </w:rPr>
  </w:style>
  <w:style w:type="character" w:customStyle="1" w:styleId="Normal2Char">
    <w:name w:val="Normal2 Char"/>
    <w:link w:val="Normal2"/>
    <w:rsid w:val="0069203D"/>
    <w:rPr>
      <w:rFonts w:ascii="Arial" w:eastAsia="Times New Roman" w:hAnsi="Arial" w:cs="Arial"/>
      <w:noProof/>
      <w:color w:val="000080"/>
      <w:lang w:eastAsia="ru-RU"/>
    </w:rPr>
  </w:style>
  <w:style w:type="paragraph" w:styleId="BalloonText">
    <w:name w:val="Balloon Text"/>
    <w:basedOn w:val="Normal"/>
    <w:link w:val="BalloonTextChar"/>
    <w:uiPriority w:val="99"/>
    <w:semiHidden/>
    <w:unhideWhenUsed/>
    <w:rsid w:val="006920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203D"/>
    <w:rPr>
      <w:rFonts w:ascii="Lucida Grande" w:eastAsia="MS Mincho" w:hAnsi="Lucida Grande" w:cs="Lucida Grande"/>
      <w:sz w:val="18"/>
      <w:szCs w:val="18"/>
    </w:rPr>
  </w:style>
  <w:style w:type="paragraph" w:styleId="BodyText">
    <w:name w:val="Body Text"/>
    <w:basedOn w:val="Normal"/>
    <w:link w:val="BodyTextChar"/>
    <w:uiPriority w:val="99"/>
    <w:rsid w:val="0069203D"/>
    <w:rPr>
      <w:rFonts w:ascii="Times New Roman" w:eastAsia="Times New Roman" w:hAnsi="Times New Roman"/>
      <w:szCs w:val="20"/>
    </w:rPr>
  </w:style>
  <w:style w:type="character" w:customStyle="1" w:styleId="BodyTextChar">
    <w:name w:val="Body Text Char"/>
    <w:link w:val="BodyText"/>
    <w:uiPriority w:val="99"/>
    <w:rsid w:val="0069203D"/>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69203D"/>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9203D"/>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69203D"/>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69203D"/>
    <w:rPr>
      <w:rFonts w:ascii="Calibri" w:hAnsi="Calibri"/>
      <w:sz w:val="32"/>
      <w:szCs w:val="32"/>
    </w:rPr>
  </w:style>
  <w:style w:type="character" w:customStyle="1" w:styleId="CLIN1HEADINGChar">
    <w:name w:val="CLIN1(HEADING) Char"/>
    <w:basedOn w:val="Heading1Char"/>
    <w:link w:val="CLIN1HEADING"/>
    <w:rsid w:val="0069203D"/>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69203D"/>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69203D"/>
    <w:rPr>
      <w:rFonts w:ascii="Calibri" w:hAnsi="Calibri"/>
    </w:rPr>
  </w:style>
  <w:style w:type="character" w:customStyle="1" w:styleId="CLIN2SUBHEADINGSChar">
    <w:name w:val="CLIN2(SUBHEADINGS) Char"/>
    <w:basedOn w:val="Heading2Char"/>
    <w:link w:val="CLIN2SUBHEADINGS"/>
    <w:rsid w:val="0069203D"/>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69203D"/>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69203D"/>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69203D"/>
    <w:pPr>
      <w:numPr>
        <w:numId w:val="2"/>
      </w:numPr>
    </w:pPr>
    <w:rPr>
      <w:rFonts w:ascii="Calibri" w:hAnsi="Calibri"/>
    </w:rPr>
  </w:style>
  <w:style w:type="character" w:customStyle="1" w:styleId="CLIN3BULLETPOINTSChar">
    <w:name w:val="CLIN3(BULLET POINTS) Char"/>
    <w:basedOn w:val="DefaultParagraphFont"/>
    <w:link w:val="CLIN3BULLETPOINTS"/>
    <w:rsid w:val="0069203D"/>
    <w:rPr>
      <w:rFonts w:ascii="Calibri" w:eastAsia="MS Mincho" w:hAnsi="Calibri" w:cstheme="majorHAnsi"/>
      <w:noProof/>
      <w:sz w:val="18"/>
      <w:szCs w:val="18"/>
      <w:lang w:eastAsia="en-AU"/>
    </w:rPr>
  </w:style>
  <w:style w:type="paragraph" w:customStyle="1" w:styleId="CLIN4">
    <w:name w:val="CLIN4"/>
    <w:basedOn w:val="Normal"/>
    <w:link w:val="CLIN4Char"/>
    <w:qFormat/>
    <w:rsid w:val="0069203D"/>
    <w:pPr>
      <w:jc w:val="both"/>
    </w:pPr>
    <w:rPr>
      <w:rFonts w:ascii="Calibri" w:hAnsi="Calibri"/>
      <w:noProof/>
    </w:rPr>
  </w:style>
  <w:style w:type="character" w:customStyle="1" w:styleId="CLIN4Char">
    <w:name w:val="CLIN4 Char"/>
    <w:basedOn w:val="DefaultParagraphFont"/>
    <w:link w:val="CLIN4"/>
    <w:rsid w:val="0069203D"/>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69203D"/>
    <w:rPr>
      <w:sz w:val="18"/>
      <w:szCs w:val="18"/>
    </w:rPr>
  </w:style>
  <w:style w:type="paragraph" w:styleId="CommentText">
    <w:name w:val="annotation text"/>
    <w:basedOn w:val="Normal"/>
    <w:link w:val="CommentTextChar"/>
    <w:uiPriority w:val="99"/>
    <w:semiHidden/>
    <w:unhideWhenUsed/>
    <w:rsid w:val="0069203D"/>
  </w:style>
  <w:style w:type="character" w:customStyle="1" w:styleId="CommentTextChar">
    <w:name w:val="Comment Text Char"/>
    <w:basedOn w:val="DefaultParagraphFont"/>
    <w:link w:val="CommentText"/>
    <w:uiPriority w:val="99"/>
    <w:semiHidden/>
    <w:rsid w:val="0069203D"/>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69203D"/>
    <w:rPr>
      <w:b/>
      <w:bCs/>
      <w:sz w:val="20"/>
      <w:szCs w:val="20"/>
    </w:rPr>
  </w:style>
  <w:style w:type="character" w:customStyle="1" w:styleId="CommentSubjectChar">
    <w:name w:val="Comment Subject Char"/>
    <w:basedOn w:val="CommentTextChar"/>
    <w:link w:val="CommentSubject"/>
    <w:uiPriority w:val="99"/>
    <w:semiHidden/>
    <w:rsid w:val="0069203D"/>
    <w:rPr>
      <w:rFonts w:ascii="Arial" w:eastAsia="MS Mincho" w:hAnsi="Arial" w:cs="Times New Roman"/>
      <w:b/>
      <w:bCs/>
      <w:sz w:val="20"/>
      <w:szCs w:val="20"/>
    </w:rPr>
  </w:style>
  <w:style w:type="paragraph" w:customStyle="1" w:styleId="EndNoteBibliography">
    <w:name w:val="EndNote Bibliography"/>
    <w:basedOn w:val="Normal"/>
    <w:link w:val="EndNoteBibliographyChar"/>
    <w:rsid w:val="0069203D"/>
    <w:rPr>
      <w:rFonts w:cs="Arial"/>
      <w:noProof/>
      <w:sz w:val="16"/>
    </w:rPr>
  </w:style>
  <w:style w:type="character" w:customStyle="1" w:styleId="EndNoteBibliographyChar">
    <w:name w:val="EndNote Bibliography Char"/>
    <w:basedOn w:val="DefaultParagraphFont"/>
    <w:link w:val="EndNoteBibliography"/>
    <w:rsid w:val="0069203D"/>
    <w:rPr>
      <w:rFonts w:ascii="Arial" w:eastAsia="MS Mincho" w:hAnsi="Arial" w:cs="Arial"/>
      <w:noProof/>
      <w:sz w:val="16"/>
      <w:szCs w:val="24"/>
    </w:rPr>
  </w:style>
  <w:style w:type="paragraph" w:customStyle="1" w:styleId="EndNoteBibliographyTitle">
    <w:name w:val="EndNote Bibliography Title"/>
    <w:basedOn w:val="Normal"/>
    <w:link w:val="EndNoteBibliographyTitleChar"/>
    <w:rsid w:val="0069203D"/>
    <w:pPr>
      <w:jc w:val="center"/>
    </w:pPr>
    <w:rPr>
      <w:rFonts w:cs="Arial"/>
      <w:noProof/>
      <w:sz w:val="16"/>
    </w:rPr>
  </w:style>
  <w:style w:type="character" w:customStyle="1" w:styleId="EndNoteBibliographyTitleChar">
    <w:name w:val="EndNote Bibliography Title Char"/>
    <w:basedOn w:val="DefaultParagraphFont"/>
    <w:link w:val="EndNoteBibliographyTitle"/>
    <w:rsid w:val="0069203D"/>
    <w:rPr>
      <w:rFonts w:ascii="Arial" w:eastAsia="MS Mincho" w:hAnsi="Arial" w:cs="Arial"/>
      <w:noProof/>
      <w:sz w:val="16"/>
      <w:szCs w:val="24"/>
    </w:rPr>
  </w:style>
  <w:style w:type="character" w:styleId="EndnoteReference">
    <w:name w:val="endnote reference"/>
    <w:uiPriority w:val="99"/>
    <w:semiHidden/>
    <w:unhideWhenUsed/>
    <w:rsid w:val="0069203D"/>
    <w:rPr>
      <w:vertAlign w:val="superscript"/>
    </w:rPr>
  </w:style>
  <w:style w:type="paragraph" w:styleId="EndnoteText">
    <w:name w:val="endnote text"/>
    <w:basedOn w:val="Normal"/>
    <w:link w:val="EndnoteTextChar"/>
    <w:uiPriority w:val="99"/>
    <w:semiHidden/>
    <w:unhideWhenUsed/>
    <w:rsid w:val="0069203D"/>
  </w:style>
  <w:style w:type="character" w:customStyle="1" w:styleId="EndnoteTextChar">
    <w:name w:val="Endnote Text Char"/>
    <w:basedOn w:val="DefaultParagraphFont"/>
    <w:link w:val="EndnoteText"/>
    <w:uiPriority w:val="99"/>
    <w:semiHidden/>
    <w:rsid w:val="0069203D"/>
    <w:rPr>
      <w:rFonts w:ascii="Arial" w:eastAsia="MS Mincho" w:hAnsi="Arial" w:cs="Times New Roman"/>
      <w:sz w:val="12"/>
      <w:szCs w:val="24"/>
    </w:rPr>
  </w:style>
  <w:style w:type="character" w:styleId="FollowedHyperlink">
    <w:name w:val="FollowedHyperlink"/>
    <w:uiPriority w:val="99"/>
    <w:semiHidden/>
    <w:unhideWhenUsed/>
    <w:rsid w:val="0069203D"/>
    <w:rPr>
      <w:color w:val="800080"/>
      <w:u w:val="single"/>
    </w:rPr>
  </w:style>
  <w:style w:type="character" w:styleId="FootnoteReference">
    <w:name w:val="footnote reference"/>
    <w:uiPriority w:val="99"/>
    <w:unhideWhenUsed/>
    <w:rsid w:val="0069203D"/>
    <w:rPr>
      <w:vertAlign w:val="superscript"/>
    </w:rPr>
  </w:style>
  <w:style w:type="paragraph" w:styleId="FootnoteText">
    <w:name w:val="footnote text"/>
    <w:basedOn w:val="Normal"/>
    <w:link w:val="FootnoteTextChar"/>
    <w:uiPriority w:val="99"/>
    <w:unhideWhenUsed/>
    <w:rsid w:val="0069203D"/>
  </w:style>
  <w:style w:type="character" w:customStyle="1" w:styleId="FootnoteTextChar">
    <w:name w:val="Footnote Text Char"/>
    <w:basedOn w:val="DefaultParagraphFont"/>
    <w:link w:val="FootnoteText"/>
    <w:uiPriority w:val="99"/>
    <w:rsid w:val="0069203D"/>
    <w:rPr>
      <w:rFonts w:ascii="Arial" w:eastAsia="MS Mincho" w:hAnsi="Arial" w:cs="Times New Roman"/>
      <w:sz w:val="12"/>
      <w:szCs w:val="24"/>
    </w:rPr>
  </w:style>
  <w:style w:type="character" w:styleId="Hyperlink">
    <w:name w:val="Hyperlink"/>
    <w:uiPriority w:val="99"/>
    <w:rsid w:val="0069203D"/>
    <w:rPr>
      <w:color w:val="0000FF"/>
      <w:u w:val="single"/>
    </w:rPr>
  </w:style>
  <w:style w:type="table" w:styleId="LightGrid-Accent1">
    <w:name w:val="Light Grid Accent 1"/>
    <w:basedOn w:val="TableNormal"/>
    <w:uiPriority w:val="62"/>
    <w:rsid w:val="0069203D"/>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69203D"/>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69203D"/>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69203D"/>
    <w:rPr>
      <w:color w:val="808080"/>
    </w:rPr>
  </w:style>
  <w:style w:type="character" w:customStyle="1" w:styleId="st">
    <w:name w:val="st"/>
    <w:rsid w:val="0069203D"/>
  </w:style>
  <w:style w:type="character" w:customStyle="1" w:styleId="st1">
    <w:name w:val="st1"/>
    <w:basedOn w:val="DefaultParagraphFont"/>
    <w:rsid w:val="0069203D"/>
  </w:style>
  <w:style w:type="character" w:customStyle="1" w:styleId="st2">
    <w:name w:val="st2"/>
    <w:basedOn w:val="DefaultParagraphFont"/>
    <w:rsid w:val="0069203D"/>
    <w:rPr>
      <w:rFonts w:ascii="Times New Roman" w:hAnsi="Times New Roman" w:cs="Times New Roman" w:hint="default"/>
      <w:color w:val="000000"/>
      <w:sz w:val="24"/>
      <w:szCs w:val="24"/>
    </w:rPr>
  </w:style>
  <w:style w:type="character" w:styleId="SubtleReference">
    <w:name w:val="Subtle Reference"/>
    <w:uiPriority w:val="31"/>
    <w:qFormat/>
    <w:rsid w:val="0069203D"/>
    <w:rPr>
      <w:rFonts w:asciiTheme="majorHAnsi" w:hAnsiTheme="majorHAnsi" w:cstheme="majorHAnsi"/>
      <w:noProof/>
      <w:sz w:val="12"/>
      <w:lang w:val="en-US"/>
    </w:rPr>
  </w:style>
  <w:style w:type="table" w:styleId="TableGrid">
    <w:name w:val="Table Grid"/>
    <w:basedOn w:val="TableNormal"/>
    <w:uiPriority w:val="59"/>
    <w:rsid w:val="0069203D"/>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69203D"/>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827B6"/>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32" ma:contentTypeDescription="Create a new document." ma:contentTypeScope="" ma:versionID="90e8c606a0b6b5b4b872c17ba85863a2">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80d7a31d270c8c6426fe636cb3f65a3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element ref="ns3:SharedWithUsers" minOccurs="0"/>
                <xsd:element ref="ns3:SharedWithDetail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element name="MediaServiceBillingMetadata" ma:index="3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2;#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3;#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4;#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5;#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Props1.xml><?xml version="1.0" encoding="utf-8"?>
<ds:datastoreItem xmlns:ds="http://schemas.openxmlformats.org/officeDocument/2006/customXml" ds:itemID="{58E34726-AC03-4FEA-B26C-8209035D2CAC}">
  <ds:schemaRefs>
    <ds:schemaRef ds:uri="http://schemas.microsoft.com/sharepoint/v3/contenttype/forms"/>
  </ds:schemaRefs>
</ds:datastoreItem>
</file>

<file path=customXml/itemProps2.xml><?xml version="1.0" encoding="utf-8"?>
<ds:datastoreItem xmlns:ds="http://schemas.openxmlformats.org/officeDocument/2006/customXml" ds:itemID="{AE2F135F-DBA0-4CF4-8631-93F777286F58}"/>
</file>

<file path=customXml/itemProps3.xml><?xml version="1.0" encoding="utf-8"?>
<ds:datastoreItem xmlns:ds="http://schemas.openxmlformats.org/officeDocument/2006/customXml" ds:itemID="{25FF272A-F6D6-4E92-A286-A7CCE2C42F69}"/>
</file>

<file path=docProps/app.xml><?xml version="1.0" encoding="utf-8"?>
<Properties xmlns="http://schemas.openxmlformats.org/officeDocument/2006/extended-properties" xmlns:vt="http://schemas.openxmlformats.org/officeDocument/2006/docPropsVTypes">
  <Template>Normal.dotm</Template>
  <TotalTime>13</TotalTime>
  <Pages>1</Pages>
  <Words>571</Words>
  <Characters>3257</Characters>
  <Application>Microsoft Office Word</Application>
  <DocSecurity>0</DocSecurity>
  <Lines>27</Lines>
  <Paragraphs>7</Paragraphs>
  <ScaleCrop>false</ScaleCrop>
  <Company>Peter MacCallum Cancer Center</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24</cp:revision>
  <dcterms:created xsi:type="dcterms:W3CDTF">2023-10-10T11:13:00Z</dcterms:created>
  <dcterms:modified xsi:type="dcterms:W3CDTF">2025-07-11T05:39:00Z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0x010100451F1F8C0772B440BA84570C3C4286EA</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