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B24A" w14:textId="77777777" w:rsidR="00577A9F" w:rsidRPr="00160CDB" w:rsidRDefault="00577A9F" w:rsidP="00577A9F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577A9F" w:rsidRPr="00160CDB" w14:paraId="60B4F9AC" w14:textId="77777777" w:rsidTr="00E045F7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1B7FA01F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0A2E739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33146542" w14:textId="77777777" w:rsidR="00577A9F" w:rsidRPr="00160CDB" w:rsidRDefault="00577A9F" w:rsidP="00E045F7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307D57D0" w14:textId="77777777" w:rsidR="00577A9F" w:rsidRPr="00160CDB" w:rsidRDefault="00577A9F" w:rsidP="00E045F7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539EA14D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79EDF8B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4F27F6E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160F980C" w14:textId="77777777" w:rsidR="00577A9F" w:rsidRPr="00160CDB" w:rsidRDefault="00577A9F" w:rsidP="00E045F7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F48CC37" w14:textId="77777777" w:rsidR="00577A9F" w:rsidRPr="0057127E" w:rsidRDefault="00577A9F" w:rsidP="00E045F7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6CF3B3D" w14:textId="77777777" w:rsidR="00577A9F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6720644E" w14:textId="77777777" w:rsidR="00577A9F" w:rsidRPr="00160CDB" w:rsidRDefault="00577A9F" w:rsidP="00E045F7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19DB268F" w14:textId="77777777" w:rsidR="00577A9F" w:rsidRPr="00371289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8"/>
          <w:szCs w:val="18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7630515" w14:textId="77777777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CLINICAL_INDICATION_IN</w:t>
      </w:r>
    </w:p>
    <w:p w14:paraId="7CC6B4E4" w14:textId="77777777" w:rsidR="00577A9F" w:rsidRPr="00160CDB" w:rsidRDefault="00577A9F" w:rsidP="00577A9F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>
        <w:rPr>
          <w:rFonts w:cs="Arial"/>
          <w:sz w:val="18"/>
          <w:szCs w:val="18"/>
        </w:rPr>
        <w:t>CORRELATIVE_MORPHOLOGY_IN</w:t>
      </w:r>
    </w:p>
    <w:p w14:paraId="6E168CDB" w14:textId="77777777" w:rsidR="00577A9F" w:rsidRPr="002A396B" w:rsidRDefault="00577A9F" w:rsidP="00577A9F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2A396B">
        <w:rPr>
          <w:rFonts w:eastAsia="Times New Roman" w:cs="Arial"/>
          <w:b/>
          <w:sz w:val="18"/>
          <w:szCs w:val="18"/>
        </w:rPr>
        <w:t>Specimen Details</w:t>
      </w:r>
      <w:r w:rsidRPr="002A396B">
        <w:rPr>
          <w:rFonts w:eastAsia="Times New Roman" w:cs="Arial"/>
          <w:b/>
          <w:sz w:val="18"/>
          <w:szCs w:val="18"/>
        </w:rPr>
        <w:tab/>
      </w:r>
      <w:r w:rsidRPr="002A396B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577A9F" w:rsidRPr="00160CDB" w14:paraId="4E278324" w14:textId="77777777" w:rsidTr="00E045F7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72269B7A" w14:textId="77777777" w:rsidR="00577A9F" w:rsidRPr="00160CDB" w:rsidRDefault="00577A9F" w:rsidP="00E045F7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5CDEE49A" w14:textId="7D604DC8" w:rsidR="00577A9F" w:rsidRPr="00160CDB" w:rsidRDefault="00577A9F" w:rsidP="00577A9F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 w:rsidR="007304C8">
        <w:rPr>
          <w:rFonts w:cs="Arial"/>
          <w:sz w:val="18"/>
          <w:szCs w:val="18"/>
        </w:rPr>
        <w:t>80</w:t>
      </w:r>
      <w:r w:rsidR="007304C8" w:rsidRPr="00160CDB">
        <w:rPr>
          <w:rFonts w:cs="Arial"/>
          <w:sz w:val="18"/>
          <w:szCs w:val="18"/>
        </w:rPr>
        <w:t xml:space="preserve"> </w:t>
      </w:r>
      <w:r w:rsidRPr="00160CDB">
        <w:rPr>
          <w:rFonts w:cs="Arial"/>
          <w:sz w:val="18"/>
          <w:szCs w:val="18"/>
        </w:rPr>
        <w:t>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577A9F" w:rsidRPr="00C66355" w14:paraId="63F713F4" w14:textId="77777777" w:rsidTr="00E045F7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6DF4D0B1" w14:textId="77777777" w:rsidR="00577A9F" w:rsidRPr="00782250" w:rsidRDefault="00577A9F" w:rsidP="00E045F7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18C56903" w14:textId="77777777" w:rsidR="00577A9F" w:rsidRPr="00C66355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685A44BF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A0C371D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>DNA is analysed by targeted gene sequencing of coding regions and flanking splice sites (within 2 bp) of the genes listed below. Libraries are prepared using a custom QIAGEN QIAseq single primer extension-based panel (Peter MacCallum Cancer Centre AllHaem v</w:t>
      </w:r>
      <w:r>
        <w:rPr>
          <w:rFonts w:cs="Arial"/>
          <w:sz w:val="16"/>
          <w:szCs w:val="16"/>
        </w:rPr>
        <w:t>4</w:t>
      </w:r>
      <w:r w:rsidRPr="00160CDB">
        <w:rPr>
          <w:rFonts w:cs="Arial"/>
          <w:sz w:val="16"/>
          <w:szCs w:val="16"/>
        </w:rPr>
        <w:t xml:space="preserve">) and sequenced on an Illumina NextSeq500 with 150 bp paired end reads. </w:t>
      </w:r>
      <w:r w:rsidRPr="005C1A3C">
        <w:rPr>
          <w:rFonts w:cs="Arial"/>
          <w:sz w:val="16"/>
          <w:szCs w:val="16"/>
        </w:rPr>
        <w:t xml:space="preserve">A customised CLC bioinformatics pipeline including QIAGEN CLC </w:t>
      </w:r>
      <w:r>
        <w:rPr>
          <w:rFonts w:cs="Arial"/>
          <w:sz w:val="16"/>
          <w:szCs w:val="16"/>
        </w:rPr>
        <w:t>e</w:t>
      </w:r>
      <w:r w:rsidRPr="005C1A3C">
        <w:rPr>
          <w:rFonts w:cs="Arial"/>
          <w:sz w:val="16"/>
          <w:szCs w:val="16"/>
        </w:rPr>
        <w:t xml:space="preserve">nterprise </w:t>
      </w:r>
      <w:r>
        <w:rPr>
          <w:rFonts w:cs="Arial"/>
          <w:sz w:val="16"/>
          <w:szCs w:val="16"/>
        </w:rPr>
        <w:t>s</w:t>
      </w:r>
      <w:r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>Variants are analysed using PathOS software (Peter Mac).</w:t>
      </w:r>
    </w:p>
    <w:p w14:paraId="71AB4AAB" w14:textId="77777777" w:rsidR="00577A9F" w:rsidRPr="00160CDB" w:rsidRDefault="00577A9F" w:rsidP="00577A9F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535C7AFB" w14:textId="77777777" w:rsidR="00577A9F" w:rsidRPr="00160CDB" w:rsidRDefault="00577A9F" w:rsidP="00577A9F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>Please note FLT3-ITDs are not detected with this assay</w:t>
      </w:r>
    </w:p>
    <w:p w14:paraId="1DE6C893" w14:textId="77777777" w:rsidR="00577A9F" w:rsidRPr="00160CDB" w:rsidRDefault="00577A9F" w:rsidP="00577A9F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color w:val="0D0D0D"/>
          <w:sz w:val="16"/>
          <w:szCs w:val="18"/>
        </w:rPr>
        <w:t xml:space="preserve"> </w:t>
      </w:r>
    </w:p>
    <w:p w14:paraId="39A97DA1" w14:textId="77777777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REPORTED_BY1_IN</w:t>
      </w:r>
    </w:p>
    <w:p w14:paraId="3645553E" w14:textId="77777777" w:rsidR="00577A9F" w:rsidRPr="00160CDB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REPORTED_BY2_IN</w:t>
      </w:r>
    </w:p>
    <w:p w14:paraId="1CE3F781" w14:textId="77777777" w:rsidR="00577A9F" w:rsidRDefault="00577A9F" w:rsidP="00577A9F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179106C3" w14:textId="7294FCA5" w:rsidR="00E7474B" w:rsidRPr="00814C5D" w:rsidRDefault="00577A9F" w:rsidP="00814C5D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Pr="00160CDB">
        <w:rPr>
          <w:rFonts w:eastAsia="Times New Roman" w:cs="Arial"/>
          <w:b/>
          <w:sz w:val="18"/>
          <w:szCs w:val="18"/>
        </w:rPr>
        <w:fldChar w:fldCharType="begin"/>
      </w:r>
      <w:r w:rsidRPr="00160CDB">
        <w:rPr>
          <w:rFonts w:eastAsia="Times New Roman" w:cs="Arial"/>
          <w:b/>
          <w:sz w:val="18"/>
          <w:szCs w:val="18"/>
        </w:rPr>
        <w:instrText xml:space="preserve"> SAVEDATE \@ "d-MMM-yyyy" \* MERGEFORMAT </w:instrText>
      </w:r>
      <w:r w:rsidRPr="00160CDB">
        <w:rPr>
          <w:rFonts w:eastAsia="Times New Roman" w:cs="Arial"/>
          <w:b/>
          <w:sz w:val="18"/>
          <w:szCs w:val="18"/>
        </w:rPr>
        <w:fldChar w:fldCharType="separate"/>
      </w:r>
      <w:r w:rsidR="00D8569A">
        <w:rPr>
          <w:rFonts w:eastAsia="Times New Roman" w:cs="Arial"/>
          <w:b/>
          <w:noProof/>
          <w:sz w:val="18"/>
          <w:szCs w:val="18"/>
        </w:rPr>
        <w:t>17-Nov-2023</w:t>
      </w:r>
      <w:r w:rsidRPr="00160CDB">
        <w:rPr>
          <w:rFonts w:eastAsia="Times New Roman" w:cs="Arial"/>
          <w:b/>
          <w:sz w:val="18"/>
          <w:szCs w:val="18"/>
        </w:rPr>
        <w:fldChar w:fldCharType="end"/>
      </w:r>
    </w:p>
    <w:sectPr w:rsidR="00E7474B" w:rsidRPr="00814C5D" w:rsidSect="00577A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0A01" w14:textId="77777777" w:rsidR="007F5B09" w:rsidRDefault="007F5B09">
      <w:r>
        <w:separator/>
      </w:r>
    </w:p>
  </w:endnote>
  <w:endnote w:type="continuationSeparator" w:id="0">
    <w:p w14:paraId="2CB07799" w14:textId="77777777" w:rsidR="007F5B09" w:rsidRDefault="007F5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3608" w14:textId="77777777" w:rsidR="00B7227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E9C" w14:textId="77777777" w:rsidR="00416318" w:rsidRPr="00D4064A" w:rsidRDefault="00577A9F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Pr="00D4064A">
      <w:rPr>
        <w:rFonts w:cs="Arial"/>
        <w:i/>
        <w:noProof/>
        <w:sz w:val="18"/>
        <w:szCs w:val="18"/>
      </w:rPr>
      <w:tab/>
    </w:r>
    <w:r w:rsidRPr="0067509A">
      <w:rPr>
        <w:rFonts w:cs="Arial"/>
        <w:i/>
        <w:noProof/>
        <w:sz w:val="18"/>
        <w:szCs w:val="18"/>
      </w:rPr>
      <w:t>Haematological Malignancy</w:t>
    </w:r>
    <w:r w:rsidRPr="0067509A">
      <w:rPr>
        <w:i/>
        <w:sz w:val="18"/>
      </w:rPr>
      <w:t xml:space="preserve"> Gene Panel Report</w:t>
    </w:r>
  </w:p>
  <w:p w14:paraId="64CCBA71" w14:textId="77777777" w:rsidR="00416318" w:rsidRPr="00D4064A" w:rsidRDefault="00577A9F" w:rsidP="00416318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rStyle w:val="Normal2Char"/>
        <w:rFonts w:eastAsia="MS Mincho"/>
        <w:i/>
        <w:sz w:val="18"/>
        <w:szCs w:val="18"/>
      </w:rPr>
      <w:tab/>
    </w:r>
    <w:r w:rsidRPr="00D4064A">
      <w:rPr>
        <w:i/>
        <w:sz w:val="18"/>
      </w:rPr>
      <w:t xml:space="preserve">Page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PAGE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  <w:r w:rsidRPr="00D4064A">
      <w:rPr>
        <w:i/>
        <w:sz w:val="18"/>
      </w:rPr>
      <w:t xml:space="preserve"> of </w:t>
    </w:r>
    <w:r w:rsidRPr="00D4064A">
      <w:rPr>
        <w:i/>
        <w:sz w:val="18"/>
      </w:rPr>
      <w:fldChar w:fldCharType="begin"/>
    </w:r>
    <w:r w:rsidRPr="00D4064A">
      <w:rPr>
        <w:i/>
        <w:sz w:val="18"/>
      </w:rPr>
      <w:instrText xml:space="preserve"> NUMPAGES </w:instrText>
    </w:r>
    <w:r w:rsidRPr="00D4064A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D4064A">
      <w:rPr>
        <w:i/>
        <w:sz w:val="18"/>
      </w:rPr>
      <w:fldChar w:fldCharType="end"/>
    </w:r>
  </w:p>
  <w:p w14:paraId="1D195DBD" w14:textId="77777777" w:rsidR="00293E88" w:rsidRPr="00416318" w:rsidRDefault="00577A9F" w:rsidP="00416318">
    <w:pPr>
      <w:pStyle w:val="Footer"/>
      <w:jc w:val="right"/>
      <w:rPr>
        <w:i/>
        <w:szCs w:val="12"/>
      </w:rPr>
    </w:pPr>
    <w:r w:rsidRPr="003C6ED6">
      <w:rPr>
        <w:i/>
        <w:szCs w:val="12"/>
      </w:rPr>
      <w:t>MP-MH-NGS-9</w:t>
    </w:r>
    <w:r>
      <w:rPr>
        <w:i/>
        <w:szCs w:val="12"/>
      </w:rPr>
      <w:t>WD</w:t>
    </w:r>
    <w:r w:rsidRPr="00D4064A">
      <w:rPr>
        <w:i/>
        <w:szCs w:val="12"/>
      </w:rPr>
      <w:t xml:space="preserve"> v0</w:t>
    </w:r>
    <w:r>
      <w:rPr>
        <w:i/>
        <w:szCs w:val="12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16BB" w14:textId="77777777" w:rsidR="00B7227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62D80" w14:textId="77777777" w:rsidR="007F5B09" w:rsidRDefault="007F5B09">
      <w:r>
        <w:separator/>
      </w:r>
    </w:p>
  </w:footnote>
  <w:footnote w:type="continuationSeparator" w:id="0">
    <w:p w14:paraId="40FCCB7E" w14:textId="77777777" w:rsidR="007F5B09" w:rsidRDefault="007F5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C7814" w14:textId="77777777" w:rsidR="00B7227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3C62" w14:textId="77777777" w:rsidR="00416318" w:rsidRPr="00963761" w:rsidRDefault="00577A9F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3360" behindDoc="0" locked="0" layoutInCell="1" allowOverlap="1" wp14:anchorId="4DFAFE95" wp14:editId="3105808F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21AD0A" wp14:editId="15F8303A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2E61E" w14:textId="77777777" w:rsidR="00416318" w:rsidRPr="00B2330E" w:rsidRDefault="00577A9F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1A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    <v:textbox>
                <w:txbxContent>
                  <w:p w14:paraId="7D52E61E" w14:textId="77777777" w:rsidR="00416318" w:rsidRPr="00B2330E" w:rsidRDefault="00577A9F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EE182" wp14:editId="6BFE1A28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9776F" w14:textId="77777777" w:rsidR="00416318" w:rsidRDefault="00577A9F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600F8430" wp14:editId="4E4EFC5B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B7BE5C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240E8B84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5D0B145B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D18BE64" w14:textId="77777777" w:rsidR="00416318" w:rsidRPr="00973272" w:rsidRDefault="00577A9F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E182" id="Text Box 8" o:spid="_x0000_s1027" type="#_x0000_t202" style="position:absolute;left:0;text-align:left;margin-left:441pt;margin-top:27.6pt;width:54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    <v:textbox>
                <w:txbxContent>
                  <w:p w14:paraId="3C89776F" w14:textId="77777777" w:rsidR="00416318" w:rsidRDefault="00577A9F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600F8430" wp14:editId="4E4EFC5B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0B7BE5C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240E8B84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5D0B145B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D18BE64" w14:textId="77777777" w:rsidR="00416318" w:rsidRPr="00973272" w:rsidRDefault="00577A9F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0E3E59F5" wp14:editId="090DD55D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BEFD97" wp14:editId="24137B86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33FD82" w14:textId="77777777" w:rsidR="00416318" w:rsidRDefault="00000000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EFD97" id="Text Box 2" o:spid="_x0000_s1028" type="#_x0000_t202" style="position:absolute;left:0;text-align:left;margin-left:488.45pt;margin-top:-25pt;width:43.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    <v:textbox>
                <w:txbxContent>
                  <w:p w14:paraId="4733FD82" w14:textId="77777777" w:rsidR="00416318" w:rsidRDefault="00000000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74AD6027" w14:textId="77777777" w:rsidR="00416318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F5BD" w14:textId="77777777" w:rsidR="00B7227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94739976">
    <w:abstractNumId w:val="0"/>
  </w:num>
  <w:num w:numId="2" w16cid:durableId="1014959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9F"/>
    <w:rsid w:val="00064E1B"/>
    <w:rsid w:val="00114C10"/>
    <w:rsid w:val="004C7A45"/>
    <w:rsid w:val="00577A9F"/>
    <w:rsid w:val="007304C8"/>
    <w:rsid w:val="007F5B09"/>
    <w:rsid w:val="00814C5D"/>
    <w:rsid w:val="00AF4E4D"/>
    <w:rsid w:val="00D8569A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6DA2A"/>
  <w15:chartTrackingRefBased/>
  <w15:docId w15:val="{80073D18-9274-4CAD-B5A5-9B83CC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1B"/>
    <w:pPr>
      <w:spacing w:after="0" w:line="240" w:lineRule="auto"/>
    </w:pPr>
    <w:rPr>
      <w:rFonts w:ascii="Arial" w:eastAsia="MS Mincho" w:hAnsi="Arial" w:cs="Times New Roman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064E1B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64E1B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styleId="Footer">
    <w:name w:val="footer"/>
    <w:basedOn w:val="Normal"/>
    <w:link w:val="FooterChar"/>
    <w:uiPriority w:val="99"/>
    <w:unhideWhenUsed/>
    <w:rsid w:val="00064E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E1B"/>
    <w:rPr>
      <w:rFonts w:ascii="Arial" w:eastAsia="MS Mincho" w:hAnsi="Arial" w:cs="Times New Roman"/>
      <w:sz w:val="12"/>
      <w:szCs w:val="24"/>
    </w:rPr>
  </w:style>
  <w:style w:type="paragraph" w:customStyle="1" w:styleId="Normal2">
    <w:name w:val="Normal2"/>
    <w:basedOn w:val="Normal"/>
    <w:link w:val="Normal2Char"/>
    <w:qFormat/>
    <w:rsid w:val="00064E1B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064E1B"/>
    <w:rPr>
      <w:rFonts w:ascii="Arial" w:eastAsia="Times New Roman" w:hAnsi="Arial" w:cs="Arial"/>
      <w:noProof/>
      <w:color w:val="00008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E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1B"/>
    <w:rPr>
      <w:rFonts w:ascii="Lucida Grande" w:eastAsia="MS Mincho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064E1B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paragraph" w:styleId="BodyTextIndent">
    <w:name w:val="Body Text Indent"/>
    <w:basedOn w:val="Normal"/>
    <w:link w:val="BodyTextIndentChar"/>
    <w:uiPriority w:val="99"/>
    <w:rsid w:val="00064E1B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064E1B"/>
    <w:rPr>
      <w:rFonts w:ascii="Times New Roman" w:eastAsia="Times New Roman" w:hAnsi="Times New Roman" w:cs="Times New Roman"/>
      <w:sz w:val="12"/>
      <w:szCs w:val="20"/>
    </w:rPr>
  </w:style>
  <w:style w:type="character" w:customStyle="1" w:styleId="Heading1Char">
    <w:name w:val="Heading 1 Char"/>
    <w:basedOn w:val="DefaultParagraphFont"/>
    <w:link w:val="Heading1"/>
    <w:rsid w:val="00064E1B"/>
    <w:rPr>
      <w:rFonts w:asciiTheme="majorHAnsi" w:eastAsia="MS Mincho" w:hAnsiTheme="majorHAnsi" w:cstheme="majorHAnsi"/>
      <w:b/>
      <w:caps/>
      <w:color w:val="411E75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064E1B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064E1B"/>
    <w:rPr>
      <w:rFonts w:ascii="Calibri" w:eastAsia="MS Mincho" w:hAnsi="Calibri" w:cstheme="majorHAnsi"/>
      <w:b/>
      <w:caps/>
      <w:color w:val="411E75"/>
      <w:sz w:val="32"/>
      <w:szCs w:val="32"/>
      <w:lang w:val="en-US"/>
    </w:rPr>
  </w:style>
  <w:style w:type="character" w:customStyle="1" w:styleId="Heading2Char">
    <w:name w:val="Heading 2 Char"/>
    <w:link w:val="Heading2"/>
    <w:uiPriority w:val="99"/>
    <w:rsid w:val="00064E1B"/>
    <w:rPr>
      <w:rFonts w:asciiTheme="majorHAnsi" w:eastAsia="MS Mincho" w:hAnsiTheme="majorHAnsi" w:cstheme="majorHAnsi"/>
      <w:b/>
      <w:caps/>
      <w:color w:val="411E75"/>
      <w:sz w:val="18"/>
      <w:szCs w:val="18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64E1B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64E1B"/>
    <w:rPr>
      <w:rFonts w:ascii="Calibri" w:eastAsia="MS Mincho" w:hAnsi="Calibri" w:cstheme="majorHAnsi"/>
      <w:b/>
      <w:caps/>
      <w:color w:val="411E75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64E1B"/>
    <w:pPr>
      <w:numPr>
        <w:numId w:val="1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4E1B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CLIN3BULLETPOINTS">
    <w:name w:val="CLIN3(BULLET POINTS)"/>
    <w:basedOn w:val="ListParagraph"/>
    <w:link w:val="CLIN3BULLETPOINTSChar"/>
    <w:qFormat/>
    <w:rsid w:val="00064E1B"/>
    <w:pPr>
      <w:numPr>
        <w:numId w:val="2"/>
      </w:numPr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064E1B"/>
    <w:rPr>
      <w:rFonts w:ascii="Calibri" w:eastAsia="MS Mincho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064E1B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064E1B"/>
    <w:rPr>
      <w:rFonts w:ascii="Calibri" w:eastAsia="MS Mincho" w:hAnsi="Calibri" w:cs="Times New Roman"/>
      <w:noProof/>
      <w:sz w:val="1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4E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E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E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E1B"/>
    <w:rPr>
      <w:rFonts w:ascii="Arial" w:eastAsia="MS Mincho" w:hAnsi="Arial" w:cs="Times New Roman"/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064E1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064E1B"/>
    <w:rPr>
      <w:rFonts w:ascii="Arial" w:eastAsia="MS Mincho" w:hAnsi="Arial" w:cs="Arial"/>
      <w:noProof/>
      <w:sz w:val="16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64E1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E1B"/>
    <w:rPr>
      <w:rFonts w:ascii="Arial" w:eastAsia="MS Mincho" w:hAnsi="Arial" w:cs="Arial"/>
      <w:noProof/>
      <w:sz w:val="16"/>
      <w:szCs w:val="24"/>
    </w:rPr>
  </w:style>
  <w:style w:type="character" w:styleId="EndnoteReference">
    <w:name w:val="endnote reference"/>
    <w:uiPriority w:val="99"/>
    <w:semiHidden/>
    <w:unhideWhenUsed/>
    <w:rsid w:val="00064E1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64E1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4E1B"/>
    <w:rPr>
      <w:rFonts w:ascii="Arial" w:eastAsia="MS Mincho" w:hAnsi="Arial" w:cs="Times New Roman"/>
      <w:sz w:val="12"/>
      <w:szCs w:val="24"/>
    </w:rPr>
  </w:style>
  <w:style w:type="character" w:styleId="FollowedHyperlink">
    <w:name w:val="FollowedHyperlink"/>
    <w:uiPriority w:val="99"/>
    <w:semiHidden/>
    <w:unhideWhenUsed/>
    <w:rsid w:val="00064E1B"/>
    <w:rPr>
      <w:color w:val="800080"/>
      <w:u w:val="single"/>
    </w:rPr>
  </w:style>
  <w:style w:type="character" w:styleId="FootnoteReference">
    <w:name w:val="footnote reference"/>
    <w:uiPriority w:val="99"/>
    <w:unhideWhenUsed/>
    <w:rsid w:val="00064E1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64E1B"/>
  </w:style>
  <w:style w:type="character" w:customStyle="1" w:styleId="FootnoteTextChar">
    <w:name w:val="Footnote Text Char"/>
    <w:basedOn w:val="DefaultParagraphFont"/>
    <w:link w:val="FootnoteText"/>
    <w:uiPriority w:val="99"/>
    <w:rsid w:val="00064E1B"/>
    <w:rPr>
      <w:rFonts w:ascii="Arial" w:eastAsia="MS Mincho" w:hAnsi="Arial" w:cs="Times New Roman"/>
      <w:sz w:val="12"/>
      <w:szCs w:val="24"/>
    </w:rPr>
  </w:style>
  <w:style w:type="character" w:styleId="Hyperlink">
    <w:name w:val="Hyperlink"/>
    <w:uiPriority w:val="99"/>
    <w:rsid w:val="00064E1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MPBodyText">
    <w:name w:val="MP_Body Text"/>
    <w:basedOn w:val="Normal"/>
    <w:uiPriority w:val="99"/>
    <w:rsid w:val="00064E1B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4E1B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064E1B"/>
  </w:style>
  <w:style w:type="character" w:styleId="PlaceholderText">
    <w:name w:val="Placeholder Text"/>
    <w:basedOn w:val="DefaultParagraphFont"/>
    <w:uiPriority w:val="99"/>
    <w:semiHidden/>
    <w:rsid w:val="00064E1B"/>
    <w:rPr>
      <w:color w:val="808080"/>
    </w:rPr>
  </w:style>
  <w:style w:type="character" w:customStyle="1" w:styleId="st">
    <w:name w:val="st"/>
    <w:rsid w:val="00064E1B"/>
  </w:style>
  <w:style w:type="character" w:customStyle="1" w:styleId="st1">
    <w:name w:val="st1"/>
    <w:basedOn w:val="DefaultParagraphFont"/>
    <w:rsid w:val="00064E1B"/>
  </w:style>
  <w:style w:type="character" w:customStyle="1" w:styleId="st2">
    <w:name w:val="st2"/>
    <w:basedOn w:val="DefaultParagraphFont"/>
    <w:rsid w:val="00064E1B"/>
    <w:rPr>
      <w:rFonts w:ascii="Times New Roman" w:hAnsi="Times New Roman" w:cs="Times New Roman" w:hint="default"/>
      <w:color w:val="000000"/>
      <w:sz w:val="24"/>
      <w:szCs w:val="24"/>
    </w:rPr>
  </w:style>
  <w:style w:type="character" w:styleId="SubtleReference">
    <w:name w:val="Subtle Reference"/>
    <w:uiPriority w:val="31"/>
    <w:qFormat/>
    <w:rsid w:val="00064E1B"/>
    <w:rPr>
      <w:rFonts w:asciiTheme="majorHAnsi" w:hAnsiTheme="majorHAnsi" w:cstheme="majorHAnsi"/>
      <w:noProof/>
      <w:sz w:val="12"/>
      <w:lang w:val="en-US"/>
    </w:rPr>
  </w:style>
  <w:style w:type="table" w:styleId="TableGrid">
    <w:name w:val="Table Grid"/>
    <w:basedOn w:val="TableNormal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64E1B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04C8"/>
    <w:pPr>
      <w:spacing w:after="0" w:line="240" w:lineRule="auto"/>
    </w:pPr>
    <w:rPr>
      <w:rFonts w:ascii="Arial" w:eastAsia="MS Mincho" w:hAnsi="Arial" w:cs="Times New Roman"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>Peter MacCallum Cancer Center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Kankanige</dc:creator>
  <cp:keywords/>
  <dc:description/>
  <cp:lastModifiedBy>Ella Thompson</cp:lastModifiedBy>
  <cp:revision>7</cp:revision>
  <dcterms:created xsi:type="dcterms:W3CDTF">2023-10-27T07:03:00Z</dcterms:created>
  <dcterms:modified xsi:type="dcterms:W3CDTF">2023-11-17T03:14:00Z</dcterms:modified>
</cp:coreProperties>
</file>