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4387" w14:textId="77777777" w:rsidR="00D05A0E" w:rsidRPr="00160CDB" w:rsidRDefault="00D05A0E" w:rsidP="00D05A0E">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05A0E" w:rsidRPr="00160CDB" w14:paraId="21561D17" w14:textId="77777777" w:rsidTr="004B7F36">
        <w:trPr>
          <w:jc w:val="center"/>
        </w:trPr>
        <w:tc>
          <w:tcPr>
            <w:tcW w:w="3397" w:type="dxa"/>
            <w:shd w:val="clear" w:color="auto" w:fill="auto"/>
            <w:vAlign w:val="center"/>
          </w:tcPr>
          <w:p w14:paraId="6BC778FE" w14:textId="77777777" w:rsidR="00D05A0E" w:rsidRPr="00160CDB" w:rsidRDefault="00D05A0E" w:rsidP="004B7F36">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E799824" w14:textId="77777777" w:rsidR="00D05A0E" w:rsidRPr="00160CDB" w:rsidRDefault="00D05A0E" w:rsidP="004B7F36">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9CE7E42" w14:textId="77777777" w:rsidR="00D05A0E" w:rsidRPr="00160CDB" w:rsidRDefault="00D05A0E" w:rsidP="004B7F36">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1CE9A60" w14:textId="77777777" w:rsidR="00D05A0E" w:rsidRPr="00160CDB" w:rsidRDefault="00D05A0E" w:rsidP="004B7F3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04F3AB"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F04DA10"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82E7ACC"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29958F"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85B8AA8" w14:textId="77777777" w:rsidR="00D05A0E" w:rsidRPr="00AE4561" w:rsidRDefault="00D05A0E" w:rsidP="004B7F3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5AE324AC" w14:textId="77777777" w:rsidR="00D05A0E" w:rsidRDefault="00D05A0E" w:rsidP="004B7F36">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702CBED" w14:textId="77777777" w:rsidR="00D05A0E" w:rsidRPr="00160CDB" w:rsidRDefault="00D05A0E" w:rsidP="004B7F3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FA6B499" w14:textId="77777777" w:rsidR="00D05A0E" w:rsidRPr="00A11A15" w:rsidRDefault="00D05A0E" w:rsidP="00D05A0E">
      <w:pPr>
        <w:tabs>
          <w:tab w:val="left" w:pos="2127"/>
          <w:tab w:val="left" w:pos="9540"/>
        </w:tabs>
        <w:spacing w:before="120" w:after="120"/>
        <w:ind w:left="2127" w:right="-8" w:hanging="2127"/>
        <w:jc w:val="center"/>
        <w:rPr>
          <w:rFonts w:eastAsia="Times New Roman" w:cs="Arial"/>
          <w:b/>
          <w:color w:val="FF0000"/>
          <w:sz w:val="18"/>
          <w:szCs w:val="18"/>
        </w:rPr>
      </w:pPr>
      <w:r w:rsidRPr="00A11A15">
        <w:rPr>
          <w:rFonts w:eastAsia="Times New Roman" w:cs="Arial"/>
          <w:b/>
          <w:color w:val="FF0000"/>
          <w:sz w:val="18"/>
          <w:szCs w:val="18"/>
        </w:rPr>
        <w:t>COMMENT_IN</w:t>
      </w:r>
    </w:p>
    <w:p w14:paraId="396B4918" w14:textId="77777777" w:rsidR="00D05A0E" w:rsidRPr="00160CDB" w:rsidRDefault="00D05A0E" w:rsidP="00D05A0E">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3DFECC4" w14:textId="77777777" w:rsidR="00D05A0E" w:rsidRPr="00A11A15" w:rsidRDefault="00D05A0E" w:rsidP="00D05A0E">
      <w:pPr>
        <w:tabs>
          <w:tab w:val="left" w:pos="2127"/>
          <w:tab w:val="left" w:pos="5245"/>
          <w:tab w:val="left" w:pos="9540"/>
        </w:tabs>
        <w:spacing w:before="120" w:after="120"/>
        <w:ind w:left="2127" w:right="-8" w:hanging="2127"/>
        <w:jc w:val="both"/>
        <w:rPr>
          <w:rFonts w:cs="Arial"/>
          <w:sz w:val="18"/>
          <w:szCs w:val="18"/>
        </w:rPr>
      </w:pPr>
      <w:r w:rsidRPr="00A11A15">
        <w:rPr>
          <w:rFonts w:eastAsia="Times New Roman" w:cs="Arial"/>
          <w:b/>
          <w:sz w:val="18"/>
          <w:szCs w:val="18"/>
        </w:rPr>
        <w:t>Specimen Details</w:t>
      </w:r>
      <w:r>
        <w:rPr>
          <w:rFonts w:eastAsia="Times New Roman" w:cs="Arial"/>
          <w:b/>
          <w:sz w:val="18"/>
          <w:szCs w:val="18"/>
        </w:rPr>
        <w:tab/>
      </w:r>
      <w:r w:rsidRPr="00A11A15">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05A0E" w:rsidRPr="00160CDB" w14:paraId="1187EEE6" w14:textId="77777777" w:rsidTr="004B7F36">
        <w:trPr>
          <w:jc w:val="center"/>
        </w:trPr>
        <w:tc>
          <w:tcPr>
            <w:tcW w:w="10191" w:type="dxa"/>
            <w:shd w:val="clear" w:color="auto" w:fill="411E75"/>
            <w:vAlign w:val="center"/>
          </w:tcPr>
          <w:p w14:paraId="208B0D3F" w14:textId="77777777" w:rsidR="00D05A0E" w:rsidRPr="00160CDB" w:rsidRDefault="00D05A0E" w:rsidP="004B7F36">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6E4AC32" w14:textId="4042FB9D" w:rsidR="00D05A0E" w:rsidRPr="00160CDB" w:rsidRDefault="00D05A0E" w:rsidP="00D05A0E">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442B4B">
        <w:rPr>
          <w:rFonts w:cs="Arial"/>
          <w:sz w:val="18"/>
          <w:szCs w:val="18"/>
        </w:rPr>
        <w:t>79</w:t>
      </w:r>
      <w:r w:rsidR="00442B4B" w:rsidRPr="00160CDB">
        <w:rPr>
          <w:rFonts w:cs="Arial"/>
          <w:sz w:val="18"/>
          <w:szCs w:val="18"/>
        </w:rPr>
        <w:t xml:space="preserve"> </w:t>
      </w:r>
      <w:r w:rsidRPr="00160CDB">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05A0E" w:rsidRPr="00160CDB" w14:paraId="3B754EF8" w14:textId="77777777" w:rsidTr="004B7F36">
        <w:trPr>
          <w:jc w:val="center"/>
        </w:trPr>
        <w:tc>
          <w:tcPr>
            <w:tcW w:w="10191" w:type="dxa"/>
            <w:tcBorders>
              <w:top w:val="nil"/>
              <w:left w:val="nil"/>
              <w:bottom w:val="nil"/>
              <w:right w:val="nil"/>
            </w:tcBorders>
            <w:shd w:val="clear" w:color="auto" w:fill="CFCCD6"/>
            <w:vAlign w:val="center"/>
          </w:tcPr>
          <w:p w14:paraId="2DAECE4F" w14:textId="77777777" w:rsidR="00D05A0E" w:rsidRPr="00160CDB" w:rsidRDefault="00D05A0E" w:rsidP="004B7F36">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r w:rsidRPr="00160CDB">
              <w:rPr>
                <w:rFonts w:cs="Arial"/>
                <w:b/>
                <w:sz w:val="18"/>
                <w:szCs w:val="18"/>
              </w:rPr>
              <w:t>.</w:t>
            </w:r>
            <w:r w:rsidRPr="00160CDB">
              <w:rPr>
                <w:rFonts w:cs="Arial"/>
                <w:sz w:val="18"/>
                <w:szCs w:val="18"/>
              </w:rPr>
              <w:t xml:space="preserve"> </w:t>
            </w:r>
            <w:r>
              <w:rPr>
                <w:rFonts w:cs="Arial"/>
                <w:sz w:val="18"/>
                <w:szCs w:val="18"/>
              </w:rPr>
              <w:t>RESULTS_SUMMARY_IN</w:t>
            </w:r>
            <w:r w:rsidRPr="00160CDB">
              <w:rPr>
                <w:rFonts w:eastAsia="Times New Roman" w:cs="Arial"/>
                <w:color w:val="000000"/>
                <w:sz w:val="18"/>
                <w:szCs w:val="18"/>
              </w:rPr>
              <w:t xml:space="preserve"> See comment below regarding the test limitations of cell free DNA analysis.</w:t>
            </w:r>
          </w:p>
          <w:p w14:paraId="262D85DE" w14:textId="77777777" w:rsidR="00D05A0E" w:rsidRPr="00160CDB" w:rsidRDefault="00D05A0E" w:rsidP="004B7F36">
            <w:pPr>
              <w:spacing w:before="120" w:after="120"/>
              <w:ind w:left="2018" w:right="-8" w:hanging="2023"/>
              <w:jc w:val="both"/>
              <w:rPr>
                <w:rFonts w:cs="Arial"/>
                <w:b/>
                <w:sz w:val="18"/>
                <w:szCs w:val="18"/>
              </w:rPr>
            </w:pPr>
            <w:r w:rsidRPr="00D73927">
              <w:rPr>
                <w:rFonts w:cs="Arial"/>
                <w:b/>
                <w:sz w:val="18"/>
                <w:szCs w:val="18"/>
              </w:rPr>
              <w:t>Clinical Interpretation</w:t>
            </w:r>
            <w:r w:rsidRPr="00DE6ACE">
              <w:rPr>
                <w:rFonts w:cs="Arial"/>
                <w:b/>
                <w:color w:val="FF0000"/>
                <w:sz w:val="18"/>
                <w:szCs w:val="18"/>
              </w:rPr>
              <w:tab/>
            </w:r>
            <w:r w:rsidRPr="00A61029">
              <w:rPr>
                <w:rFonts w:cs="Arial"/>
                <w:sz w:val="18"/>
                <w:szCs w:val="18"/>
              </w:rPr>
              <w:t>CLINICAL_INTERPRETATION1_IN</w:t>
            </w:r>
          </w:p>
        </w:tc>
      </w:tr>
    </w:tbl>
    <w:p w14:paraId="1E635836" w14:textId="77777777" w:rsidR="00D05A0E" w:rsidRPr="00160CDB" w:rsidRDefault="00D05A0E" w:rsidP="00D05A0E">
      <w:pPr>
        <w:tabs>
          <w:tab w:val="left" w:pos="8647"/>
          <w:tab w:val="left" w:pos="9540"/>
        </w:tabs>
        <w:spacing w:before="120" w:after="120"/>
        <w:jc w:val="both"/>
        <w:rPr>
          <w:rFonts w:cs="Arial"/>
          <w:b/>
          <w:sz w:val="16"/>
          <w:szCs w:val="16"/>
        </w:rPr>
      </w:pPr>
    </w:p>
    <w:p w14:paraId="643BDA78" w14:textId="77777777" w:rsidR="00D05A0E" w:rsidRPr="00160CDB" w:rsidRDefault="00D05A0E"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739190A" w14:textId="77777777" w:rsidR="00D05A0E" w:rsidRPr="00160CDB" w:rsidRDefault="00D05A0E" w:rsidP="00D05A0E">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C52368">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1482809C" w14:textId="77777777" w:rsidR="00D05A0E" w:rsidRPr="00160CDB" w:rsidRDefault="00D05A0E"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D8C8A54" w14:textId="64BB9A96" w:rsidR="00D05A0E" w:rsidRPr="00D06C2B" w:rsidRDefault="00D05A0E" w:rsidP="00D05A0E">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with the exception of </w:t>
      </w:r>
      <w:r w:rsidR="00A80F45" w:rsidRPr="00031025">
        <w:rPr>
          <w:rFonts w:cs="Arial"/>
          <w:sz w:val="16"/>
          <w:szCs w:val="16"/>
        </w:rPr>
        <w:t>ASXL1 c.1934</w:t>
      </w:r>
      <w:proofErr w:type="gramStart"/>
      <w:r w:rsidR="00A80F45" w:rsidRPr="00031025">
        <w:rPr>
          <w:rFonts w:cs="Arial"/>
          <w:sz w:val="16"/>
          <w:szCs w:val="16"/>
        </w:rPr>
        <w:t>dup;p</w:t>
      </w:r>
      <w:proofErr w:type="gramEnd"/>
      <w:r w:rsidR="00A80F45" w:rsidRPr="00031025">
        <w:rPr>
          <w:rFonts w:cs="Arial"/>
          <w:sz w:val="16"/>
          <w:szCs w:val="16"/>
        </w:rPr>
        <w:t>.Gly646Trpfs*12 (detection limit ~ 5%-10%)</w:t>
      </w:r>
      <w:r w:rsidR="004B133F" w:rsidRPr="004B133F">
        <w:rPr>
          <w:rFonts w:cs="Arial"/>
          <w:sz w:val="16"/>
          <w:szCs w:val="16"/>
        </w:rPr>
        <w:t xml:space="preserve"> and CEBPA</w:t>
      </w:r>
      <w:r w:rsidR="00A80F45" w:rsidRPr="00031025">
        <w:rPr>
          <w:rFonts w:cs="Arial"/>
          <w:sz w:val="16"/>
          <w:szCs w:val="16"/>
        </w:rPr>
        <w:t xml:space="preserve"> (detection limit ~ 10%)</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A80F45" w:rsidRPr="00031025">
        <w:rPr>
          <w:rFonts w:cs="Arial"/>
          <w:sz w:val="16"/>
          <w:szCs w:val="16"/>
        </w:rPr>
        <w:t>The measurement of uncertainty provided as a percentage relative standard uncertainty (</w:t>
      </w:r>
      <w:proofErr w:type="gramStart"/>
      <w:r w:rsidR="00A80F45" w:rsidRPr="00031025">
        <w:rPr>
          <w:rFonts w:cs="Arial"/>
          <w:sz w:val="16"/>
          <w:szCs w:val="16"/>
        </w:rPr>
        <w:t>i.e.</w:t>
      </w:r>
      <w:proofErr w:type="gramEnd"/>
      <w:r w:rsidR="00A80F45" w:rsidRPr="00031025">
        <w:rPr>
          <w:rFonts w:cs="Arial"/>
          <w:sz w:val="16"/>
          <w:szCs w:val="16"/>
        </w:rPr>
        <w:t xml:space="preserv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including FLT3-ITDs</w:t>
      </w:r>
      <w:r>
        <w:rPr>
          <w:rFonts w:cs="Arial"/>
          <w:sz w:val="16"/>
          <w:szCs w:val="16"/>
        </w:rPr>
        <w:t xml:space="preserve"> and UBTF-TDs</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1002FC">
        <w:rPr>
          <w:rFonts w:cs="Arial"/>
          <w:sz w:val="16"/>
          <w:szCs w:val="16"/>
        </w:rPr>
        <w:t>Sy</w:t>
      </w:r>
      <w:r w:rsidRPr="00160CDB">
        <w:rPr>
          <w:rFonts w:cs="Arial"/>
          <w:sz w:val="16"/>
          <w:szCs w:val="16"/>
        </w:rPr>
        <w:t xml:space="preserve">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w:t>
      </w:r>
      <w:r w:rsidRPr="00D06C2B">
        <w:rPr>
          <w:rFonts w:cs="Arial"/>
          <w:sz w:val="16"/>
          <w:szCs w:val="16"/>
        </w:rPr>
        <w:t>laboratory information for this patient.</w:t>
      </w:r>
    </w:p>
    <w:p w14:paraId="43A3B86B" w14:textId="77777777" w:rsidR="00D05A0E" w:rsidRPr="00160CDB" w:rsidRDefault="00D05A0E" w:rsidP="00D05A0E">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Pr>
          <w:rFonts w:cs="Arial"/>
          <w:b/>
          <w:sz w:val="16"/>
          <w:szCs w:val="16"/>
        </w:rPr>
        <w:t xml:space="preserve"> </w:t>
      </w:r>
      <w:r w:rsidRPr="0000607E">
        <w:rPr>
          <w:rFonts w:cs="Arial"/>
          <w:b/>
          <w:sz w:val="16"/>
          <w:szCs w:val="16"/>
        </w:rPr>
        <w:t>(Blombery et al. 2018, PMID: 28880377)</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7AE6BD1B" w14:textId="77777777" w:rsidR="00D05A0E" w:rsidRPr="00160CDB" w:rsidRDefault="00D05A0E" w:rsidP="00D05A0E">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0F1A5A8" w14:textId="77777777" w:rsidR="00D05A0E" w:rsidRPr="00160CDB" w:rsidRDefault="00D05A0E" w:rsidP="00D05A0E">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16CC06C" w14:textId="77777777" w:rsidR="00D05A0E" w:rsidRPr="00160CDB" w:rsidRDefault="00D05A0E" w:rsidP="00D05A0E">
      <w:pPr>
        <w:tabs>
          <w:tab w:val="left" w:pos="8647"/>
          <w:tab w:val="left" w:pos="9540"/>
        </w:tabs>
        <w:spacing w:after="120"/>
        <w:jc w:val="both"/>
        <w:rPr>
          <w:rFonts w:eastAsia="Times New Roman" w:cs="Arial"/>
          <w:szCs w:val="16"/>
        </w:rPr>
      </w:pPr>
      <w:r>
        <w:rPr>
          <w:rFonts w:eastAsia="Times New Roman" w:cs="Arial"/>
          <w:szCs w:val="16"/>
        </w:rPr>
        <w:t>*</w:t>
      </w:r>
      <w:r w:rsidRPr="00160CDB">
        <w:rPr>
          <w:rFonts w:eastAsia="Times New Roman" w:cs="Arial"/>
          <w:szCs w:val="16"/>
        </w:rPr>
        <w:t xml:space="preserve"> Please note FLT3-ITDs a</w:t>
      </w:r>
      <w:r>
        <w:rPr>
          <w:rFonts w:eastAsia="Times New Roman" w:cs="Arial"/>
          <w:szCs w:val="16"/>
        </w:rPr>
        <w:t>re not detected with this assay</w:t>
      </w:r>
    </w:p>
    <w:p w14:paraId="541ED763" w14:textId="77777777" w:rsidR="00D05A0E" w:rsidRPr="00160CDB" w:rsidRDefault="00D05A0E"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E39C256" w14:textId="77777777" w:rsidR="00D05A0E" w:rsidRPr="00160CDB" w:rsidRDefault="00D05A0E"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5162A5">
        <w:rPr>
          <w:rStyle w:val="Normal2Char"/>
          <w:rFonts w:eastAsia="MS Mincho"/>
          <w:i/>
          <w:color w:val="0D0D0D"/>
          <w:sz w:val="16"/>
          <w:szCs w:val="18"/>
        </w:rPr>
        <w:t xml:space="preserve"> </w:t>
      </w:r>
    </w:p>
    <w:p w14:paraId="48E1411F" w14:textId="77777777" w:rsidR="00D05A0E" w:rsidRPr="00160CDB"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048C20FA" w14:textId="77777777" w:rsidR="00D05A0E" w:rsidRPr="00160CDB"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lastRenderedPageBreak/>
        <w:tab/>
      </w:r>
      <w:r>
        <w:rPr>
          <w:rFonts w:eastAsia="Times New Roman" w:cs="Arial"/>
          <w:b/>
          <w:sz w:val="18"/>
          <w:szCs w:val="18"/>
        </w:rPr>
        <w:t>REPORTED_BY2_IN</w:t>
      </w:r>
    </w:p>
    <w:p w14:paraId="0ED9BAB7" w14:textId="77777777" w:rsidR="00D05A0E"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1DCB22E" w14:textId="0C26638F" w:rsidR="00D05A0E" w:rsidRPr="0000607E" w:rsidRDefault="00D05A0E" w:rsidP="00D05A0E">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610B63">
        <w:rPr>
          <w:rFonts w:eastAsia="Times New Roman" w:cs="Arial"/>
          <w:b/>
          <w:noProof/>
          <w:sz w:val="18"/>
          <w:szCs w:val="18"/>
        </w:rPr>
        <w:t>17-Nov-2023</w:t>
      </w:r>
      <w:r w:rsidRPr="00160CDB">
        <w:rPr>
          <w:rFonts w:eastAsia="Times New Roman" w:cs="Arial"/>
          <w:b/>
          <w:sz w:val="18"/>
          <w:szCs w:val="18"/>
        </w:rPr>
        <w:fldChar w:fldCharType="end"/>
      </w:r>
    </w:p>
    <w:p w14:paraId="1AAC754A" w14:textId="77777777" w:rsidR="00D05A0E" w:rsidRPr="00C66355" w:rsidRDefault="00D05A0E" w:rsidP="00D05A0E">
      <w:pPr>
        <w:pStyle w:val="EndNoteBibliography"/>
        <w:jc w:val="both"/>
        <w:rPr>
          <w:rFonts w:eastAsia="Times New Roman"/>
          <w:b/>
          <w:noProof w:val="0"/>
          <w:szCs w:val="18"/>
        </w:rPr>
        <w:sectPr w:rsidR="00D05A0E" w:rsidRPr="00C66355" w:rsidSect="00D05A0E">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651C64E8" w14:textId="77777777" w:rsidR="00D05A0E" w:rsidRPr="006F384F" w:rsidRDefault="00D05A0E" w:rsidP="00D05A0E">
      <w:pPr>
        <w:rPr>
          <w:rFonts w:cs="Arial"/>
          <w:sz w:val="6"/>
          <w:szCs w:val="6"/>
        </w:rPr>
      </w:pPr>
    </w:p>
    <w:p w14:paraId="510D4F92" w14:textId="0194FA67" w:rsidR="00DF7C56" w:rsidRPr="00D05A0E" w:rsidRDefault="00D05A0E" w:rsidP="00D05A0E">
      <w:r w:rsidRPr="006F384F">
        <w:rPr>
          <w:rFonts w:cs="Arial"/>
          <w:b/>
          <w:bCs/>
          <w:sz w:val="20"/>
          <w:szCs w:val="20"/>
        </w:rPr>
        <w:t>CLINICAL_CONTEXT_IN</w:t>
      </w:r>
    </w:p>
    <w:sectPr w:rsidR="00DF7C56" w:rsidRPr="00D05A0E"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16F19" w14:textId="77777777" w:rsidR="00BE39D1" w:rsidRDefault="00BE39D1" w:rsidP="00D05A0E">
      <w:r>
        <w:separator/>
      </w:r>
    </w:p>
  </w:endnote>
  <w:endnote w:type="continuationSeparator" w:id="0">
    <w:p w14:paraId="017D5DBA" w14:textId="77777777" w:rsidR="00BE39D1" w:rsidRDefault="00BE39D1" w:rsidP="00D05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7BA4" w14:textId="77777777" w:rsidR="001559B4" w:rsidRDefault="00D05A0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AE24E2" w14:textId="77777777" w:rsidR="001559B4" w:rsidRDefault="00000000" w:rsidP="00AD585B">
    <w:pPr>
      <w:pStyle w:val="Footer"/>
      <w:ind w:right="360"/>
    </w:pPr>
  </w:p>
  <w:p w14:paraId="38C9D7EE" w14:textId="77777777" w:rsidR="001559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C89B" w14:textId="77777777" w:rsidR="001559B4" w:rsidRPr="00D4064A" w:rsidRDefault="00D05A0E"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2509E">
      <w:rPr>
        <w:rFonts w:cs="Arial"/>
        <w:i/>
        <w:noProof/>
        <w:sz w:val="18"/>
        <w:szCs w:val="18"/>
      </w:rPr>
      <w:t>Haematological Malignancy</w:t>
    </w:r>
    <w:r w:rsidRPr="0032509E">
      <w:rPr>
        <w:i/>
        <w:sz w:val="18"/>
      </w:rPr>
      <w:t xml:space="preserve"> Gene Panel Report</w:t>
    </w:r>
  </w:p>
  <w:p w14:paraId="0CC79FC1" w14:textId="77777777" w:rsidR="001559B4" w:rsidRPr="00D4064A" w:rsidRDefault="00D05A0E"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6148607D" w14:textId="77777777" w:rsidR="001559B4" w:rsidRPr="00D12D67" w:rsidRDefault="00D05A0E" w:rsidP="00270007">
    <w:pPr>
      <w:pStyle w:val="Footer"/>
      <w:jc w:val="right"/>
      <w:rPr>
        <w:i/>
        <w:szCs w:val="12"/>
      </w:rPr>
    </w:pPr>
    <w:r w:rsidRPr="0032509E">
      <w:rPr>
        <w:i/>
        <w:szCs w:val="12"/>
      </w:rPr>
      <w:t>MP-MH-NGS-9</w:t>
    </w:r>
    <w:r>
      <w:rPr>
        <w:i/>
        <w:szCs w:val="12"/>
      </w:rPr>
      <w:t>VE</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FEA5" w14:textId="77777777" w:rsidR="00A11A15"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A8D4" w14:textId="77777777" w:rsidR="001559B4" w:rsidRPr="00D4064A" w:rsidRDefault="00D05A0E"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FA9C0A1" w14:textId="77777777" w:rsidR="001559B4" w:rsidRPr="00D4064A" w:rsidRDefault="00D05A0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E4FC4BE" w14:textId="77777777" w:rsidR="001559B4" w:rsidRPr="00D4064A" w:rsidRDefault="00D05A0E" w:rsidP="00270007">
    <w:pPr>
      <w:pStyle w:val="Footer"/>
      <w:jc w:val="right"/>
      <w:rPr>
        <w:i/>
        <w:szCs w:val="12"/>
      </w:rPr>
    </w:pPr>
    <w:r w:rsidRPr="0032509E">
      <w:rPr>
        <w:i/>
        <w:szCs w:val="12"/>
      </w:rPr>
      <w:t>MP-MH-NGS-9</w:t>
    </w:r>
    <w:r>
      <w:rPr>
        <w:i/>
        <w:szCs w:val="12"/>
      </w:rPr>
      <w:t>VE</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6616F" w14:textId="77777777" w:rsidR="00BE39D1" w:rsidRDefault="00BE39D1" w:rsidP="00D05A0E">
      <w:r>
        <w:separator/>
      </w:r>
    </w:p>
  </w:footnote>
  <w:footnote w:type="continuationSeparator" w:id="0">
    <w:p w14:paraId="7504772C" w14:textId="77777777" w:rsidR="00BE39D1" w:rsidRDefault="00BE39D1" w:rsidP="00D05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1A28" w14:textId="77777777" w:rsidR="00A11A15"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F56B" w14:textId="77777777" w:rsidR="001559B4" w:rsidRPr="00963761" w:rsidRDefault="00D05A0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2D54AC" wp14:editId="7015F2F1">
          <wp:simplePos x="0" y="0"/>
          <wp:positionH relativeFrom="column">
            <wp:posOffset>-111015</wp:posOffset>
          </wp:positionH>
          <wp:positionV relativeFrom="paragraph">
            <wp:posOffset>-113720</wp:posOffset>
          </wp:positionV>
          <wp:extent cx="1605518" cy="492981"/>
          <wp:effectExtent l="0" t="0" r="0" b="254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5160B0E" wp14:editId="09B2C32C">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DB0D4" w14:textId="77777777" w:rsidR="001559B4" w:rsidRPr="00B2330E" w:rsidRDefault="00D05A0E"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160B0E"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61DB0D4" w14:textId="77777777" w:rsidR="001559B4" w:rsidRPr="00B2330E" w:rsidRDefault="00D05A0E"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9F63378" wp14:editId="65215D2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EB9A3" w14:textId="77777777" w:rsidR="001559B4" w:rsidRDefault="00D05A0E" w:rsidP="00F42F75">
                          <w:r>
                            <w:rPr>
                              <w:noProof/>
                              <w:lang w:eastAsia="en-AU"/>
                            </w:rPr>
                            <w:drawing>
                              <wp:inline distT="0" distB="0" distL="0" distR="0" wp14:anchorId="5912808E" wp14:editId="35DAAD0A">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63378"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7EB9A3" w14:textId="77777777" w:rsidR="001559B4" w:rsidRDefault="00D05A0E" w:rsidP="00F42F75">
                    <w:r>
                      <w:rPr>
                        <w:noProof/>
                        <w:lang w:eastAsia="en-AU"/>
                      </w:rPr>
                      <w:drawing>
                        <wp:inline distT="0" distB="0" distL="0" distR="0" wp14:anchorId="5912808E" wp14:editId="35DAAD0A">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C009EB4" wp14:editId="4ED535EF">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482E3CB" wp14:editId="0C69D803">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D303A" w14:textId="77777777" w:rsidR="001559B4"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E3CB"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2D303A" w14:textId="77777777" w:rsidR="001559B4" w:rsidRDefault="00000000" w:rsidP="00F42F75"/>
                </w:txbxContent>
              </v:textbox>
              <w10:wrap type="tight"/>
            </v:shape>
          </w:pict>
        </mc:Fallback>
      </mc:AlternateContent>
    </w:r>
    <w:r w:rsidRPr="003F6432">
      <w:rPr>
        <w:noProof/>
      </w:rPr>
      <w:t xml:space="preserve"> </w:t>
    </w:r>
  </w:p>
  <w:p w14:paraId="5086B3D5" w14:textId="77777777" w:rsidR="001559B4"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B7F" w14:textId="77777777" w:rsidR="00A11A1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6826526">
    <w:abstractNumId w:val="0"/>
  </w:num>
  <w:num w:numId="2" w16cid:durableId="72838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0E"/>
    <w:rsid w:val="000C6FF1"/>
    <w:rsid w:val="000F54D1"/>
    <w:rsid w:val="001102D8"/>
    <w:rsid w:val="003855B9"/>
    <w:rsid w:val="00442B4B"/>
    <w:rsid w:val="00463E5A"/>
    <w:rsid w:val="004B133F"/>
    <w:rsid w:val="00507FF9"/>
    <w:rsid w:val="00610B63"/>
    <w:rsid w:val="006E3229"/>
    <w:rsid w:val="0074681D"/>
    <w:rsid w:val="007F0FE2"/>
    <w:rsid w:val="00A80F45"/>
    <w:rsid w:val="00BE39D1"/>
    <w:rsid w:val="00D05A0E"/>
    <w:rsid w:val="00DF7C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281D3"/>
  <w15:chartTrackingRefBased/>
  <w15:docId w15:val="{BF366A37-FCF0-407A-9E03-5D2D875C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E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7F0FE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7F0FE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E2"/>
    <w:pPr>
      <w:tabs>
        <w:tab w:val="center" w:pos="4320"/>
        <w:tab w:val="right" w:pos="8640"/>
      </w:tabs>
    </w:pPr>
  </w:style>
  <w:style w:type="character" w:customStyle="1" w:styleId="HeaderChar">
    <w:name w:val="Header Char"/>
    <w:basedOn w:val="DefaultParagraphFont"/>
    <w:link w:val="Header"/>
    <w:uiPriority w:val="99"/>
    <w:rsid w:val="007F0FE2"/>
    <w:rPr>
      <w:rFonts w:ascii="Arial" w:eastAsia="MS Mincho" w:hAnsi="Arial" w:cs="Times New Roman"/>
      <w:sz w:val="12"/>
      <w:szCs w:val="24"/>
    </w:rPr>
  </w:style>
  <w:style w:type="paragraph" w:styleId="Footer">
    <w:name w:val="footer"/>
    <w:basedOn w:val="Normal"/>
    <w:link w:val="FooterChar"/>
    <w:uiPriority w:val="99"/>
    <w:unhideWhenUsed/>
    <w:rsid w:val="007F0FE2"/>
    <w:pPr>
      <w:tabs>
        <w:tab w:val="center" w:pos="4320"/>
        <w:tab w:val="right" w:pos="8640"/>
      </w:tabs>
    </w:pPr>
  </w:style>
  <w:style w:type="character" w:customStyle="1" w:styleId="FooterChar">
    <w:name w:val="Footer Char"/>
    <w:basedOn w:val="DefaultParagraphFont"/>
    <w:link w:val="Footer"/>
    <w:uiPriority w:val="99"/>
    <w:rsid w:val="007F0FE2"/>
    <w:rPr>
      <w:rFonts w:ascii="Arial" w:eastAsia="MS Mincho" w:hAnsi="Arial" w:cs="Times New Roman"/>
      <w:sz w:val="12"/>
      <w:szCs w:val="24"/>
    </w:rPr>
  </w:style>
  <w:style w:type="character" w:styleId="PageNumber">
    <w:name w:val="page number"/>
    <w:basedOn w:val="DefaultParagraphFont"/>
    <w:uiPriority w:val="99"/>
    <w:semiHidden/>
    <w:unhideWhenUsed/>
    <w:rsid w:val="007F0FE2"/>
  </w:style>
  <w:style w:type="paragraph" w:customStyle="1" w:styleId="Normal2">
    <w:name w:val="Normal2"/>
    <w:basedOn w:val="Normal"/>
    <w:link w:val="Normal2Char"/>
    <w:qFormat/>
    <w:rsid w:val="007F0FE2"/>
    <w:rPr>
      <w:rFonts w:eastAsia="Times New Roman" w:cs="Arial"/>
      <w:noProof/>
      <w:color w:val="000080"/>
      <w:sz w:val="22"/>
      <w:szCs w:val="22"/>
      <w:lang w:eastAsia="ru-RU"/>
    </w:rPr>
  </w:style>
  <w:style w:type="character" w:customStyle="1" w:styleId="Normal2Char">
    <w:name w:val="Normal2 Char"/>
    <w:link w:val="Normal2"/>
    <w:rsid w:val="007F0FE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7F0FE2"/>
    <w:rPr>
      <w:rFonts w:cs="Arial"/>
      <w:noProof/>
      <w:sz w:val="16"/>
    </w:rPr>
  </w:style>
  <w:style w:type="character" w:customStyle="1" w:styleId="EndNoteBibliographyChar">
    <w:name w:val="EndNote Bibliography Char"/>
    <w:basedOn w:val="DefaultParagraphFont"/>
    <w:link w:val="EndNoteBibliography"/>
    <w:rsid w:val="007F0FE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7F0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FE2"/>
    <w:rPr>
      <w:rFonts w:ascii="Lucida Grande" w:eastAsia="MS Mincho" w:hAnsi="Lucida Grande" w:cs="Lucida Grande"/>
      <w:sz w:val="18"/>
      <w:szCs w:val="18"/>
    </w:rPr>
  </w:style>
  <w:style w:type="paragraph" w:styleId="BodyText">
    <w:name w:val="Body Text"/>
    <w:basedOn w:val="Normal"/>
    <w:link w:val="BodyTextChar"/>
    <w:uiPriority w:val="99"/>
    <w:rsid w:val="007F0FE2"/>
    <w:rPr>
      <w:rFonts w:ascii="Times New Roman" w:eastAsia="Times New Roman" w:hAnsi="Times New Roman"/>
      <w:szCs w:val="20"/>
    </w:rPr>
  </w:style>
  <w:style w:type="character" w:customStyle="1" w:styleId="BodyTextChar">
    <w:name w:val="Body Text Char"/>
    <w:link w:val="BodyText"/>
    <w:uiPriority w:val="99"/>
    <w:rsid w:val="007F0FE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7F0FE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7F0FE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7F0FE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7F0FE2"/>
    <w:rPr>
      <w:rFonts w:ascii="Calibri" w:hAnsi="Calibri"/>
      <w:sz w:val="32"/>
      <w:szCs w:val="32"/>
    </w:rPr>
  </w:style>
  <w:style w:type="character" w:customStyle="1" w:styleId="CLIN1HEADINGChar">
    <w:name w:val="CLIN1(HEADING) Char"/>
    <w:basedOn w:val="Heading1Char"/>
    <w:link w:val="CLIN1HEADING"/>
    <w:rsid w:val="007F0FE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7F0FE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7F0FE2"/>
    <w:rPr>
      <w:rFonts w:ascii="Calibri" w:hAnsi="Calibri"/>
    </w:rPr>
  </w:style>
  <w:style w:type="character" w:customStyle="1" w:styleId="CLIN2SUBHEADINGSChar">
    <w:name w:val="CLIN2(SUBHEADINGS) Char"/>
    <w:basedOn w:val="Heading2Char"/>
    <w:link w:val="CLIN2SUBHEADINGS"/>
    <w:rsid w:val="007F0FE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7F0FE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7F0FE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7F0FE2"/>
    <w:pPr>
      <w:numPr>
        <w:numId w:val="2"/>
      </w:numPr>
    </w:pPr>
    <w:rPr>
      <w:rFonts w:ascii="Calibri" w:hAnsi="Calibri"/>
    </w:rPr>
  </w:style>
  <w:style w:type="character" w:customStyle="1" w:styleId="CLIN3BULLETPOINTSChar">
    <w:name w:val="CLIN3(BULLET POINTS) Char"/>
    <w:basedOn w:val="DefaultParagraphFont"/>
    <w:link w:val="CLIN3BULLETPOINTS"/>
    <w:rsid w:val="007F0FE2"/>
    <w:rPr>
      <w:rFonts w:ascii="Calibri" w:eastAsia="MS Mincho" w:hAnsi="Calibri" w:cstheme="majorHAnsi"/>
      <w:noProof/>
      <w:sz w:val="18"/>
      <w:szCs w:val="18"/>
      <w:lang w:eastAsia="en-AU"/>
    </w:rPr>
  </w:style>
  <w:style w:type="paragraph" w:customStyle="1" w:styleId="CLIN4">
    <w:name w:val="CLIN4"/>
    <w:basedOn w:val="Normal"/>
    <w:link w:val="CLIN4Char"/>
    <w:qFormat/>
    <w:rsid w:val="007F0FE2"/>
    <w:pPr>
      <w:jc w:val="both"/>
    </w:pPr>
    <w:rPr>
      <w:rFonts w:ascii="Calibri" w:hAnsi="Calibri"/>
      <w:noProof/>
    </w:rPr>
  </w:style>
  <w:style w:type="character" w:customStyle="1" w:styleId="CLIN4Char">
    <w:name w:val="CLIN4 Char"/>
    <w:basedOn w:val="DefaultParagraphFont"/>
    <w:link w:val="CLIN4"/>
    <w:rsid w:val="007F0FE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7F0FE2"/>
    <w:rPr>
      <w:sz w:val="18"/>
      <w:szCs w:val="18"/>
    </w:rPr>
  </w:style>
  <w:style w:type="paragraph" w:styleId="CommentText">
    <w:name w:val="annotation text"/>
    <w:basedOn w:val="Normal"/>
    <w:link w:val="CommentTextChar"/>
    <w:uiPriority w:val="99"/>
    <w:semiHidden/>
    <w:unhideWhenUsed/>
    <w:rsid w:val="007F0FE2"/>
  </w:style>
  <w:style w:type="character" w:customStyle="1" w:styleId="CommentTextChar">
    <w:name w:val="Comment Text Char"/>
    <w:basedOn w:val="DefaultParagraphFont"/>
    <w:link w:val="CommentText"/>
    <w:uiPriority w:val="99"/>
    <w:semiHidden/>
    <w:rsid w:val="007F0FE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7F0FE2"/>
    <w:rPr>
      <w:b/>
      <w:bCs/>
      <w:sz w:val="20"/>
      <w:szCs w:val="20"/>
    </w:rPr>
  </w:style>
  <w:style w:type="character" w:customStyle="1" w:styleId="CommentSubjectChar">
    <w:name w:val="Comment Subject Char"/>
    <w:basedOn w:val="CommentTextChar"/>
    <w:link w:val="CommentSubject"/>
    <w:uiPriority w:val="99"/>
    <w:semiHidden/>
    <w:rsid w:val="007F0FE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7F0FE2"/>
    <w:pPr>
      <w:jc w:val="center"/>
    </w:pPr>
    <w:rPr>
      <w:rFonts w:cs="Arial"/>
      <w:noProof/>
      <w:sz w:val="16"/>
    </w:rPr>
  </w:style>
  <w:style w:type="character" w:customStyle="1" w:styleId="EndNoteBibliographyTitleChar">
    <w:name w:val="EndNote Bibliography Title Char"/>
    <w:basedOn w:val="DefaultParagraphFont"/>
    <w:link w:val="EndNoteBibliographyTitle"/>
    <w:rsid w:val="007F0FE2"/>
    <w:rPr>
      <w:rFonts w:ascii="Arial" w:eastAsia="MS Mincho" w:hAnsi="Arial" w:cs="Arial"/>
      <w:noProof/>
      <w:sz w:val="16"/>
      <w:szCs w:val="24"/>
    </w:rPr>
  </w:style>
  <w:style w:type="character" w:styleId="EndnoteReference">
    <w:name w:val="endnote reference"/>
    <w:uiPriority w:val="99"/>
    <w:semiHidden/>
    <w:unhideWhenUsed/>
    <w:rsid w:val="007F0FE2"/>
    <w:rPr>
      <w:vertAlign w:val="superscript"/>
    </w:rPr>
  </w:style>
  <w:style w:type="paragraph" w:styleId="EndnoteText">
    <w:name w:val="endnote text"/>
    <w:basedOn w:val="Normal"/>
    <w:link w:val="EndnoteTextChar"/>
    <w:uiPriority w:val="99"/>
    <w:semiHidden/>
    <w:unhideWhenUsed/>
    <w:rsid w:val="007F0FE2"/>
  </w:style>
  <w:style w:type="character" w:customStyle="1" w:styleId="EndnoteTextChar">
    <w:name w:val="Endnote Text Char"/>
    <w:basedOn w:val="DefaultParagraphFont"/>
    <w:link w:val="EndnoteText"/>
    <w:uiPriority w:val="99"/>
    <w:semiHidden/>
    <w:rsid w:val="007F0FE2"/>
    <w:rPr>
      <w:rFonts w:ascii="Arial" w:eastAsia="MS Mincho" w:hAnsi="Arial" w:cs="Times New Roman"/>
      <w:sz w:val="12"/>
      <w:szCs w:val="24"/>
    </w:rPr>
  </w:style>
  <w:style w:type="character" w:styleId="FollowedHyperlink">
    <w:name w:val="FollowedHyperlink"/>
    <w:uiPriority w:val="99"/>
    <w:semiHidden/>
    <w:unhideWhenUsed/>
    <w:rsid w:val="007F0FE2"/>
    <w:rPr>
      <w:color w:val="800080"/>
      <w:u w:val="single"/>
    </w:rPr>
  </w:style>
  <w:style w:type="character" w:styleId="FootnoteReference">
    <w:name w:val="footnote reference"/>
    <w:uiPriority w:val="99"/>
    <w:unhideWhenUsed/>
    <w:rsid w:val="007F0FE2"/>
    <w:rPr>
      <w:vertAlign w:val="superscript"/>
    </w:rPr>
  </w:style>
  <w:style w:type="paragraph" w:styleId="FootnoteText">
    <w:name w:val="footnote text"/>
    <w:basedOn w:val="Normal"/>
    <w:link w:val="FootnoteTextChar"/>
    <w:uiPriority w:val="99"/>
    <w:unhideWhenUsed/>
    <w:rsid w:val="007F0FE2"/>
  </w:style>
  <w:style w:type="character" w:customStyle="1" w:styleId="FootnoteTextChar">
    <w:name w:val="Footnote Text Char"/>
    <w:basedOn w:val="DefaultParagraphFont"/>
    <w:link w:val="FootnoteText"/>
    <w:uiPriority w:val="99"/>
    <w:rsid w:val="007F0FE2"/>
    <w:rPr>
      <w:rFonts w:ascii="Arial" w:eastAsia="MS Mincho" w:hAnsi="Arial" w:cs="Times New Roman"/>
      <w:sz w:val="12"/>
      <w:szCs w:val="24"/>
    </w:rPr>
  </w:style>
  <w:style w:type="character" w:styleId="Hyperlink">
    <w:name w:val="Hyperlink"/>
    <w:uiPriority w:val="99"/>
    <w:rsid w:val="007F0FE2"/>
    <w:rPr>
      <w:color w:val="0000FF"/>
      <w:u w:val="single"/>
    </w:rPr>
  </w:style>
  <w:style w:type="table" w:styleId="LightGrid-Accent1">
    <w:name w:val="Light Grid Accent 1"/>
    <w:basedOn w:val="TableNormal"/>
    <w:uiPriority w:val="62"/>
    <w:rsid w:val="007F0FE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7F0FE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7F0FE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7F0FE2"/>
    <w:rPr>
      <w:color w:val="808080"/>
    </w:rPr>
  </w:style>
  <w:style w:type="character" w:customStyle="1" w:styleId="st">
    <w:name w:val="st"/>
    <w:rsid w:val="007F0FE2"/>
  </w:style>
  <w:style w:type="character" w:customStyle="1" w:styleId="st1">
    <w:name w:val="st1"/>
    <w:basedOn w:val="DefaultParagraphFont"/>
    <w:rsid w:val="007F0FE2"/>
  </w:style>
  <w:style w:type="character" w:customStyle="1" w:styleId="st2">
    <w:name w:val="st2"/>
    <w:basedOn w:val="DefaultParagraphFont"/>
    <w:rsid w:val="007F0FE2"/>
    <w:rPr>
      <w:rFonts w:ascii="Times New Roman" w:hAnsi="Times New Roman" w:cs="Times New Roman" w:hint="default"/>
      <w:color w:val="000000"/>
      <w:sz w:val="24"/>
      <w:szCs w:val="24"/>
    </w:rPr>
  </w:style>
  <w:style w:type="character" w:styleId="SubtleReference">
    <w:name w:val="Subtle Reference"/>
    <w:uiPriority w:val="31"/>
    <w:qFormat/>
    <w:rsid w:val="007F0FE2"/>
    <w:rPr>
      <w:rFonts w:asciiTheme="majorHAnsi" w:hAnsiTheme="majorHAnsi" w:cstheme="majorHAnsi"/>
      <w:noProof/>
      <w:sz w:val="12"/>
      <w:lang w:val="en-US"/>
    </w:rPr>
  </w:style>
  <w:style w:type="table" w:styleId="TableGrid">
    <w:name w:val="Table Grid"/>
    <w:basedOn w:val="TableNormal"/>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0F4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832</Words>
  <Characters>4746</Characters>
  <Application>Microsoft Office Word</Application>
  <DocSecurity>0</DocSecurity>
  <Lines>39</Lines>
  <Paragraphs>11</Paragraphs>
  <ScaleCrop>false</ScaleCrop>
  <Company>Peter MacCallum Cancer Center</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12</cp:revision>
  <dcterms:created xsi:type="dcterms:W3CDTF">2023-10-27T07:00:00Z</dcterms:created>
  <dcterms:modified xsi:type="dcterms:W3CDTF">2023-11-17T03:18:00Z</dcterms:modified>
</cp:coreProperties>
</file>