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E9EE" w14:textId="77777777" w:rsidR="00D272A5" w:rsidRPr="00160CDB" w:rsidRDefault="00D272A5" w:rsidP="00D272A5">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272A5" w:rsidRPr="00160CDB" w14:paraId="6F6B4960" w14:textId="77777777" w:rsidTr="001D41CC">
        <w:trPr>
          <w:jc w:val="center"/>
        </w:trPr>
        <w:tc>
          <w:tcPr>
            <w:tcW w:w="3397" w:type="dxa"/>
            <w:shd w:val="clear" w:color="auto" w:fill="auto"/>
            <w:vAlign w:val="center"/>
          </w:tcPr>
          <w:p w14:paraId="03DE148C" w14:textId="77777777" w:rsidR="00D272A5" w:rsidRPr="00160CDB" w:rsidRDefault="00D272A5" w:rsidP="001F0D34">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9C70477" w14:textId="77777777" w:rsidR="00D272A5" w:rsidRPr="00160CDB" w:rsidRDefault="00D272A5" w:rsidP="001F0D34">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63033F9E" w14:textId="77777777" w:rsidR="00D272A5" w:rsidRPr="00160CDB" w:rsidRDefault="00D272A5" w:rsidP="001F0D34">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EAC69F1" w14:textId="77777777" w:rsidR="00D272A5" w:rsidRPr="00160CDB" w:rsidRDefault="00D272A5" w:rsidP="001F0D3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768F85A" w14:textId="77777777" w:rsidR="00D272A5" w:rsidRPr="00160CDB" w:rsidRDefault="00D272A5" w:rsidP="001F0D34">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10C5834" w14:textId="77777777" w:rsidR="00D272A5" w:rsidRPr="00160CDB" w:rsidRDefault="00D272A5" w:rsidP="001F0D34">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31A0B5FB" w14:textId="77777777" w:rsidR="00D272A5" w:rsidRPr="00160CDB" w:rsidRDefault="00D272A5" w:rsidP="001F0D34">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D723805" w14:textId="77777777" w:rsidR="00D272A5" w:rsidRPr="00160CDB" w:rsidRDefault="00D272A5" w:rsidP="001F0D34">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1DC0FDB" w14:textId="77777777" w:rsidR="00D272A5" w:rsidRPr="003E2DC8" w:rsidRDefault="00D272A5" w:rsidP="001F0D34">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258F7BD" w14:textId="77777777" w:rsidR="00D272A5" w:rsidRDefault="00D272A5" w:rsidP="001F0D34">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A24C375" w14:textId="77777777" w:rsidR="00D272A5" w:rsidRPr="00160CDB" w:rsidRDefault="00D272A5" w:rsidP="001F0D34">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50D8D5DA" w14:textId="4805510C" w:rsidR="001A45EE" w:rsidRPr="001A45EE" w:rsidRDefault="003500C3" w:rsidP="003500C3">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9E1EF84" w14:textId="77777777" w:rsidR="00D272A5" w:rsidRPr="00160CDB" w:rsidRDefault="00D272A5" w:rsidP="00D272A5">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5BAE6F79" w14:textId="77777777" w:rsidR="00D272A5" w:rsidRPr="00160CDB" w:rsidRDefault="00D272A5" w:rsidP="00D272A5">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4DF7619A" w14:textId="77777777" w:rsidR="00D272A5" w:rsidRPr="00083FF8" w:rsidRDefault="00D272A5" w:rsidP="00D272A5">
      <w:pPr>
        <w:tabs>
          <w:tab w:val="left" w:pos="2127"/>
          <w:tab w:val="left" w:pos="5245"/>
          <w:tab w:val="left" w:pos="9540"/>
        </w:tabs>
        <w:spacing w:before="120" w:after="120"/>
        <w:ind w:left="2127" w:right="-8" w:hanging="2127"/>
        <w:jc w:val="both"/>
        <w:rPr>
          <w:rFonts w:cs="Arial"/>
          <w:bCs/>
          <w:sz w:val="18"/>
          <w:szCs w:val="18"/>
        </w:rPr>
      </w:pPr>
      <w:r w:rsidRPr="00083FF8">
        <w:rPr>
          <w:rFonts w:eastAsia="Times New Roman" w:cs="Arial"/>
          <w:b/>
          <w:sz w:val="18"/>
          <w:szCs w:val="18"/>
        </w:rPr>
        <w:t>Specimen Details</w:t>
      </w:r>
      <w:r w:rsidRPr="00160CDB">
        <w:rPr>
          <w:rFonts w:eastAsia="Times New Roman" w:cs="Arial"/>
          <w:b/>
          <w:color w:val="FF0000"/>
          <w:sz w:val="18"/>
          <w:szCs w:val="18"/>
        </w:rPr>
        <w:tab/>
      </w:r>
      <w:r w:rsidRPr="00083FF8">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272A5" w:rsidRPr="00160CDB" w14:paraId="076BD99B" w14:textId="77777777" w:rsidTr="001F0D34">
        <w:trPr>
          <w:jc w:val="center"/>
        </w:trPr>
        <w:tc>
          <w:tcPr>
            <w:tcW w:w="10191" w:type="dxa"/>
            <w:shd w:val="clear" w:color="auto" w:fill="411E75"/>
            <w:vAlign w:val="center"/>
          </w:tcPr>
          <w:p w14:paraId="26683953" w14:textId="77777777" w:rsidR="00D272A5" w:rsidRPr="00160CDB" w:rsidRDefault="00D272A5" w:rsidP="001F0D34">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UBTF EXON 13</w:t>
            </w:r>
            <w:r w:rsidRPr="00160CDB">
              <w:rPr>
                <w:rFonts w:eastAsia="Times New Roman" w:cs="Arial"/>
                <w:b/>
                <w:bCs/>
                <w:color w:val="FFFFFF" w:themeColor="background1"/>
                <w:sz w:val="28"/>
                <w:szCs w:val="32"/>
              </w:rPr>
              <w:t xml:space="preserve"> VARIANT ANALYSIS REPORT </w:t>
            </w:r>
          </w:p>
        </w:tc>
      </w:tr>
    </w:tbl>
    <w:p w14:paraId="4F87C87A" w14:textId="77777777" w:rsidR="00D272A5" w:rsidRPr="00160CDB" w:rsidRDefault="00D272A5" w:rsidP="00D272A5">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UBTF exon 13</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272A5" w:rsidRPr="00160CDB" w14:paraId="00195163" w14:textId="77777777" w:rsidTr="001F0D34">
        <w:trPr>
          <w:jc w:val="center"/>
        </w:trPr>
        <w:tc>
          <w:tcPr>
            <w:tcW w:w="10191" w:type="dxa"/>
            <w:tcBorders>
              <w:top w:val="nil"/>
              <w:left w:val="nil"/>
              <w:bottom w:val="nil"/>
              <w:right w:val="nil"/>
            </w:tcBorders>
            <w:shd w:val="clear" w:color="auto" w:fill="CFCCD6"/>
            <w:vAlign w:val="center"/>
          </w:tcPr>
          <w:p w14:paraId="2722E0DD" w14:textId="77777777" w:rsidR="00D272A5" w:rsidRPr="00160CDB" w:rsidRDefault="00D272A5" w:rsidP="001F0D34">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794E26">
              <w:rPr>
                <w:rFonts w:cs="Arial"/>
                <w:b/>
                <w:sz w:val="18"/>
                <w:szCs w:val="18"/>
              </w:rPr>
              <w:t>Failed assay due to suboptimal DNA quantity/quality</w:t>
            </w:r>
          </w:p>
        </w:tc>
      </w:tr>
    </w:tbl>
    <w:p w14:paraId="6653E0EF" w14:textId="77777777" w:rsidR="00D272A5" w:rsidRPr="00160CDB" w:rsidRDefault="00D272A5" w:rsidP="00D272A5">
      <w:pPr>
        <w:tabs>
          <w:tab w:val="left" w:pos="8647"/>
          <w:tab w:val="left" w:pos="9540"/>
        </w:tabs>
        <w:spacing w:before="120" w:after="120"/>
        <w:jc w:val="both"/>
        <w:rPr>
          <w:rFonts w:cs="Arial"/>
          <w:b/>
          <w:sz w:val="16"/>
          <w:szCs w:val="16"/>
        </w:rPr>
      </w:pPr>
    </w:p>
    <w:p w14:paraId="3AE923D7" w14:textId="77777777" w:rsidR="00D272A5" w:rsidRPr="00160CDB" w:rsidRDefault="00D272A5" w:rsidP="00D272A5">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1D10CF9E" w14:textId="77777777" w:rsidR="00D272A5" w:rsidRPr="00160CDB" w:rsidRDefault="00D272A5" w:rsidP="00D272A5">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6D66D5">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w:t>
      </w:r>
      <w:r>
        <w:rPr>
          <w:rFonts w:cs="Arial"/>
          <w:sz w:val="16"/>
          <w:szCs w:val="16"/>
        </w:rPr>
        <w:t>.</w:t>
      </w:r>
    </w:p>
    <w:p w14:paraId="28F99214" w14:textId="77777777" w:rsidR="00D272A5" w:rsidRPr="00160CDB" w:rsidRDefault="00D272A5" w:rsidP="00D272A5">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965CD28" w14:textId="77777777" w:rsidR="00D272A5" w:rsidRPr="00160CDB" w:rsidRDefault="00D272A5" w:rsidP="00D272A5">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D57340">
        <w:rPr>
          <w:i/>
          <w:color w:val="0D0D0D"/>
          <w:sz w:val="16"/>
          <w:szCs w:val="18"/>
        </w:rPr>
        <w:t xml:space="preserve"> </w:t>
      </w:r>
    </w:p>
    <w:p w14:paraId="217C1A60" w14:textId="77777777" w:rsidR="00D272A5" w:rsidRPr="00160CDB" w:rsidRDefault="00D272A5" w:rsidP="00D272A5">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310C9A1C" w14:textId="77777777" w:rsidR="00D272A5" w:rsidRPr="00160CDB" w:rsidRDefault="00D272A5" w:rsidP="00D272A5">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4B80F7B7" w14:textId="77777777" w:rsidR="00D272A5" w:rsidRPr="00160CDB" w:rsidRDefault="00D272A5" w:rsidP="00D272A5">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DAC15A0" w14:textId="44237B24" w:rsidR="00D272A5" w:rsidRPr="001531BB" w:rsidRDefault="00D272A5" w:rsidP="00D272A5">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1D41CC">
        <w:rPr>
          <w:rFonts w:eastAsia="Times New Roman" w:cs="Arial"/>
          <w:b/>
          <w:noProof/>
          <w:sz w:val="18"/>
          <w:szCs w:val="18"/>
        </w:rPr>
        <w:t>17-Oct-2023</w:t>
      </w:r>
      <w:r w:rsidRPr="00160CDB">
        <w:rPr>
          <w:rFonts w:eastAsia="Times New Roman" w:cs="Arial"/>
          <w:b/>
          <w:sz w:val="18"/>
          <w:szCs w:val="18"/>
        </w:rPr>
        <w:fldChar w:fldCharType="end"/>
      </w:r>
      <w:r w:rsidRPr="001531BB">
        <w:rPr>
          <w:rFonts w:cs="Arial"/>
          <w:b/>
          <w:sz w:val="6"/>
          <w:szCs w:val="6"/>
        </w:rPr>
        <w:t xml:space="preserve"> </w:t>
      </w:r>
    </w:p>
    <w:p w14:paraId="63B4E2DD" w14:textId="77777777" w:rsidR="00CE76F0" w:rsidRPr="00D272A5" w:rsidRDefault="00CE76F0" w:rsidP="00D272A5"/>
    <w:sectPr w:rsidR="00CE76F0" w:rsidRPr="00D272A5" w:rsidSect="00D272A5">
      <w:headerReference w:type="even" r:id="rId6"/>
      <w:headerReference w:type="default" r:id="rId7"/>
      <w:footerReference w:type="even" r:id="rId8"/>
      <w:footerReference w:type="default" r:id="rId9"/>
      <w:headerReference w:type="first" r:id="rId10"/>
      <w:footerReference w:type="first" r:id="rId11"/>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21675" w14:textId="77777777" w:rsidR="00EF55B3" w:rsidRDefault="00EF55B3">
      <w:r>
        <w:separator/>
      </w:r>
    </w:p>
  </w:endnote>
  <w:endnote w:type="continuationSeparator" w:id="0">
    <w:p w14:paraId="227A1CEB" w14:textId="77777777" w:rsidR="00EF55B3" w:rsidRDefault="00EF5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0C90" w14:textId="77777777" w:rsidR="00B63417" w:rsidRDefault="00EF5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C008" w14:textId="77777777" w:rsidR="00983BFD" w:rsidRPr="00D4064A" w:rsidRDefault="00D272A5" w:rsidP="00E14DB8">
    <w:pPr>
      <w:tabs>
        <w:tab w:val="left" w:pos="6946"/>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UBTF Exon 13</w:t>
    </w:r>
    <w:r w:rsidRPr="007D404C">
      <w:rPr>
        <w:rFonts w:cs="Arial"/>
        <w:i/>
        <w:noProof/>
        <w:sz w:val="18"/>
        <w:szCs w:val="18"/>
      </w:rPr>
      <w:t xml:space="preserve"> Variant Analysis</w:t>
    </w:r>
    <w:r w:rsidRPr="007D404C">
      <w:rPr>
        <w:i/>
        <w:sz w:val="18"/>
      </w:rPr>
      <w:t xml:space="preserve"> Report</w:t>
    </w:r>
  </w:p>
  <w:p w14:paraId="400AC9AC" w14:textId="77777777" w:rsidR="00983BFD" w:rsidRPr="00D4064A" w:rsidRDefault="00D272A5"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78E7B25C" w14:textId="77777777" w:rsidR="001559B4" w:rsidRPr="00983BFD" w:rsidRDefault="00D272A5" w:rsidP="00983BFD">
    <w:pPr>
      <w:pStyle w:val="Footer"/>
      <w:jc w:val="right"/>
      <w:rPr>
        <w:i/>
        <w:szCs w:val="12"/>
      </w:rPr>
    </w:pPr>
    <w:r w:rsidRPr="007D404C">
      <w:rPr>
        <w:i/>
        <w:szCs w:val="12"/>
      </w:rPr>
      <w:t>MP-MH-NGS-9</w:t>
    </w:r>
    <w:r>
      <w:rPr>
        <w:i/>
        <w:szCs w:val="12"/>
      </w:rPr>
      <w:t>YC</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BEE8A" w14:textId="77777777" w:rsidR="00B63417" w:rsidRDefault="00EF5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8C356" w14:textId="77777777" w:rsidR="00EF55B3" w:rsidRDefault="00EF55B3">
      <w:r>
        <w:separator/>
      </w:r>
    </w:p>
  </w:footnote>
  <w:footnote w:type="continuationSeparator" w:id="0">
    <w:p w14:paraId="159603BA" w14:textId="77777777" w:rsidR="00EF55B3" w:rsidRDefault="00EF5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631E" w14:textId="77777777" w:rsidR="00B63417" w:rsidRDefault="00EF55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F3386" w14:textId="77777777" w:rsidR="00983BFD" w:rsidRPr="00963761" w:rsidRDefault="00D272A5"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44B886D" wp14:editId="40BDBA34">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99D395A" wp14:editId="2FAE1115">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6756A" w14:textId="77777777" w:rsidR="00983BFD" w:rsidRPr="00B2330E" w:rsidRDefault="00D272A5"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9D395A"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3DC6756A" w14:textId="77777777" w:rsidR="00983BFD" w:rsidRPr="00B2330E" w:rsidRDefault="00D272A5"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3D20EDF" wp14:editId="6C915C59">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03928" w14:textId="77777777" w:rsidR="00983BFD" w:rsidRDefault="00D272A5" w:rsidP="00F42F75">
                          <w:r>
                            <w:rPr>
                              <w:noProof/>
                              <w:lang w:eastAsia="en-AU"/>
                            </w:rPr>
                            <w:drawing>
                              <wp:inline distT="0" distB="0" distL="0" distR="0" wp14:anchorId="21E50CC0" wp14:editId="6B26DA2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5CD5DA5"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28E4511"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6FC6F43"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D45237A"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20ED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07F03928" w14:textId="77777777" w:rsidR="00983BFD" w:rsidRDefault="00D272A5" w:rsidP="00F42F75">
                    <w:r>
                      <w:rPr>
                        <w:noProof/>
                        <w:lang w:eastAsia="en-AU"/>
                      </w:rPr>
                      <w:drawing>
                        <wp:inline distT="0" distB="0" distL="0" distR="0" wp14:anchorId="21E50CC0" wp14:editId="6B26DA2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5CD5DA5"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28E4511"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6FC6F43"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0D45237A" w14:textId="77777777" w:rsidR="00983BFD" w:rsidRPr="00973272" w:rsidRDefault="00D272A5"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F90AC48" wp14:editId="0C2E1A01">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5FA855A7" wp14:editId="57EAD7D6">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C9B35" w14:textId="77777777" w:rsidR="00983BFD" w:rsidRDefault="00EF55B3"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855A7"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4C8C9B35" w14:textId="77777777" w:rsidR="00983BFD" w:rsidRDefault="00002CF5" w:rsidP="00F42F75"/>
                </w:txbxContent>
              </v:textbox>
              <w10:wrap type="tight"/>
            </v:shape>
          </w:pict>
        </mc:Fallback>
      </mc:AlternateContent>
    </w:r>
    <w:r w:rsidRPr="003F6432">
      <w:rPr>
        <w:noProof/>
      </w:rPr>
      <w:t xml:space="preserve"> </w:t>
    </w:r>
  </w:p>
  <w:p w14:paraId="6A58851A" w14:textId="77777777" w:rsidR="00983BFD" w:rsidRDefault="00EF55B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C9B05" w14:textId="77777777" w:rsidR="00B63417" w:rsidRDefault="00EF55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C7"/>
    <w:rsid w:val="00002CF5"/>
    <w:rsid w:val="000B0EBA"/>
    <w:rsid w:val="001A45EE"/>
    <w:rsid w:val="001D41CC"/>
    <w:rsid w:val="002A3839"/>
    <w:rsid w:val="003500C3"/>
    <w:rsid w:val="00895CB3"/>
    <w:rsid w:val="009505F5"/>
    <w:rsid w:val="00B371C7"/>
    <w:rsid w:val="00BD671B"/>
    <w:rsid w:val="00CE76F0"/>
    <w:rsid w:val="00D272A5"/>
    <w:rsid w:val="00EF55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5B764"/>
  <w15:chartTrackingRefBased/>
  <w15:docId w15:val="{A7F64732-C43E-47B8-9F4E-66BF62B9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5F5"/>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2A5"/>
    <w:pPr>
      <w:tabs>
        <w:tab w:val="center" w:pos="4320"/>
        <w:tab w:val="right" w:pos="8640"/>
      </w:tabs>
    </w:pPr>
  </w:style>
  <w:style w:type="character" w:customStyle="1" w:styleId="HeaderChar">
    <w:name w:val="Header Char"/>
    <w:basedOn w:val="DefaultParagraphFont"/>
    <w:link w:val="Header"/>
    <w:uiPriority w:val="99"/>
    <w:rsid w:val="00D272A5"/>
    <w:rPr>
      <w:rFonts w:ascii="Cambria" w:eastAsia="MS Mincho" w:hAnsi="Cambria" w:cs="Times New Roman"/>
      <w:sz w:val="24"/>
      <w:szCs w:val="24"/>
    </w:rPr>
  </w:style>
  <w:style w:type="paragraph" w:styleId="Footer">
    <w:name w:val="footer"/>
    <w:basedOn w:val="Normal"/>
    <w:link w:val="FooterChar"/>
    <w:uiPriority w:val="99"/>
    <w:unhideWhenUsed/>
    <w:rsid w:val="00D272A5"/>
    <w:pPr>
      <w:tabs>
        <w:tab w:val="center" w:pos="4320"/>
        <w:tab w:val="right" w:pos="8640"/>
      </w:tabs>
    </w:pPr>
  </w:style>
  <w:style w:type="character" w:customStyle="1" w:styleId="FooterChar">
    <w:name w:val="Footer Char"/>
    <w:basedOn w:val="DefaultParagraphFont"/>
    <w:link w:val="Footer"/>
    <w:uiPriority w:val="99"/>
    <w:rsid w:val="00D272A5"/>
    <w:rPr>
      <w:rFonts w:ascii="Cambria" w:eastAsia="MS Mincho" w:hAnsi="Cambria" w:cs="Times New Roman"/>
      <w:sz w:val="24"/>
      <w:szCs w:val="24"/>
    </w:rPr>
  </w:style>
  <w:style w:type="paragraph" w:customStyle="1" w:styleId="Normal2">
    <w:name w:val="Normal2"/>
    <w:basedOn w:val="Normal"/>
    <w:link w:val="Normal2Char"/>
    <w:qFormat/>
    <w:rsid w:val="00D272A5"/>
    <w:rPr>
      <w:rFonts w:eastAsia="Times New Roman" w:cs="Arial"/>
      <w:noProof/>
      <w:color w:val="000080"/>
      <w:sz w:val="22"/>
      <w:szCs w:val="22"/>
      <w:lang w:eastAsia="ru-RU"/>
    </w:rPr>
  </w:style>
  <w:style w:type="character" w:customStyle="1" w:styleId="Normal2Char">
    <w:name w:val="Normal2 Char"/>
    <w:link w:val="Normal2"/>
    <w:rsid w:val="00D272A5"/>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209</Words>
  <Characters>1196</Characters>
  <Application>Microsoft Office Word</Application>
  <DocSecurity>0</DocSecurity>
  <Lines>9</Lines>
  <Paragraphs>2</Paragraphs>
  <ScaleCrop>false</ScaleCrop>
  <Company>Peter MacCallum Cancer Center</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7</cp:revision>
  <dcterms:created xsi:type="dcterms:W3CDTF">2023-10-10T10:58:00Z</dcterms:created>
  <dcterms:modified xsi:type="dcterms:W3CDTF">2023-10-25T01:12:00Z</dcterms:modified>
</cp:coreProperties>
</file>