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Карпачев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Приоб-</w:t>
      </w:r>
      <w:r>
        <w:t xml:space="preserve"> </w:t>
      </w:r>
      <w:r>
        <w:t xml:space="preserve">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текстовой файл text.txt.</w:t>
      </w:r>
    </w:p>
    <w:p>
      <w:pPr>
        <w:numPr>
          <w:ilvl w:val="0"/>
          <w:numId w:val="1001"/>
        </w:numPr>
        <w:pStyle w:val="Compact"/>
      </w:pPr>
      <w:r>
        <w:t xml:space="preserve">Откройте этот файл с помощью встроенного в mc редактора.</w:t>
      </w:r>
    </w:p>
    <w:p>
      <w:pPr>
        <w:numPr>
          <w:ilvl w:val="0"/>
          <w:numId w:val="1001"/>
        </w:numPr>
        <w:pStyle w:val="Compact"/>
      </w:pPr>
      <w:r>
        <w:t xml:space="preserve">Вставьте в открытый файл небольшой фрагмент текста, скопированный из любого</w:t>
      </w:r>
      <w:r>
        <w:t xml:space="preserve"> </w:t>
      </w:r>
      <w:r>
        <w:t xml:space="preserve">другого файла или Интернета.</w:t>
      </w:r>
    </w:p>
    <w:p>
      <w:pPr>
        <w:numPr>
          <w:ilvl w:val="0"/>
          <w:numId w:val="1001"/>
        </w:numPr>
        <w:pStyle w:val="Compact"/>
      </w:pPr>
      <w:r>
        <w:t xml:space="preserve">Проделайте с текстом следующие манипуляции, используя горячие клавиши:</w:t>
      </w:r>
      <w:r>
        <w:t xml:space="preserve"> </w:t>
      </w:r>
      <w:r>
        <w:t xml:space="preserve">4.1. Удалите строку текста.</w:t>
      </w:r>
      <w:r>
        <w:t xml:space="preserve"> </w:t>
      </w:r>
      <w:r>
        <w:t xml:space="preserve">4.2. Выделите фрагмент текста и скопируйте его на новую строку.</w:t>
      </w:r>
      <w:r>
        <w:t xml:space="preserve"> </w:t>
      </w:r>
      <w:r>
        <w:t xml:space="preserve">Кулябов Д. С. и др. Операционные системы 69</w:t>
      </w:r>
      <w:r>
        <w:t xml:space="preserve"> </w:t>
      </w:r>
      <w:r>
        <w:t xml:space="preserve">4.3. Выделите фрагмент текста и перенесите его на новую строку.</w:t>
      </w:r>
      <w:r>
        <w:t xml:space="preserve"> </w:t>
      </w:r>
      <w:r>
        <w:t xml:space="preserve">4.4. Сохраните файл.</w:t>
      </w:r>
      <w:r>
        <w:t xml:space="preserve"> </w:t>
      </w:r>
      <w:r>
        <w:t xml:space="preserve">4.5. Отмените последнее действие.</w:t>
      </w:r>
      <w:r>
        <w:t xml:space="preserve"> </w:t>
      </w:r>
      <w:r>
        <w:t xml:space="preserve">4.6. Перейдите в конец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4.7. Перейдите в начало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4.8. Сохраните и закройте файл.</w:t>
      </w:r>
    </w:p>
    <w:p>
      <w:pPr>
        <w:numPr>
          <w:ilvl w:val="0"/>
          <w:numId w:val="1001"/>
        </w:numPr>
        <w:pStyle w:val="Compact"/>
      </w:pPr>
      <w:r>
        <w:t xml:space="preserve">Откройте файл с исходным текстом на некотором языке программирования (напри-</w:t>
      </w:r>
      <w:r>
        <w:t xml:space="preserve"> </w:t>
      </w:r>
      <w:r>
        <w:t xml:space="preserve">мер C или Java)</w:t>
      </w:r>
    </w:p>
    <w:p>
      <w:pPr>
        <w:numPr>
          <w:ilvl w:val="0"/>
          <w:numId w:val="1001"/>
        </w:numPr>
        <w:pStyle w:val="Compact"/>
      </w:pPr>
      <w:r>
        <w:t xml:space="preserve">Используя меню редактора, включите подсветку синтаксиса, если она не включена,</w:t>
      </w:r>
      <w:r>
        <w:t xml:space="preserve"> </w:t>
      </w:r>
      <w:r>
        <w:t xml:space="preserve">или выключите, если она включена.</w:t>
      </w:r>
    </w:p>
    <w:bookmarkEnd w:id="21"/>
    <w:bookmarkStart w:id="34" w:name="выполнение-лабол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лаболаторной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Создаем файл text, и вставляем Анчар пушкина (рис. 1).</w:t>
      </w:r>
    </w:p>
    <w:p>
      <w:pPr>
        <w:pStyle w:val="CaptionedFigure"/>
      </w:pPr>
      <w:r>
        <w:drawing>
          <wp:inline>
            <wp:extent cx="3733800" cy="3079790"/>
            <wp:effectExtent b="0" l="0" r="0" t="0"/>
            <wp:docPr descr="оригинал анчар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9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оригинал анчар</w:t>
      </w:r>
    </w:p>
    <w:p>
      <w:pPr>
        <w:numPr>
          <w:ilvl w:val="0"/>
          <w:numId w:val="1003"/>
        </w:numPr>
        <w:pStyle w:val="Compact"/>
      </w:pPr>
      <w:r>
        <w:t xml:space="preserve">Проводим действия с текстов, по окончанию работы он выглядит так:(рис. 2).</w:t>
      </w:r>
    </w:p>
    <w:p>
      <w:pPr>
        <w:pStyle w:val="CaptionedFigure"/>
      </w:pPr>
      <w:r>
        <w:drawing>
          <wp:inline>
            <wp:extent cx="3733800" cy="3079790"/>
            <wp:effectExtent b="0" l="0" r="0" t="0"/>
            <wp:docPr descr="измененный анчар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9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измененный анчар</w:t>
      </w:r>
    </w:p>
    <w:p>
      <w:pPr>
        <w:numPr>
          <w:ilvl w:val="0"/>
          <w:numId w:val="1004"/>
        </w:numPr>
        <w:pStyle w:val="Compact"/>
      </w:pPr>
      <w:r>
        <w:t xml:space="preserve">вставляем программу факториал на с в другой вайл включаем и выключаем синтаксис.(рис. 3).(рис. 4).</w:t>
      </w:r>
    </w:p>
    <w:p>
      <w:pPr>
        <w:pStyle w:val="CaptionedFigure"/>
      </w:pPr>
      <w:r>
        <w:drawing>
          <wp:inline>
            <wp:extent cx="3733800" cy="3079790"/>
            <wp:effectExtent b="0" l="0" r="0" t="0"/>
            <wp:docPr descr="синтакс выключен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9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синтакс выключен</w:t>
      </w:r>
    </w:p>
    <w:p>
      <w:pPr>
        <w:pStyle w:val="CaptionedFigure"/>
      </w:pPr>
      <w:r>
        <w:drawing>
          <wp:inline>
            <wp:extent cx="3733800" cy="3079790"/>
            <wp:effectExtent b="0" l="0" r="0" t="0"/>
            <wp:docPr descr="синтаксис включен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9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синтаксис включен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Режимы работы в mc</w:t>
      </w:r>
      <w:r>
        <w:t xml:space="preserve"> </w:t>
      </w:r>
      <w:r>
        <w:t xml:space="preserve">Midnight Commander работает в основном в двух режимах:</w:t>
      </w:r>
    </w:p>
    <w:p>
      <w:pPr>
        <w:pStyle w:val="FirstParagraph"/>
      </w:pPr>
      <w:r>
        <w:t xml:space="preserve">Просмотрщик файлов (Viewer): Позволяет пользователю просматривать содержимое файлов, не покидая mc. Доступен для текстовых файлов, а также для некоторых типов бинарных файлов и документов в определённых форматах.</w:t>
      </w:r>
      <w:r>
        <w:t xml:space="preserve"> </w:t>
      </w:r>
      <w:r>
        <w:t xml:space="preserve">Редактор файлов (Editor): Встроенный текстовый редактор mc, mcedit, позволяет редактировать файлы непосредственно из mc. Он поддерживает синтаксическую подсветку для многих языков программирования, поиск и замену текста, макросы и другие функции текстового редактора.</w:t>
      </w:r>
      <w:r>
        <w:t xml:space="preserve"> </w:t>
      </w:r>
      <w:r>
        <w:t xml:space="preserve">2. Операции с файлами в mc</w:t>
      </w:r>
      <w:r>
        <w:t xml:space="preserve"> </w:t>
      </w:r>
      <w:r>
        <w:t xml:space="preserve">Операции с файлами в mc можно выполнять как с использованием команд shell, так и через меню или горячие клавиши. Некоторые примеры:</w:t>
      </w:r>
    </w:p>
    <w:p>
      <w:pPr>
        <w:pStyle w:val="BodyText"/>
      </w:pPr>
      <w:r>
        <w:t xml:space="preserve">Копирование файлов: можно использовать команду cp в командной строке или выбрать</w:t>
      </w:r>
      <w:r>
        <w:t xml:space="preserve"> </w:t>
      </w:r>
      <w:r>
        <w:t xml:space="preserve">“</w:t>
      </w:r>
      <w:r>
        <w:t xml:space="preserve">Копировать</w:t>
      </w:r>
      <w:r>
        <w:t xml:space="preserve">”</w:t>
      </w:r>
      <w:r>
        <w:t xml:space="preserve"> </w:t>
      </w:r>
      <w:r>
        <w:t xml:space="preserve">из меню/нажать F5.</w:t>
      </w:r>
      <w:r>
        <w:t xml:space="preserve"> </w:t>
      </w:r>
      <w:r>
        <w:t xml:space="preserve">Перемещение/переименование файлов: используйте команду mv или выберите</w:t>
      </w:r>
      <w:r>
        <w:t xml:space="preserve"> </w:t>
      </w:r>
      <w:r>
        <w:t xml:space="preserve">“</w:t>
      </w:r>
      <w:r>
        <w:t xml:space="preserve">Переместить/Переименовать</w:t>
      </w:r>
      <w:r>
        <w:t xml:space="preserve">”</w:t>
      </w:r>
      <w:r>
        <w:t xml:space="preserve"> </w:t>
      </w:r>
      <w:r>
        <w:t xml:space="preserve">из меню/нажмите F6.</w:t>
      </w:r>
      <w:r>
        <w:t xml:space="preserve"> </w:t>
      </w:r>
      <w:r>
        <w:t xml:space="preserve">Удаление файлов: команда rm или выбрать</w:t>
      </w:r>
      <w:r>
        <w:t xml:space="preserve"> </w:t>
      </w:r>
      <w:r>
        <w:t xml:space="preserve">“</w:t>
      </w:r>
      <w:r>
        <w:t xml:space="preserve">Удалить</w:t>
      </w:r>
      <w:r>
        <w:t xml:space="preserve">”</w:t>
      </w:r>
      <w:r>
        <w:t xml:space="preserve"> </w:t>
      </w:r>
      <w:r>
        <w:t xml:space="preserve">из меню/нажать F8.</w:t>
      </w:r>
      <w:r>
        <w:t xml:space="preserve"> </w:t>
      </w:r>
      <w:r>
        <w:t xml:space="preserve">Просмотр файлов: можно открыть файл во встроенном просмотрщике с помощью F3.</w:t>
      </w:r>
      <w:r>
        <w:t xml:space="preserve"> </w:t>
      </w:r>
      <w:r>
        <w:t xml:space="preserve">3. Структура меню панели mc</w:t>
      </w:r>
      <w:r>
        <w:t xml:space="preserve"> </w:t>
      </w:r>
      <w:r>
        <w:t xml:space="preserve">Каждая панель в mc (левая и правая) имеет своё меню, которое активируется клавишей F9, после чего можно выбрать раздел меню, например,</w:t>
      </w:r>
      <w:r>
        <w:t xml:space="preserve"> </w:t>
      </w:r>
      <w:r>
        <w:t xml:space="preserve">“</w:t>
      </w:r>
      <w:r>
        <w:t xml:space="preserve">Файл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Правка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Вид</w:t>
      </w:r>
      <w:r>
        <w:t xml:space="preserve">”</w:t>
      </w:r>
      <w:r>
        <w:t xml:space="preserve"> </w:t>
      </w:r>
      <w:r>
        <w:t xml:space="preserve">и так далее. Каждый раздел содержит команды для работы с файлами и каталогами, настройки отображения и другие функции.</w:t>
      </w:r>
    </w:p>
    <w:p>
      <w:pPr>
        <w:pStyle w:val="BodyText"/>
      </w:pPr>
      <w:r>
        <w:t xml:space="preserve">4-6. Структура меню Файл, Правка и другие</w:t>
      </w:r>
      <w:r>
        <w:t xml:space="preserve"> </w:t>
      </w:r>
      <w:r>
        <w:t xml:space="preserve">Файл: содержит команды для создания, открытия, копирования, перемещения, удаления файлов и каталогов, а также для работы с архивами.</w:t>
      </w:r>
      <w:r>
        <w:t xml:space="preserve"> </w:t>
      </w:r>
      <w:r>
        <w:t xml:space="preserve">Правка: предоставляет инструменты для работы с файлами, такие как копирование, перемещение, переименование и поиск файлов.</w:t>
      </w:r>
      <w:r>
        <w:t xml:space="preserve"> </w:t>
      </w:r>
      <w:r>
        <w:t xml:space="preserve">Остальные меню (Вид, Команды, Настройки) предлагают различные опции для настройки внешнего вида mc, доступа к встроенным инструментам (например, подключение к удалённым серверам через FTP) и изменения конфигурации mc.</w:t>
      </w:r>
      <w:r>
        <w:t xml:space="preserve"> </w:t>
      </w:r>
      <w:r>
        <w:t xml:space="preserve">7. Встроенные команды mc</w:t>
      </w:r>
      <w:r>
        <w:t xml:space="preserve"> </w:t>
      </w:r>
      <w:r>
        <w:t xml:space="preserve">Midnight Commander включает множество встроенных команд, таких как:</w:t>
      </w:r>
    </w:p>
    <w:p>
      <w:pPr>
        <w:pStyle w:val="BodyText"/>
      </w:pPr>
      <w:r>
        <w:t xml:space="preserve">mcedit: открытие встроенного редактора.</w:t>
      </w:r>
      <w:r>
        <w:t xml:space="preserve"> </w:t>
      </w:r>
      <w:r>
        <w:t xml:space="preserve">mcview: открытие встроенного просмотрщика.</w:t>
      </w:r>
      <w:r>
        <w:t xml:space="preserve"> </w:t>
      </w:r>
      <w:r>
        <w:t xml:space="preserve">Команды для работы с архивами: mc позволяет просматривать содержимое архивов и работать с файлами внутри них, используя внешние утилиты для архивации/разархивации.</w:t>
      </w:r>
      <w:r>
        <w:t xml:space="preserve"> </w:t>
      </w:r>
      <w:r>
        <w:t xml:space="preserve">8. Команды встроенного редактора mc</w:t>
      </w:r>
      <w:r>
        <w:t xml:space="preserve"> </w:t>
      </w:r>
      <w:r>
        <w:t xml:space="preserve">Встроенный редактор, mcedit, предлагает команды для:</w:t>
      </w:r>
    </w:p>
    <w:p>
      <w:pPr>
        <w:pStyle w:val="BodyText"/>
      </w:pPr>
      <w:r>
        <w:t xml:space="preserve">Текстового редактирования: вставка, удаление, копирование и перемещение текста.</w:t>
      </w:r>
      <w:r>
        <w:t xml:space="preserve"> </w:t>
      </w:r>
      <w:r>
        <w:t xml:space="preserve">Поиска и замены текста.</w:t>
      </w:r>
      <w:r>
        <w:t xml:space="preserve"> </w:t>
      </w:r>
      <w:r>
        <w:t xml:space="preserve">Сохранения изменений и открытия новых файлов для редактирования.</w:t>
      </w:r>
      <w:r>
        <w:t xml:space="preserve"> </w:t>
      </w:r>
      <w:r>
        <w:t xml:space="preserve">Синтаксической подсветки для различных языков программирования.</w:t>
      </w:r>
      <w:r>
        <w:t xml:space="preserve"> </w:t>
      </w:r>
      <w:r>
        <w:t xml:space="preserve">9-10. Средства mc для создания пользовательских меню и действий</w:t>
      </w:r>
      <w:r>
        <w:t xml:space="preserve"> </w:t>
      </w:r>
      <w:r>
        <w:t xml:space="preserve">Создание пользовательских меню: mc позволяет создавать пользовательские меню для быстрого доступа к часто используемым командам и скриптам через файл .mc/menu.</w:t>
      </w:r>
      <w:r>
        <w:t xml:space="preserve"> </w:t>
      </w:r>
      <w:r>
        <w:t xml:space="preserve">Выполнение пользовательских действий: пользователи могут настроить собственные горячие клавиши для выполнения специализированных действий с файлами или запуска внешних приложений через файл .mc/bindings.</w:t>
      </w:r>
      <w:r>
        <w:t xml:space="preserve"> </w:t>
      </w:r>
      <w:r>
        <w:t xml:space="preserve">Эти возможности делают mc мощным инструментом для управления файлами в UNIX-подобных операционных системах, предоставляя гибкие настройки для адаптации к потребностям пользователя.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Ознакомился с mc, поработал с ним.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Карпачев Ярослав Олегович</dc:creator>
  <dc:language>ru-RU</dc:language>
  <cp:keywords/>
  <dcterms:created xsi:type="dcterms:W3CDTF">2024-04-04T10:09:24Z</dcterms:created>
  <dcterms:modified xsi:type="dcterms:W3CDTF">2024-04-04T10:09:24Z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