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Найти уязвимости с помощью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приготовить mysql, apache2</w:t>
      </w:r>
    </w:p>
    <w:p>
      <w:pPr>
        <w:numPr>
          <w:ilvl w:val="0"/>
          <w:numId w:val="1001"/>
        </w:numPr>
        <w:pStyle w:val="Compact"/>
      </w:pPr>
      <w:r>
        <w:t xml:space="preserve">найти точку входа на DVWA (айпи адрес + порт или полный URL)</w:t>
      </w:r>
    </w:p>
    <w:p>
      <w:pPr>
        <w:numPr>
          <w:ilvl w:val="0"/>
          <w:numId w:val="1001"/>
        </w:numPr>
        <w:pStyle w:val="Compact"/>
      </w:pPr>
      <w:r>
        <w:t xml:space="preserve">запустить провеку на уровне защиты low</w:t>
      </w:r>
    </w:p>
    <w:p>
      <w:pPr>
        <w:numPr>
          <w:ilvl w:val="0"/>
          <w:numId w:val="1001"/>
        </w:numPr>
        <w:pStyle w:val="Compact"/>
      </w:pPr>
      <w:r>
        <w:t xml:space="preserve">запустить проверку на уровне защиты imposible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запускаем две команды одна для mysql, другая для apache2</w:t>
      </w:r>
    </w:p>
    <w:p>
      <w:pPr>
        <w:pStyle w:val="CaptionedFigure"/>
      </w:pPr>
      <w:r>
        <w:drawing>
          <wp:inline>
            <wp:extent cx="3733800" cy="1829619"/>
            <wp:effectExtent b="0" l="0" r="0" t="0"/>
            <wp:docPr descr="Запуск команд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</w:t>
      </w:r>
    </w:p>
    <w:p>
      <w:pPr>
        <w:numPr>
          <w:ilvl w:val="0"/>
          <w:numId w:val="1003"/>
        </w:numPr>
        <w:pStyle w:val="Compact"/>
      </w:pPr>
      <w:r>
        <w:t xml:space="preserve">Запускаем проверку на уровне защиты low, full url path</w:t>
      </w:r>
    </w:p>
    <w:p>
      <w:pPr>
        <w:pStyle w:val="CaptionedFigure"/>
      </w:pPr>
      <w:r>
        <w:drawing>
          <wp:inline>
            <wp:extent cx="3733800" cy="4404381"/>
            <wp:effectExtent b="0" l="0" r="0" t="0"/>
            <wp:docPr descr="Запуск команды на уровне защиты low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на уровне защиты low</w:t>
      </w:r>
    </w:p>
    <w:p>
      <w:pPr>
        <w:numPr>
          <w:ilvl w:val="0"/>
          <w:numId w:val="1004"/>
        </w:numPr>
        <w:pStyle w:val="Compact"/>
      </w:pPr>
      <w:r>
        <w:t xml:space="preserve">Запускаем проверку на уровне защиты imposible, ip + port</w:t>
      </w:r>
    </w:p>
    <w:p>
      <w:pPr>
        <w:pStyle w:val="CaptionedFigure"/>
      </w:pPr>
      <w:r>
        <w:drawing>
          <wp:inline>
            <wp:extent cx="3733800" cy="1358900"/>
            <wp:effectExtent b="0" l="0" r="0" t="0"/>
            <wp:docPr descr="Запуск команды на уровне защиты impossible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на уровне защиты impossible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находить уязвимости с помощью утилиты nikto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Этап 5</dc:title>
  <dc:creator>Карпачев Ярослав</dc:creator>
  <dc:language>ru-RU</dc:language>
  <cp:keywords/>
  <dcterms:created xsi:type="dcterms:W3CDTF">2025-04-19T14:31:21Z</dcterms:created>
  <dcterms:modified xsi:type="dcterms:W3CDTF">2025-04-19T14:31:21Z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