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Взломать пароль с помощью Burp Suit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приготовить mysql, apache2</w:t>
      </w:r>
    </w:p>
    <w:p>
      <w:pPr>
        <w:numPr>
          <w:ilvl w:val="0"/>
          <w:numId w:val="1001"/>
        </w:numPr>
        <w:pStyle w:val="Compact"/>
      </w:pPr>
      <w:r>
        <w:t xml:space="preserve">сделать настройку браузера</w:t>
      </w:r>
    </w:p>
    <w:p>
      <w:pPr>
        <w:numPr>
          <w:ilvl w:val="0"/>
          <w:numId w:val="1001"/>
        </w:numPr>
        <w:pStyle w:val="Compact"/>
      </w:pPr>
      <w:r>
        <w:t xml:space="preserve">перехватить посылку неправильного пароля</w:t>
      </w:r>
    </w:p>
    <w:p>
      <w:pPr>
        <w:numPr>
          <w:ilvl w:val="0"/>
          <w:numId w:val="1001"/>
        </w:numPr>
        <w:pStyle w:val="Compact"/>
      </w:pPr>
      <w:r>
        <w:t xml:space="preserve">подготовить и запустить атаку</w:t>
      </w:r>
    </w:p>
    <w:p>
      <w:pPr>
        <w:numPr>
          <w:ilvl w:val="0"/>
          <w:numId w:val="1001"/>
        </w:numPr>
        <w:pStyle w:val="Compact"/>
      </w:pPr>
      <w:r>
        <w:t xml:space="preserve">найти запрос который пересылает нас на новую страницу и ретранслировать его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запускаем две команды одна для mysql, другая для apache2, а также сам Burp Suit</w:t>
      </w:r>
    </w:p>
    <w:p>
      <w:pPr>
        <w:pStyle w:val="CaptionedFigure"/>
      </w:pPr>
      <w:r>
        <w:drawing>
          <wp:inline>
            <wp:extent cx="3733800" cy="1961003"/>
            <wp:effectExtent b="0" l="0" r="0" t="0"/>
            <wp:docPr descr="Запуск коман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</w:t>
      </w:r>
    </w:p>
    <w:p>
      <w:pPr>
        <w:numPr>
          <w:ilvl w:val="0"/>
          <w:numId w:val="1003"/>
        </w:numPr>
        <w:pStyle w:val="Compact"/>
      </w:pPr>
      <w:r>
        <w:t xml:space="preserve">настраиваем окружение</w:t>
      </w:r>
    </w:p>
    <w:p>
      <w:pPr>
        <w:pStyle w:val="CaptionedFigure"/>
      </w:pPr>
      <w:r>
        <w:drawing>
          <wp:inline>
            <wp:extent cx="3733800" cy="2926595"/>
            <wp:effectExtent b="0" l="0" r="0" t="0"/>
            <wp:docPr descr="рокси для браузе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рокси для браузера</w:t>
      </w:r>
    </w:p>
    <w:p>
      <w:pPr>
        <w:pStyle w:val="CaptionedFigure"/>
      </w:pPr>
      <w:r>
        <w:drawing>
          <wp:inline>
            <wp:extent cx="3733800" cy="1444171"/>
            <wp:effectExtent b="0" l="0" r="0" t="0"/>
            <wp:docPr descr="перехват в преложени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перехват в преложении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возможность перехвата в браузере</w:t>
            </w:r>
          </w:p>
        </w:tc>
      </w:tr>
    </w:tbl>
    <w:p>
      <w:pPr>
        <w:pStyle w:val="ImageCaption"/>
      </w:pPr>
      <w:r>
        <w:t xml:space="preserve">возможность перехвата в браузере</w:t>
      </w:r>
    </w:p>
    <w:p>
      <w:pPr>
        <w:numPr>
          <w:ilvl w:val="0"/>
          <w:numId w:val="1004"/>
        </w:numPr>
        <w:pStyle w:val="Compact"/>
      </w:pPr>
      <w:r>
        <w:t xml:space="preserve">перехватываем нужный запрос</w:t>
      </w:r>
    </w:p>
    <w:p>
      <w:pPr>
        <w:pStyle w:val="CaptionedFigure"/>
      </w:pPr>
      <w:r>
        <w:drawing>
          <wp:inline>
            <wp:extent cx="3733800" cy="1022080"/>
            <wp:effectExtent b="0" l="0" r="0" t="0"/>
            <wp:docPr descr="запрос с неверными данными" title="fig: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с неверными данными</w:t>
      </w:r>
    </w:p>
    <w:p>
      <w:pPr>
        <w:numPr>
          <w:ilvl w:val="0"/>
          <w:numId w:val="1005"/>
        </w:numPr>
        <w:pStyle w:val="Compact"/>
      </w:pPr>
      <w:r>
        <w:t xml:space="preserve">готовим атаку</w:t>
      </w:r>
    </w:p>
    <w:p>
      <w:pPr>
        <w:pStyle w:val="CaptionedFigure"/>
      </w:pPr>
      <w:r>
        <w:drawing>
          <wp:inline>
            <wp:extent cx="3733800" cy="2320057"/>
            <wp:effectExtent b="0" l="0" r="0" t="0"/>
            <wp:docPr descr="гатовим аттаку" title="fig: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гатовим аттаку</w:t>
      </w:r>
    </w:p>
    <w:p>
      <w:pPr>
        <w:numPr>
          <w:ilvl w:val="0"/>
          <w:numId w:val="1006"/>
        </w:numPr>
        <w:pStyle w:val="Compact"/>
      </w:pPr>
      <w:r>
        <w:t xml:space="preserve">запускаем атаку</w:t>
      </w:r>
    </w:p>
    <w:p>
      <w:pPr>
        <w:pStyle w:val="CaptionedFigure"/>
      </w:pPr>
      <w:r>
        <w:drawing>
          <wp:inline>
            <wp:extent cx="3733800" cy="2320057"/>
            <wp:effectExtent b="0" l="0" r="0" t="0"/>
            <wp:docPr descr="пройденная аттаку" title="fig: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пройденная аттаку</w:t>
      </w:r>
    </w:p>
    <w:p>
      <w:pPr>
        <w:numPr>
          <w:ilvl w:val="0"/>
          <w:numId w:val="1007"/>
        </w:numPr>
        <w:pStyle w:val="Compact"/>
      </w:pPr>
      <w:r>
        <w:t xml:space="preserve">находим запрос который отличается</w:t>
      </w:r>
    </w:p>
    <w:p>
      <w:pPr>
        <w:pStyle w:val="CaptionedFigure"/>
      </w:pPr>
      <w:r>
        <w:drawing>
          <wp:inline>
            <wp:extent cx="3733800" cy="662448"/>
            <wp:effectExtent b="0" l="0" r="0" t="0"/>
            <wp:docPr descr="отличный запрос" title="fig: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отличный запрос</w:t>
      </w:r>
    </w:p>
    <w:p>
      <w:pPr>
        <w:numPr>
          <w:ilvl w:val="0"/>
          <w:numId w:val="1008"/>
        </w:numPr>
        <w:pStyle w:val="Compact"/>
      </w:pPr>
      <w:r>
        <w:t xml:space="preserve">ретланслируем</w:t>
      </w:r>
    </w:p>
    <w:p>
      <w:pPr>
        <w:pStyle w:val="CaptionedFigure"/>
      </w:pPr>
      <w:r>
        <w:drawing>
          <wp:inline>
            <wp:extent cx="3733800" cy="1447586"/>
            <wp:effectExtent b="0" l="0" r="0" t="0"/>
            <wp:docPr descr="ретрансляция верного пароля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ретрансляция верного пароля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burp suit для взлома паролей</w:t>
      </w:r>
    </w:p>
    <w:p>
      <w:pPr>
        <w:pStyle w:val="BodyText"/>
      </w:pPr>
      <w:r>
        <w:t xml:space="preserve">Я научился находить уязвимости с помощью утилиты nikto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Этап 5</dc:title>
  <dc:creator>Карпачев Ярослав</dc:creator>
  <dc:language>ru-RU</dc:language>
  <cp:keywords/>
  <dcterms:created xsi:type="dcterms:W3CDTF">2025-05-13T12:03:58Z</dcterms:created>
  <dcterms:modified xsi:type="dcterms:W3CDTF">2025-05-13T12:03:58Z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