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555555"/>
          <w:sz w:val="26"/>
          <w:szCs w:val="26"/>
        </w:rPr>
        <w:t xml:space="preserve">Experiment 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E3C72"/>
          <w:sz w:val="36"/>
          <w:szCs w:val="36"/>
        </w:rPr>
        <w:t xml:space="preserve">EasyToll Toll Management System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My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Yarrapureddy Lakshmi Reddy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Register Number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192324077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Artificial Intelligence and Data Science, SIMATS Engineering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Code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CSA43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Internet Programming</w:t>
            </w:r>
          </w:p>
        </w:tc>
      </w:tr>
    </w:tbl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Aim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 toll management website using HTML5, CSS and JavaScript with eWallet, eTicket, toll pass application and renewal, QR codes, toll gate verification and an administrator panel.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and open the page; the login page is displayed.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vehicle owner registers with vehicle number and vehicle type.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selects Vehicle Owner, Toll Gate User or Admin, enters the credentials and clicks Login.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owner adds money to the eWallet and buys a one trip eTicket; the fee is deducted from the wallet.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owner applies for a toll pass and the admin approves it; the pass can be renewed and the QR code is generated.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toll gate user scans the QR code or verifies the pass or ticket ID and allows or stops the vehicle, and updates the toll location; the admin manages toll details, logins and users.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logs out and the program stops.</w:t>
      </w:r>
    </w:p>
    <w:p>
      <w:pPr>
        <w:keepNext/>
        <w:pageBreakBefore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Output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dashboard" descr="Vehicle owner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Vehicle owner dashboard displayed after login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Result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EasyToll Toll Management System was designed and developed successfully using HTML5, CSS and JavaScript, and the output of the dashboard was verified.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e9be0717cdd10de5b3ddd58b2a4e30a747cbad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2026-10-15T08:31:32.377Z</dcterms:created>
  <dcterms:modified xsi:type="dcterms:W3CDTF">2026-10-15T08:31:32.377Z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