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4D8" w:rsidRDefault="009374D8">
      <w:r>
        <w:rPr>
          <w:rFonts w:hint="eastAsia"/>
        </w:rPr>
        <w:t>☆アルゴリズムの問題</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2F7D0C"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w:t>
      </w:r>
      <w:proofErr w:type="spellStart"/>
      <w:r>
        <w:t>int</w:t>
      </w:r>
      <w:proofErr w:type="spellEnd"/>
      <w:r>
        <w:t xml:space="preserve"> </w:t>
      </w:r>
      <w:proofErr w:type="spellStart"/>
      <w:r>
        <w:t>array.length</w:t>
      </w:r>
      <w:proofErr w:type="spellEnd"/>
      <w:r>
        <w:t xml:space="preserve">() </w:t>
      </w:r>
      <w:r>
        <w:rPr>
          <w:rFonts w:hint="eastAsia"/>
        </w:rPr>
        <w:t>配列の長さを返す</w:t>
      </w:r>
    </w:p>
    <w:p w:rsidR="009374D8" w:rsidRDefault="009374D8" w:rsidP="009374D8">
      <w:pPr>
        <w:ind w:firstLineChars="100" w:firstLine="210"/>
      </w:pPr>
      <w:r>
        <w:t>-</w:t>
      </w:r>
      <w:proofErr w:type="spellStart"/>
      <w:r>
        <w:t>boolean</w:t>
      </w:r>
      <w:proofErr w:type="spellEnd"/>
      <w:r>
        <w:t xml:space="preserve"> </w:t>
      </w:r>
      <w:proofErr w:type="spellStart"/>
      <w:r>
        <w:t>array.compare</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r>
        <w:rPr>
          <w:rFonts w:hint="eastAsia"/>
        </w:rPr>
        <w:t xml:space="preserve">　</w:t>
      </w:r>
      <w:r>
        <w:t xml:space="preserve"> </w:t>
      </w:r>
      <w:proofErr w:type="spellStart"/>
      <w:r>
        <w:rPr>
          <w:rFonts w:hint="eastAsia"/>
        </w:rPr>
        <w:t>i</w:t>
      </w:r>
      <w:proofErr w:type="spellEnd"/>
      <w:r>
        <w:rPr>
          <w:rFonts w:hint="eastAsia"/>
        </w:rPr>
        <w:t>, j</w:t>
      </w:r>
      <w:r>
        <w:rPr>
          <w:rFonts w:hint="eastAsia"/>
        </w:rPr>
        <w:t>番目の要素を比較し、</w:t>
      </w:r>
      <w:proofErr w:type="spellStart"/>
      <w:r>
        <w:rPr>
          <w:rFonts w:hint="eastAsia"/>
        </w:rPr>
        <w:t>i</w:t>
      </w:r>
      <w:proofErr w:type="spellEnd"/>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 xml:space="preserve">-void </w:t>
      </w:r>
      <w:proofErr w:type="spellStart"/>
      <w:r>
        <w:t>array.exchange</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r>
        <w:rPr>
          <w:rFonts w:hint="eastAsia"/>
        </w:rPr>
        <w:t xml:space="preserve">　</w:t>
      </w:r>
      <w:proofErr w:type="spellStart"/>
      <w:r>
        <w:rPr>
          <w:rFonts w:hint="eastAsia"/>
        </w:rPr>
        <w:t>i</w:t>
      </w:r>
      <w:proofErr w:type="spellEnd"/>
      <w:r>
        <w:rPr>
          <w:rFonts w:hint="eastAsia"/>
        </w:rPr>
        <w:t>,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w:t>
      </w:r>
      <w:proofErr w:type="spellStart"/>
      <w:r w:rsidRPr="009374D8">
        <w:t>int</w:t>
      </w:r>
      <w:proofErr w:type="spellEnd"/>
      <w:r w:rsidRPr="009374D8">
        <w:t xml:space="preserve"> from, </w:t>
      </w:r>
      <w:proofErr w:type="spellStart"/>
      <w:r w:rsidRPr="009374D8">
        <w:t>int</w:t>
      </w:r>
      <w:proofErr w:type="spellEnd"/>
      <w:r w:rsidRPr="009374D8">
        <w:t xml:space="preserve">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番号か大きい番号かを知るメソッドを使用できる。正解の箱を調べればその箱が光る。ただ</w:t>
      </w:r>
      <w:r>
        <w:rPr>
          <w:rFonts w:hint="eastAsia"/>
        </w:rPr>
        <w:lastRenderedPageBreak/>
        <w:t>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w:t>
      </w:r>
      <w:proofErr w:type="spellStart"/>
      <w:r>
        <w:t>int</w:t>
      </w:r>
      <w:proofErr w:type="spellEnd"/>
      <w:r>
        <w:t xml:space="preserve"> </w:t>
      </w:r>
      <w:proofErr w:type="spellStart"/>
      <w:r>
        <w:t>array.length</w:t>
      </w:r>
      <w:proofErr w:type="spellEnd"/>
      <w:r>
        <w:t xml:space="preserve">() </w:t>
      </w:r>
      <w:r>
        <w:rPr>
          <w:rFonts w:hint="eastAsia"/>
        </w:rPr>
        <w:t>配列の長さを返す</w:t>
      </w:r>
    </w:p>
    <w:p w:rsidR="0029024B" w:rsidRDefault="009374D8" w:rsidP="0029024B">
      <w:pPr>
        <w:ind w:left="210"/>
      </w:pPr>
      <w:r>
        <w:t>-</w:t>
      </w:r>
      <w:proofErr w:type="spellStart"/>
      <w:r w:rsidR="0029024B">
        <w:t>int</w:t>
      </w:r>
      <w:proofErr w:type="spellEnd"/>
      <w:r w:rsidR="0029024B">
        <w:t xml:space="preserve"> </w:t>
      </w:r>
      <w:proofErr w:type="spellStart"/>
      <w:r>
        <w:t>array.che</w:t>
      </w:r>
      <w:r w:rsidR="0029024B">
        <w:t>ckElement</w:t>
      </w:r>
      <w:proofErr w:type="spellEnd"/>
      <w:r w:rsidR="0029024B">
        <w:t>(</w:t>
      </w:r>
      <w:proofErr w:type="spellStart"/>
      <w:r w:rsidR="0029024B">
        <w:t>int</w:t>
      </w:r>
      <w:proofErr w:type="spellEnd"/>
      <w:r w:rsidR="0029024B">
        <w:t xml:space="preserve"> </w:t>
      </w:r>
      <w:proofErr w:type="spellStart"/>
      <w:r w:rsidR="0029024B">
        <w:t>i,int</w:t>
      </w:r>
      <w:proofErr w:type="spellEnd"/>
      <w:r w:rsidR="0029024B">
        <w:t xml:space="preserve"> target)</w:t>
      </w:r>
      <w:r w:rsidR="0029024B">
        <w:rPr>
          <w:rFonts w:hint="eastAsia"/>
        </w:rPr>
        <w:t xml:space="preserve">　探している数値が、</w:t>
      </w:r>
      <w:proofErr w:type="spellStart"/>
      <w:r w:rsidR="0029024B">
        <w:rPr>
          <w:rFonts w:hint="eastAsia"/>
        </w:rPr>
        <w:t>i</w:t>
      </w:r>
      <w:proofErr w:type="spellEnd"/>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proofErr w:type="spellStart"/>
      <w:r>
        <w:rPr>
          <w:rFonts w:hint="eastAsia"/>
        </w:rPr>
        <w:t>i</w:t>
      </w:r>
      <w:proofErr w:type="spellEnd"/>
      <w:r>
        <w:rPr>
          <w:rFonts w:hint="eastAsia"/>
        </w:rPr>
        <w:t>番目の要素より小さければ</w:t>
      </w:r>
      <w:r>
        <w:rPr>
          <w:rFonts w:hint="eastAsia"/>
        </w:rPr>
        <w:t>-1</w:t>
      </w:r>
      <w:r>
        <w:rPr>
          <w:rFonts w:hint="eastAsia"/>
        </w:rPr>
        <w:t>、</w:t>
      </w:r>
      <w:proofErr w:type="spellStart"/>
      <w:r>
        <w:rPr>
          <w:rFonts w:hint="eastAsia"/>
        </w:rPr>
        <w:t>i</w:t>
      </w:r>
      <w:proofErr w:type="spellEnd"/>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 xml:space="preserve">-void </w:t>
      </w:r>
      <w:proofErr w:type="spellStart"/>
      <w:r>
        <w:t>array.setResult</w:t>
      </w:r>
      <w:proofErr w:type="spellEnd"/>
      <w:r>
        <w:t>(</w:t>
      </w:r>
      <w:proofErr w:type="spellStart"/>
      <w:r>
        <w:t>int</w:t>
      </w:r>
      <w:proofErr w:type="spellEnd"/>
      <w:r>
        <w:t xml:space="preserve"> </w:t>
      </w:r>
      <w:proofErr w:type="spellStart"/>
      <w:r>
        <w:t>i</w:t>
      </w:r>
      <w:proofErr w:type="spellEnd"/>
      <w:r>
        <w:t>)</w:t>
      </w:r>
      <w:r>
        <w:rPr>
          <w:rFonts w:hint="eastAsia"/>
        </w:rPr>
        <w:t xml:space="preserve">　</w:t>
      </w:r>
      <w:proofErr w:type="spellStart"/>
      <w:r>
        <w:rPr>
          <w:rFonts w:hint="eastAsia"/>
        </w:rPr>
        <w:t>i</w:t>
      </w:r>
      <w:proofErr w:type="spellEnd"/>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rPr>
          <w:rFonts w:hint="eastAsia"/>
        </w:rPr>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pPr>
        <w:rPr>
          <w:rFonts w:hint="eastAsia"/>
        </w:rPr>
      </w:pPr>
      <w:r>
        <w:rPr>
          <w:rFonts w:hint="eastAsia"/>
        </w:rPr>
        <w:t xml:space="preserve">　</w:t>
      </w:r>
      <w:r>
        <w:rPr>
          <w:rFonts w:hint="eastAsia"/>
        </w:rPr>
        <w:t>-</w:t>
      </w:r>
      <w:proofErr w:type="spellStart"/>
      <w:r w:rsidRPr="00DB53B0">
        <w:t>int</w:t>
      </w:r>
      <w:proofErr w:type="spellEnd"/>
      <w:r w:rsidRPr="00DB53B0">
        <w:t>[][] direct = {{1, 2}, {2, 1},{2, -1}, {1, -2}, {-1, 2}, {-2, 1}, {-2, -1}, {-1, -2}}</w:t>
      </w:r>
      <w:r>
        <w:rPr>
          <w:rFonts w:hint="eastAsia"/>
        </w:rPr>
        <w:t xml:space="preserve">　飛び方配列</w:t>
      </w:r>
    </w:p>
    <w:p w:rsidR="00DB53B0" w:rsidRDefault="00DB53B0" w:rsidP="00DB53B0">
      <w:pPr>
        <w:ind w:firstLineChars="100" w:firstLine="210"/>
      </w:pPr>
      <w:r>
        <w:t>-</w:t>
      </w:r>
      <w:proofErr w:type="spellStart"/>
      <w:r>
        <w:rPr>
          <w:rFonts w:hint="eastAsia"/>
        </w:rPr>
        <w:t>boolean</w:t>
      </w:r>
      <w:proofErr w:type="spellEnd"/>
      <w:r>
        <w:rPr>
          <w:rFonts w:hint="eastAsia"/>
        </w:rPr>
        <w:t xml:space="preserve"> </w:t>
      </w:r>
      <w:r w:rsidRPr="00DB53B0">
        <w:t>move(</w:t>
      </w:r>
      <w:proofErr w:type="spellStart"/>
      <w:r w:rsidRPr="00DB53B0">
        <w:t>int</w:t>
      </w:r>
      <w:proofErr w:type="spellEnd"/>
      <w:r w:rsidRPr="00DB53B0">
        <w:t xml:space="preserve"> d)</w:t>
      </w:r>
      <w:r>
        <w:t xml:space="preserve"> </w:t>
      </w:r>
      <w:r>
        <w:rPr>
          <w:rFonts w:hint="eastAsia"/>
        </w:rPr>
        <w:t xml:space="preserve">　</w:t>
      </w:r>
      <w:r>
        <w:rPr>
          <w:rFonts w:hint="eastAsia"/>
        </w:rPr>
        <w:t>d</w:t>
      </w:r>
      <w:r>
        <w:rPr>
          <w:rFonts w:hint="eastAsia"/>
        </w:rPr>
        <w:t>の方向にナイトを移動</w:t>
      </w:r>
    </w:p>
    <w:p w:rsidR="00DB53B0" w:rsidRPr="0029024B" w:rsidRDefault="00DB53B0" w:rsidP="00DB53B0">
      <w:pPr>
        <w:ind w:left="210"/>
      </w:pPr>
      <w:r>
        <w:t>-</w:t>
      </w:r>
      <w:r w:rsidRPr="00DB53B0">
        <w:t>void backtrack(</w:t>
      </w:r>
      <w:proofErr w:type="spellStart"/>
      <w:r w:rsidRPr="00DB53B0">
        <w:t>int</w:t>
      </w:r>
      <w:proofErr w:type="spellEnd"/>
      <w:r w:rsidRPr="00DB53B0">
        <w:t xml:space="preserve"> d</w:t>
      </w:r>
      <w:r>
        <w:t>)</w:t>
      </w:r>
      <w:r>
        <w:rPr>
          <w:rFonts w:hint="eastAsia"/>
        </w:rPr>
        <w:t xml:space="preserve">　</w:t>
      </w:r>
      <w:r>
        <w:rPr>
          <w:rFonts w:hint="eastAsia"/>
        </w:rPr>
        <w:t>d</w:t>
      </w:r>
      <w:r>
        <w:rPr>
          <w:rFonts w:hint="eastAsia"/>
        </w:rPr>
        <w:t>の方向から移動してきた来たナイトを移動前に戻す。</w:t>
      </w:r>
    </w:p>
    <w:p w:rsidR="00DB53B0" w:rsidRDefault="00DB53B0" w:rsidP="00DB53B0">
      <w:pPr>
        <w:ind w:firstLineChars="100" w:firstLine="210"/>
      </w:pPr>
      <w:r>
        <w:t>-</w:t>
      </w:r>
      <w:proofErr w:type="spellStart"/>
      <w:r w:rsidRPr="00DB53B0">
        <w:t>int</w:t>
      </w:r>
      <w:proofErr w:type="spellEnd"/>
      <w:r w:rsidRPr="00DB53B0">
        <w:t xml:space="preserve"> </w:t>
      </w:r>
      <w:proofErr w:type="spellStart"/>
      <w:r w:rsidRPr="00DB53B0">
        <w:t>canMoveCount</w:t>
      </w:r>
      <w:proofErr w:type="spellEnd"/>
      <w:r w:rsidRPr="00DB53B0">
        <w:t>(</w:t>
      </w:r>
      <w:proofErr w:type="spellStart"/>
      <w:r w:rsidRPr="00DB53B0">
        <w:t>int</w:t>
      </w:r>
      <w:proofErr w:type="spellEnd"/>
      <w:r w:rsidRPr="00DB53B0">
        <w:t xml:space="preserve"> d)</w:t>
      </w:r>
      <w:r>
        <w:rPr>
          <w:rFonts w:hint="eastAsia"/>
        </w:rPr>
        <w:t xml:space="preserve">　</w:t>
      </w:r>
      <w:r>
        <w:t>d</w:t>
      </w:r>
      <w:r w:rsidR="00DB26E4">
        <w:rPr>
          <w:rFonts w:hint="eastAsia"/>
        </w:rPr>
        <w:t>の方向に飛んだ時にその先からいくつのマスに飛べるか</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rPr>
          <w:rFonts w:hint="eastAsia"/>
        </w:rPr>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proofErr w:type="spellStart"/>
      <w:r w:rsidR="00BA301D" w:rsidRPr="00DB53B0">
        <w:t>canMove</w:t>
      </w:r>
      <w:proofErr w:type="spellEnd"/>
      <w:r w:rsidR="00BA301D">
        <w:t>()</w:t>
      </w:r>
      <w:r w:rsidR="00BA301D">
        <w:rPr>
          <w:rFonts w:hint="eastAsia"/>
        </w:rPr>
        <w:t>で指定されたマスを光らせる等</w:t>
      </w:r>
      <w:r w:rsidR="00BA301D">
        <w:t>)</w:t>
      </w:r>
    </w:p>
    <w:p w:rsidR="00DB53B0" w:rsidRPr="00BA301D" w:rsidRDefault="00DB53B0" w:rsidP="00DB26E4">
      <w:pPr>
        <w:rPr>
          <w:rFonts w:hint="eastAsia"/>
        </w:rPr>
      </w:pPr>
    </w:p>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1155E3" w:rsidRDefault="001155E3" w:rsidP="001155E3">
      <w:r>
        <w:rPr>
          <w:rFonts w:hint="eastAsia"/>
        </w:rPr>
        <w:t>〇迷路探索</w:t>
      </w:r>
    </w:p>
    <w:p w:rsidR="001155E3" w:rsidRDefault="001155E3" w:rsidP="001155E3">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sidR="00926489">
        <w:rPr>
          <w:rFonts w:hint="eastAsia"/>
        </w:rPr>
        <w:t>A*</w:t>
      </w:r>
      <w:r>
        <w:rPr>
          <w:rFonts w:hint="eastAsia"/>
        </w:rPr>
        <w:t>探索を想定</w:t>
      </w:r>
      <w:r>
        <w:rPr>
          <w:rFonts w:hint="eastAsia"/>
        </w:rPr>
        <w:t>)</w:t>
      </w:r>
      <w:r>
        <w:rPr>
          <w:rFonts w:hint="eastAsia"/>
        </w:rPr>
        <w:t>。</w:t>
      </w:r>
    </w:p>
    <w:p w:rsidR="00E917C5" w:rsidRDefault="00E917C5" w:rsidP="001155E3">
      <w:r>
        <w:rPr>
          <w:rFonts w:hint="eastAsia"/>
        </w:rPr>
        <w:t>〇ナップサック問題</w:t>
      </w:r>
    </w:p>
    <w:p w:rsidR="00E917C5" w:rsidRDefault="003B7448" w:rsidP="001155E3">
      <w:r>
        <w:rPr>
          <w:rFonts w:hint="eastAsia"/>
        </w:rPr>
        <w:t xml:space="preserve">　主人公が乗る天秤の反対側に物を載せた箱を載せ主人公を持ち上げる。</w:t>
      </w:r>
      <w:r w:rsidR="00E917C5">
        <w:rPr>
          <w:rFonts w:hint="eastAsia"/>
        </w:rPr>
        <w:t>はこに</w:t>
      </w:r>
      <w:r>
        <w:rPr>
          <w:rFonts w:hint="eastAsia"/>
        </w:rPr>
        <w:t>入る</w:t>
      </w:r>
      <w:r w:rsidR="00E917C5">
        <w:rPr>
          <w:rFonts w:hint="eastAsia"/>
        </w:rPr>
        <w:t>最大の重さまで</w:t>
      </w:r>
      <w:r>
        <w:rPr>
          <w:rFonts w:hint="eastAsia"/>
        </w:rPr>
        <w:t>詰められれば、主人公は持ち上がる。ただし主人公の乗った天秤は時間経過で傾き、箱に詰めるのが間に合わなければ主人公は落ちていく。</w:t>
      </w:r>
    </w:p>
    <w:p w:rsidR="003B7448" w:rsidRDefault="003B7448" w:rsidP="001155E3">
      <w:r>
        <w:rPr>
          <w:rFonts w:hint="eastAsia"/>
        </w:rPr>
        <w:t xml:space="preserve">　主人公はボタン連打で少しだけ落ちるまでの時間を延ばせる。</w:t>
      </w:r>
    </w:p>
    <w:p w:rsidR="003B7448" w:rsidRDefault="003B7448" w:rsidP="001155E3">
      <w:r>
        <w:rPr>
          <w:rFonts w:hint="eastAsia"/>
        </w:rPr>
        <w:t>〇エイトクイーン</w:t>
      </w:r>
    </w:p>
    <w:p w:rsidR="003B7448" w:rsidRDefault="003B7448" w:rsidP="001155E3">
      <w:r>
        <w:rPr>
          <w:rFonts w:hint="eastAsia"/>
        </w:rPr>
        <w:t xml:space="preserve">　扉の前に八体のクイーンがあり、動かさなければ</w:t>
      </w:r>
      <w:r w:rsidR="00C44BEA">
        <w:rPr>
          <w:rFonts w:hint="eastAsia"/>
        </w:rPr>
        <w:t>通れない。</w:t>
      </w:r>
    </w:p>
    <w:p w:rsidR="00C44BEA" w:rsidRDefault="00C44BEA" w:rsidP="001155E3">
      <w:r>
        <w:rPr>
          <w:rFonts w:hint="eastAsia"/>
        </w:rPr>
        <w:t xml:space="preserve">　アクション要素アイデア求む。</w:t>
      </w:r>
    </w:p>
    <w:p w:rsidR="003B7448" w:rsidRDefault="003B7448" w:rsidP="001155E3">
      <w:r>
        <w:rPr>
          <w:rFonts w:hint="eastAsia"/>
        </w:rPr>
        <w:t xml:space="preserve">　解法がナイトのツアーと同じだから微妙かも。</w:t>
      </w:r>
    </w:p>
    <w:p w:rsidR="00EC650E" w:rsidRDefault="00EC650E" w:rsidP="001155E3">
      <w:pPr>
        <w:rPr>
          <w:rFonts w:hint="eastAsia"/>
        </w:rPr>
      </w:pPr>
      <w:r>
        <w:rPr>
          <w:rFonts w:hint="eastAsia"/>
        </w:rPr>
        <w:t xml:space="preserve">　幅を増やしてエイトクイーン独自の性質を使わないと解けないようにする。</w:t>
      </w:r>
    </w:p>
    <w:p w:rsidR="001C2820" w:rsidRDefault="001C2820" w:rsidP="001155E3"/>
    <w:p w:rsidR="00EC650E" w:rsidRDefault="00EC650E" w:rsidP="00EC650E">
      <w:pPr>
        <w:rPr>
          <w:rFonts w:hint="eastAsia"/>
        </w:rPr>
      </w:pPr>
      <w:r>
        <w:rPr>
          <w:rFonts w:hint="eastAsia"/>
        </w:rPr>
        <w:t>★暫定順番　アルゴリズム</w:t>
      </w:r>
      <w:bookmarkStart w:id="0" w:name="_GoBack"/>
      <w:bookmarkEnd w:id="0"/>
    </w:p>
    <w:p w:rsidR="00EC650E" w:rsidRDefault="00EC650E" w:rsidP="001155E3">
      <w:pPr>
        <w:rPr>
          <w:rFonts w:hint="eastAsia"/>
        </w:rPr>
      </w:pPr>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pPr>
        <w:rPr>
          <w:rFonts w:hint="eastAsia"/>
        </w:rPr>
      </w:pPr>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1C2820" w:rsidRDefault="00EC650E" w:rsidP="001155E3">
      <w:r>
        <w:rPr>
          <w:rFonts w:hint="eastAsia"/>
        </w:rPr>
        <w:t>ナップサック</w:t>
      </w:r>
    </w:p>
    <w:p w:rsidR="00EC650E" w:rsidRDefault="00EC650E" w:rsidP="001155E3">
      <w:r>
        <w:rPr>
          <w:rFonts w:hint="eastAsia"/>
        </w:rPr>
        <w:t>迷路探索</w:t>
      </w:r>
    </w:p>
    <w:p w:rsidR="00EC650E" w:rsidRDefault="00EC650E" w:rsidP="001155E3">
      <w:pPr>
        <w:rPr>
          <w:rFonts w:hint="eastAsia"/>
        </w:rPr>
      </w:pPr>
      <w:r>
        <w:rPr>
          <w:rFonts w:hint="eastAsia"/>
        </w:rPr>
        <w:t>ナイトのツアー</w:t>
      </w:r>
      <w:r>
        <w:rPr>
          <w:rFonts w:hint="eastAsia"/>
        </w:rPr>
        <w:t>10</w:t>
      </w:r>
      <w:r>
        <w:rPr>
          <w:rFonts w:hint="eastAsia"/>
        </w:rPr>
        <w:t>×</w:t>
      </w:r>
      <w:r>
        <w:rPr>
          <w:rFonts w:hint="eastAsia"/>
        </w:rPr>
        <w:t>10</w:t>
      </w:r>
    </w:p>
    <w:p w:rsidR="00EC650E" w:rsidRDefault="00EC650E" w:rsidP="001155E3">
      <w:pPr>
        <w:rPr>
          <w:rFonts w:hint="eastAsia"/>
        </w:rPr>
      </w:pPr>
      <w:r>
        <w:rPr>
          <w:rFonts w:hint="eastAsia"/>
        </w:rPr>
        <w:t>最短経路問題</w:t>
      </w:r>
    </w:p>
    <w:p w:rsidR="009374D8" w:rsidRDefault="009374D8"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w:t>
      </w:r>
      <w:proofErr w:type="spellStart"/>
      <w:r>
        <w:rPr>
          <w:rStyle w:val="normaltextrun1"/>
          <w:rFonts w:ascii="Century" w:hAnsi="Century"/>
          <w:sz w:val="21"/>
          <w:szCs w:val="21"/>
        </w:rPr>
        <w:t>Numeric,String,Array,DateTime</w:t>
      </w:r>
      <w:proofErr w:type="spellEnd"/>
      <w:r>
        <w:rPr>
          <w:rStyle w:val="normaltextrun1"/>
          <w:rFonts w:ascii="Century" w:hAnsi="Century"/>
          <w:sz w:val="21"/>
          <w:szCs w:val="21"/>
        </w:rPr>
        <w:t>)</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hint="eastAsia"/>
          <w:sz w:val="21"/>
          <w:szCs w:val="21"/>
        </w:rPr>
      </w:pPr>
      <w:proofErr w:type="spellStart"/>
      <w:r>
        <w:rPr>
          <w:rStyle w:val="normaltextrun1"/>
          <w:rFonts w:ascii="Century" w:hAnsi="Century"/>
          <w:sz w:val="21"/>
          <w:szCs w:val="21"/>
        </w:rPr>
        <w:t>For,while</w:t>
      </w:r>
      <w:proofErr w:type="spellEnd"/>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rPr>
          <w:rFonts w:hint="eastAsia"/>
        </w:rPr>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5B3301"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5B3301">
        <w:rPr>
          <w:rStyle w:val="eop"/>
          <w:rFonts w:ascii="Century" w:hAnsi="Century" w:hint="eastAsia"/>
          <w:sz w:val="21"/>
          <w:szCs w:val="21"/>
        </w:rPr>
        <w:t>配列で渡し、連続的に開くことで駆</w:t>
      </w:r>
    </w:p>
    <w:p w:rsidR="005B3301" w:rsidRPr="005B3301" w:rsidRDefault="005B3301" w:rsidP="005B3301">
      <w:pPr>
        <w:pStyle w:val="paragraph"/>
        <w:ind w:firstLine="840"/>
        <w:jc w:val="both"/>
        <w:textAlignment w:val="baseline"/>
        <w:rPr>
          <w:rFonts w:ascii="Century" w:hAnsi="Century" w:hint="eastAsia"/>
          <w:sz w:val="21"/>
          <w:szCs w:val="21"/>
        </w:rPr>
      </w:pPr>
      <w:r>
        <w:rPr>
          <w:rStyle w:val="eop"/>
          <w:rFonts w:ascii="Century" w:hAnsi="Century" w:hint="eastAsia"/>
          <w:sz w:val="21"/>
          <w:szCs w:val="21"/>
        </w:rPr>
        <w:t>け抜けられるみたいな。</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w:t>
      </w:r>
      <w:proofErr w:type="spellStart"/>
      <w:r>
        <w:rPr>
          <w:rStyle w:val="normaltextrun1"/>
          <w:rFonts w:ascii="Century" w:hAnsi="Century"/>
          <w:sz w:val="21"/>
          <w:szCs w:val="21"/>
        </w:rPr>
        <w:t>elsif</w:t>
      </w:r>
      <w:proofErr w:type="spellEnd"/>
      <w:r>
        <w:rPr>
          <w:rStyle w:val="normaltextrun1"/>
          <w:rFonts w:ascii="Century" w:hAnsi="Century"/>
          <w:sz w:val="21"/>
          <w:szCs w:val="21"/>
        </w:rPr>
        <w:t xml:space="preserve">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29024B"/>
    <w:rsid w:val="002B015A"/>
    <w:rsid w:val="002F7D0C"/>
    <w:rsid w:val="003B7448"/>
    <w:rsid w:val="005B3301"/>
    <w:rsid w:val="006A79FA"/>
    <w:rsid w:val="007313F0"/>
    <w:rsid w:val="00926489"/>
    <w:rsid w:val="009374D8"/>
    <w:rsid w:val="00A13B44"/>
    <w:rsid w:val="00B24A2F"/>
    <w:rsid w:val="00BA06F2"/>
    <w:rsid w:val="00BA301D"/>
    <w:rsid w:val="00C44BEA"/>
    <w:rsid w:val="00D322EA"/>
    <w:rsid w:val="00DB26E4"/>
    <w:rsid w:val="00DB53B0"/>
    <w:rsid w:val="00E917C5"/>
    <w:rsid w:val="00EC650E"/>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E41BEE9F.dotm</Template>
  <TotalTime>0</TotalTime>
  <Pages>6</Pages>
  <Words>496</Words>
  <Characters>2829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国立大学法人横浜国立大学</cp:lastModifiedBy>
  <cp:revision>2</cp:revision>
  <dcterms:created xsi:type="dcterms:W3CDTF">2017-06-23T02:53:00Z</dcterms:created>
  <dcterms:modified xsi:type="dcterms:W3CDTF">2017-06-23T02:53:00Z</dcterms:modified>
</cp:coreProperties>
</file>