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52"/>
        </w:rPr>
        <w:t>Week 2 Final Report</w:t>
      </w:r>
    </w:p>
    <w:p>
      <w:pPr>
        <w:jc w:val="center"/>
      </w:pPr>
      <w:r>
        <w:rPr>
          <w:color w:val="0B66C3"/>
          <w:sz w:val="28"/>
        </w:rPr>
        <w:t>Footprinting &amp; Network Scanning — W2-PM1 &amp; W2-PM5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Program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Cybersecurity &amp; Pentesting — Networkwalks Academy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Batch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B082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Student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[Your Name]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Instructor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Sir Waqas Karim (CCIE)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Date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22 August 2026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b/>
          <w:color w:val="0B66C3"/>
        </w:rPr>
        <w:t xml:space="preserve">Note: </w:t>
      </w:r>
      <w:r>
        <w:rPr>
          <w:i/>
          <w:sz w:val="20"/>
        </w:rPr>
        <w:t>All personal identifiers (usernames, private IP addresses, MAC addresses, cookie values and verification tokens) have been redacted from this report and its screenshots. Target-domain data is public information obtained from public whois/DNS services.</w:t>
      </w:r>
    </w:p>
    <w:p>
      <w:pPr>
        <w:spacing w:before="280" w:after="120"/>
      </w:pPr>
      <w:r>
        <w:rPr>
          <w:b/>
          <w:color w:val="1F2937"/>
          <w:sz w:val="32"/>
        </w:rPr>
        <w:t>1. Executive Summary</w:t>
      </w:r>
    </w:p>
    <w:p>
      <w:pPr>
        <w:spacing w:after="120"/>
      </w:pPr>
      <w:r>
        <w:rPr>
          <w:b w:val="0"/>
          <w:i w:val="0"/>
          <w:sz w:val="22"/>
        </w:rPr>
        <w:t>This report documents the completion of the Week 2 project, consisting of two project modules: W2-PM1 (Domain Footprinting against networkwalks.com) and W2-PM5 (Network Scanning with Zenmap on my own LAN).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Module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Key result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W2-PM1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GoDaddy registration, HostGator hosting, Apache + WordPress stack, IP 192.232.216.135, DNSSEC unsigned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W2-PM5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3 live hosts discovered: router (ports 53/80), firewalled device, my PC (Windows SMB ports)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0B66C3"/>
          <w:sz w:val="28"/>
        </w:rPr>
        <w:t>Part A — W2-PM1: Domain Footprinting</w:t>
      </w:r>
    </w:p>
    <w:p>
      <w:pPr>
        <w:spacing w:after="120"/>
      </w:pPr>
      <w:r>
        <w:rPr>
          <w:b w:val="0"/>
          <w:i/>
          <w:sz w:val="20"/>
        </w:rPr>
        <w:t>Target: www.networkwalks.com — passive reconnaissance using public services only.</w:t>
      </w:r>
    </w:p>
    <w:p>
      <w:pPr>
        <w:spacing w:before="200" w:after="120"/>
      </w:pPr>
      <w:r>
        <w:rPr>
          <w:b/>
          <w:color w:val="1F2937"/>
          <w:sz w:val="24"/>
        </w:rPr>
        <w:t>Task 1 — whois: Domain Registration Details</w:t>
      </w:r>
    </w:p>
    <w:p>
      <w:pPr>
        <w:spacing w:after="160"/>
      </w:pPr>
      <w:r>
        <w:rPr>
          <w:rFonts w:ascii="Consolas" w:hAnsi="Consolas"/>
          <w:color w:val="223355"/>
          <w:sz w:val="20"/>
        </w:rPr>
        <w:t>whois networkwalks.com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Field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Finding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Registrar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GoDaddy.com, LLC (IANA ID 146)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Creation Date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2019-11-06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Updated Date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2025-11-12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Registry Expiry Date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2027-11-06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Name Servers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NS6135.HOSTGATOR.COM, NS6136.HOSTGATOR.COM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DNSSEC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unsigned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Domain Status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clientDeleteProhibited, clientRenewProhibited, clientTransferProhibited, clientUpdateProhibited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2"/>
        </w:rPr>
        <w:t>Interpretation: domain registered at GoDaddy; website hosted at HostGator. The four "client*Prohibited" statuses protect the domain from unauthorized transfer or deletion.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072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m1-who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07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Task 1 — whois output (username redacted)</w:t>
      </w:r>
    </w:p>
    <w:p>
      <w:pPr>
        <w:spacing w:before="280" w:after="120"/>
      </w:pPr>
      <w:r>
        <w:rPr>
          <w:b/>
          <w:color w:val="1F2937"/>
          <w:sz w:val="24"/>
        </w:rPr>
        <w:t>Task 2 — whatweb: Web Technology Fingerprinting</w:t>
      </w:r>
    </w:p>
    <w:p>
      <w:pPr>
        <w:spacing w:after="160"/>
      </w:pPr>
      <w:r>
        <w:rPr>
          <w:rFonts w:ascii="Consolas" w:hAnsi="Consolas"/>
          <w:color w:val="223355"/>
          <w:sz w:val="20"/>
        </w:rPr>
        <w:t>whatweb networkwalks.com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Finding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Status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301 Moved Permanently (http -&gt; https redirect)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Web server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Apache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IP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192.232.216.135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Country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UNITED STATES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Cookies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_wpdm_client (HttpOnly) — WordPress Download Manager plugin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Uncommon headers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x-redirect-by, x-endurance-cache-level, x-nginx-cache, permissions-policy, referrer-policy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b/>
          <w:color w:val="0B66C3"/>
        </w:rPr>
        <w:t xml:space="preserve">Note: </w:t>
      </w:r>
      <w:r>
        <w:rPr>
          <w:i/>
          <w:sz w:val="20"/>
        </w:rPr>
        <w:t>The automatic HTTPS follow-up probe returned "no address for networkwalks.com" — a temporary DNS failure inside the lab VM; later tasks resolved the domain normally.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072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m1-whatwe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07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Task 2 — whatweb output (username redacted)</w:t>
      </w:r>
    </w:p>
    <w:p>
      <w:pPr>
        <w:spacing w:before="280" w:after="120"/>
      </w:pPr>
      <w:r>
        <w:rPr>
          <w:b/>
          <w:color w:val="1F2937"/>
          <w:sz w:val="24"/>
        </w:rPr>
        <w:t>Task 3 — nslookup: Resolve the Domain to Its IP Address</w:t>
      </w:r>
    </w:p>
    <w:p>
      <w:pPr>
        <w:spacing w:after="160"/>
      </w:pPr>
      <w:r>
        <w:rPr>
          <w:rFonts w:ascii="Consolas" w:hAnsi="Consolas"/>
          <w:color w:val="223355"/>
          <w:sz w:val="20"/>
        </w:rPr>
        <w:t>nslookup networkwalks.com</w:t>
      </w:r>
    </w:p>
    <w:p>
      <w:pPr>
        <w:pStyle w:val="ListBullet"/>
        <w:spacing w:after="60"/>
      </w:pPr>
      <w:r>
        <w:rPr>
          <w:b/>
        </w:rPr>
        <w:t xml:space="preserve">Result: </w:t>
      </w:r>
      <w:r>
        <w:t>networkwalks.com → 192.232.216.135</w:t>
      </w:r>
    </w:p>
    <w:p>
      <w:pPr>
        <w:pStyle w:val="ListBullet"/>
        <w:spacing w:after="60"/>
      </w:pPr>
      <w:r>
        <w:rPr>
          <w:b/>
        </w:rPr>
        <w:t xml:space="preserve">DNS server used: </w:t>
      </w:r>
      <w:r>
        <w:t>8.8.8.8#53 (Google public DNS, non-authoritative)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072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m1-nslook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07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Task 3 — nslookup output (username redacted)</w:t>
      </w:r>
    </w:p>
    <w:p>
      <w:pPr>
        <w:spacing w:before="280" w:after="120"/>
      </w:pPr>
      <w:r>
        <w:rPr>
          <w:b/>
          <w:color w:val="1F2937"/>
          <w:sz w:val="24"/>
        </w:rPr>
        <w:t>Task 4 — curl -I: HTTP Response Headers</w:t>
      </w:r>
    </w:p>
    <w:p>
      <w:pPr>
        <w:spacing w:after="160"/>
      </w:pPr>
      <w:r>
        <w:rPr>
          <w:rFonts w:ascii="Consolas" w:hAnsi="Consolas"/>
          <w:color w:val="223355"/>
          <w:sz w:val="20"/>
        </w:rPr>
        <w:t>curl -I https://networkwalks.com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Header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Finding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Status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HTTP/2 200 — the site is up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server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Apache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content-type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text/html; charset=UTF-8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x-nginx-cache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WordPress (WordPress behind nginx caching)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link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wp-json REST API links — WordPress (page ID 53)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permissions-policy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present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set-cookie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_wpdm_client=&lt;redacted&gt;; secure; HttpOnly (value masked)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2"/>
        </w:rPr>
        <w:t>Interpretation: Apache + nginx cache + WordPress + WordPress Download Manager — a classic shared-hosting WordPress stack, consistent with HostGator.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072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m1-cur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07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Task 4 — curl -I output (cookie value redacted)</w:t>
      </w:r>
    </w:p>
    <w:p>
      <w:pPr>
        <w:spacing w:before="280" w:after="120"/>
      </w:pPr>
      <w:r>
        <w:rPr>
          <w:b/>
          <w:color w:val="1F2937"/>
          <w:sz w:val="24"/>
        </w:rPr>
        <w:t>Task 5 — wafwoof: Web Application Firewall Detection</w:t>
      </w:r>
    </w:p>
    <w:p>
      <w:pPr>
        <w:spacing w:after="160"/>
      </w:pPr>
      <w:r>
        <w:rPr>
          <w:rFonts w:ascii="Consolas" w:hAnsi="Consolas"/>
          <w:color w:val="223355"/>
          <w:sz w:val="20"/>
        </w:rPr>
        <w:t>wafwoof networkwalks.com</w:t>
      </w:r>
    </w:p>
    <w:p>
      <w:pPr>
        <w:spacing w:after="120"/>
      </w:pPr>
      <w:r>
        <w:rPr>
          <w:b w:val="0"/>
          <w:i w:val="0"/>
          <w:sz w:val="22"/>
        </w:rPr>
        <w:t>Result of this run: the probe failed before fingerprinting — the lab VM hit a temporary DNS failure (NameResolutionError: Failed to resolve 'networkwalks.com') and the tool reported the site "appears to be down".</w:t>
      </w:r>
    </w:p>
    <w:p>
      <w:pPr>
        <w:pStyle w:val="ListBullet"/>
        <w:spacing w:after="60"/>
      </w:pPr>
      <w:r>
        <w:t>Tool executed correctly and probed https://networkwalks.com</w:t>
      </w:r>
    </w:p>
    <w:p>
      <w:pPr>
        <w:pStyle w:val="ListBullet"/>
        <w:spacing w:after="60"/>
      </w:pPr>
      <w:r>
        <w:t>Site confirmed UP minutes later (curl -I → HTTP/2 200)</w:t>
      </w:r>
    </w:p>
    <w:p>
      <w:pPr>
        <w:pStyle w:val="ListBullet"/>
        <w:spacing w:after="60"/>
      </w:pPr>
      <w:r>
        <w:t>Follow-up: re-run wafwoof with stable DNS to obtain the final WAF verdict</w:t>
      </w:r>
    </w:p>
    <w:p>
      <w:pPr>
        <w:spacing w:after="120"/>
      </w:pPr>
      <w:r>
        <w:rPr>
          <w:b w:val="0"/>
          <w:i w:val="0"/>
          <w:sz w:val="22"/>
        </w:rPr>
        <w:t>Interpretation: inconclusive run caused by a lab environment issue (VM DNS), not by the target. Documented honestly per good recon practice.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072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m1-wafwoo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07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Task 5 — wafwoof output (username redacted)</w:t>
      </w:r>
    </w:p>
    <w:p>
      <w:pPr>
        <w:spacing w:before="280" w:after="120"/>
      </w:pPr>
      <w:r>
        <w:rPr>
          <w:b/>
          <w:color w:val="1F2937"/>
          <w:sz w:val="24"/>
        </w:rPr>
        <w:t>Task 6 — dnsrecon: Enumerate All DNS Records</w:t>
      </w:r>
    </w:p>
    <w:p>
      <w:pPr>
        <w:spacing w:after="160"/>
      </w:pPr>
      <w:r>
        <w:rPr>
          <w:rFonts w:ascii="Consolas" w:hAnsi="Consolas"/>
          <w:color w:val="223355"/>
          <w:sz w:val="20"/>
        </w:rPr>
        <w:t>dnsrecon -d networkwalks.com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Record type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Finding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DNSSEC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Not configured (hardening gap)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NS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ns6136.hostgator.com → 192.232.216.131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TXT (SPF)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v=spf1 +a +mx +ip4:50.87.144.87 +include:websitewelcome.com ~all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TXT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google-site-verification=&lt;redacted&gt; (token masked)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SRV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No SRV records found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2"/>
        </w:rPr>
        <w:t>Interpretation: SPF permits mail from the site IP and HostGator's mail relay. The Google verification token confirms the owner uses Google Search Console.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072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m1-dnsrec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07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Task 6 — dnsrecon output (verification token redacted)</w:t>
      </w:r>
    </w:p>
    <w:p>
      <w:pPr>
        <w:spacing w:before="280" w:after="120"/>
      </w:pPr>
      <w:r>
        <w:rPr>
          <w:b/>
          <w:color w:val="1F2937"/>
          <w:sz w:val="24"/>
        </w:rPr>
        <w:t>PM1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Tool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Question answered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Answer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20"/>
              </w:rPr>
              <w:t>whois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20"/>
              </w:rPr>
              <w:t>Who registered it?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20"/>
              </w:rPr>
              <w:t>GoDaddy, since 06 Nov 2019, expires 06 Nov 2027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20"/>
              </w:rPr>
              <w:t>whatweb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20"/>
              </w:rPr>
              <w:t>What runs it?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20"/>
              </w:rPr>
              <w:t>Apache + WordPress (HostGator hosting)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20"/>
              </w:rPr>
              <w:t>nslookup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20"/>
              </w:rPr>
              <w:t>What IP?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20"/>
              </w:rPr>
              <w:t>192.232.216.135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20"/>
              </w:rPr>
              <w:t>curl -I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20"/>
              </w:rPr>
              <w:t>Server headers?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20"/>
              </w:rPr>
              <w:t>HTTP/2 200, Apache, WordPress via nginx cache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20"/>
              </w:rPr>
              <w:t>wafwoof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20"/>
              </w:rPr>
              <w:t>Is there a WAF?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20"/>
              </w:rPr>
              <w:t>Inconclusive (VM DNS failure) — to be re-run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20"/>
              </w:rPr>
              <w:t>dnsrecon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20"/>
              </w:rPr>
              <w:t>What DNS records?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20"/>
              </w:rPr>
              <w:t>HostGator NS, SPF, Google verification TXT, no DNSSEC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0B66C3"/>
          <w:sz w:val="28"/>
        </w:rPr>
        <w:t>Part B — W2-PM5: Network Scanning with Zenmap</w:t>
      </w:r>
    </w:p>
    <w:p>
      <w:pPr>
        <w:spacing w:after="120"/>
      </w:pPr>
      <w:r>
        <w:rPr>
          <w:b w:val="0"/>
          <w:i/>
          <w:sz w:val="20"/>
        </w:rPr>
        <w:t>Scope: my own home LAN only — authorized scanning of my own network.</w:t>
      </w:r>
    </w:p>
    <w:p>
      <w:pPr>
        <w:spacing w:before="280" w:after="120"/>
      </w:pPr>
      <w:r>
        <w:rPr>
          <w:b/>
          <w:color w:val="1F2937"/>
          <w:sz w:val="24"/>
        </w:rPr>
        <w:t>Task 1 — Download &amp; Install Zenmap</w:t>
      </w:r>
    </w:p>
    <w:p>
      <w:pPr>
        <w:spacing w:after="120"/>
      </w:pPr>
      <w:r>
        <w:rPr>
          <w:b w:val="0"/>
          <w:i w:val="0"/>
          <w:sz w:val="22"/>
        </w:rPr>
        <w:t>Installed the official Nmap/Zenmap Windows bundle from nmap.org (includes the Npcap driver required for scanning).</w:t>
      </w:r>
    </w:p>
    <w:p>
      <w:pPr>
        <w:spacing w:before="280" w:after="120"/>
      </w:pPr>
      <w:r>
        <w:rPr>
          <w:b/>
          <w:color w:val="1F2937"/>
          <w:sz w:val="24"/>
        </w:rPr>
        <w:t>Task 2 — Find My Local IP Address &amp; LAN Subnet</w:t>
      </w:r>
    </w:p>
    <w:p>
      <w:pPr>
        <w:spacing w:after="160"/>
      </w:pPr>
      <w:r>
        <w:rPr>
          <w:rFonts w:ascii="Consolas" w:hAnsi="Consolas"/>
          <w:color w:val="223355"/>
          <w:sz w:val="20"/>
        </w:rPr>
        <w:t>ipconfig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Result (masked)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Active adapter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Wi-Fi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IPv4 address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192.168.x.101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Subnet mask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255.255.255.0 (/24)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Default gateway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192.168.x.1 (router)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Other adapter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20"/>
              </w:rPr>
              <w:t>192.168.x.1 — VirtualBox Host-Only network (from the Week 1 lab)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m5-ipconfi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Task 2 — ipconfig output (IPs &amp; username redacted)</w:t>
      </w:r>
    </w:p>
    <w:p>
      <w:pPr>
        <w:spacing w:before="280" w:after="120"/>
      </w:pPr>
      <w:r>
        <w:rPr>
          <w:b/>
          <w:color w:val="1F2937"/>
          <w:sz w:val="24"/>
        </w:rPr>
        <w:t>Task 3 — Find the List of Live Hosts in the Subnet</w:t>
      </w:r>
    </w:p>
    <w:p>
      <w:pPr>
        <w:spacing w:after="160"/>
      </w:pPr>
      <w:r>
        <w:rPr>
          <w:rFonts w:ascii="Consolas" w:hAnsi="Consolas"/>
          <w:color w:val="223355"/>
          <w:sz w:val="20"/>
        </w:rPr>
        <w:t>nmap -T4 -F 192.168.x.0/24     (Zenmap "Quick scan" profile)</w:t>
      </w:r>
    </w:p>
    <w:p>
      <w:pPr>
        <w:spacing w:after="120"/>
      </w:pPr>
      <w:r>
        <w:rPr>
          <w:b w:val="0"/>
          <w:i w:val="0"/>
          <w:sz w:val="22"/>
        </w:rPr>
        <w:t>Result: Nmap done: 256 IP addresses (3 hosts up) scanned in 9.57 seconds</w:t>
      </w:r>
    </w:p>
    <w:p>
      <w:pPr>
        <w:spacing w:before="280" w:after="120"/>
      </w:pPr>
      <w:r>
        <w:rPr>
          <w:b/>
          <w:color w:val="1F2937"/>
          <w:sz w:val="24"/>
        </w:rPr>
        <w:t>Tasks 4–6 — Count, IP Addresses and MAC Addresses of Live Hosts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IP (masked)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MAC (masked)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Open ports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20"/>
              </w:rPr>
              <w:t>192.168.x.1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20"/>
              </w:rPr>
              <w:t>Router / gateway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20"/>
              </w:rPr>
              <w:t>3C:67:C9:XX:XX:XX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20"/>
              </w:rPr>
              <w:t>53/tcp domain, 80/tcp http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20"/>
              </w:rPr>
              <w:t>192.168.x.100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20"/>
              </w:rPr>
              <w:t>Other device (firewalled)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20"/>
              </w:rPr>
              <w:t>AA:77:28:XX:XX:XX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20"/>
              </w:rPr>
              <w:t>all filtered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20"/>
              </w:rPr>
              <w:t>192.168.x.101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20"/>
              </w:rPr>
              <w:t>My PC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20"/>
              </w:rPr>
              <w:t>own adapter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20"/>
              </w:rPr>
              <w:t>7, 9, 13, 135 msrpc, 139 netbios-ssn, 445 microsoft-ds, 5357 wsdapi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2"/>
        </w:rPr>
        <w:t>Answers: 3 hosts live in the /24 subnet. Ports 135/139/445 on my PC are the classic Windows RPC/SMB services — the exact attack surface exploited by worms such as EternalBlue (WannaCry), which is why SMB must stay patched.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pm5-quick-sca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Tasks 3–6 — Zenmap Quick scan (IPs &amp; MACs redacted)</w:t>
      </w:r>
    </w:p>
    <w:p>
      <w:pPr>
        <w:spacing w:before="280" w:after="120"/>
      </w:pPr>
      <w:r>
        <w:rPr>
          <w:b/>
          <w:color w:val="1F2937"/>
          <w:sz w:val="24"/>
        </w:rPr>
        <w:t>Bonus — Intense Scan</w:t>
      </w:r>
    </w:p>
    <w:p>
      <w:pPr>
        <w:spacing w:after="120"/>
      </w:pPr>
      <w:r>
        <w:rPr>
          <w:b w:val="0"/>
          <w:i w:val="0"/>
          <w:sz w:val="22"/>
        </w:rPr>
        <w:t>Also ran the Intense scan profile (nmap -T4 -A -v) — OS detection, service version detection and NSE scripts on top of the quick scan.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pm5-intense-sca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Bonus — Zenmap Intense scan (values redacted)</w:t>
      </w:r>
    </w:p>
    <w:p>
      <w:pPr>
        <w:spacing w:before="280" w:after="120"/>
      </w:pPr>
      <w:r>
        <w:rPr>
          <w:b/>
          <w:color w:val="1F2937"/>
          <w:sz w:val="24"/>
        </w:rPr>
        <w:t>Task 7 — Save the Topology as PDF</w:t>
      </w:r>
    </w:p>
    <w:p>
      <w:pPr>
        <w:spacing w:after="120"/>
      </w:pPr>
      <w:r>
        <w:rPr>
          <w:b w:val="0"/>
          <w:i w:val="0"/>
          <w:sz w:val="22"/>
        </w:rPr>
        <w:t>Zenmap → Topology tab → Controls → Save Graphic → PDF → saved to Desktop (network_topology.pdf). The PDF is attached separately with the submission.</w:t>
      </w:r>
    </w:p>
    <w:p>
      <w:pPr>
        <w:spacing w:before="280" w:after="120"/>
      </w:pPr>
      <w:r>
        <w:rPr>
          <w:b/>
          <w:color w:val="1F2937"/>
          <w:sz w:val="32"/>
        </w:rPr>
        <w:t>2. Lessons Learned</w:t>
      </w:r>
    </w:p>
    <w:p>
      <w:pPr>
        <w:pStyle w:val="ListBullet"/>
        <w:spacing w:after="60"/>
      </w:pPr>
      <w:r>
        <w:t>Footprinting is legal, passive intelligence — whois, DNS and HTTP headers are public data anyone may query; the skill is knowing what each source reveals.</w:t>
      </w:r>
    </w:p>
    <w:p>
      <w:pPr>
        <w:pStyle w:val="ListBullet"/>
        <w:spacing w:after="60"/>
      </w:pPr>
      <w:r>
        <w:t>Toolchain thinking — no single tool answers every question: registration (whois) → technology (whatweb) → addressing (nslookup/dnsrecon) → hardening (wafwoof) → reachability (curl).</w:t>
      </w:r>
    </w:p>
    <w:p>
      <w:pPr>
        <w:pStyle w:val="ListBullet"/>
        <w:spacing w:after="60"/>
      </w:pPr>
      <w:r>
        <w:t>Host discovery is the universal first step — one quick scan maps an entire LAN in seconds.</w:t>
      </w:r>
    </w:p>
    <w:p>
      <w:pPr>
        <w:pStyle w:val="ListBullet"/>
        <w:spacing w:after="60"/>
      </w:pPr>
      <w:r>
        <w:t>Everything announces itself — server headers, DNS records and open ports together draw the target's attack surface.</w:t>
      </w:r>
    </w:p>
    <w:p>
      <w:pPr>
        <w:pStyle w:val="ListBullet"/>
        <w:spacing w:after="60"/>
      </w:pPr>
      <w:r>
        <w:t>Report sanitization is a professional skill — masking usernames, private IPs, MACs, cookies and tokens before publishing is standard practice.</w:t>
      </w:r>
    </w:p>
    <w:p>
      <w:pPr>
        <w:spacing w:before="280" w:after="120"/>
      </w:pPr>
      <w:r>
        <w:rPr>
          <w:b/>
          <w:color w:val="1F2937"/>
          <w:sz w:val="32"/>
        </w:rPr>
        <w:t>3. Privacy &amp; Ethics Statement</w:t>
      </w:r>
    </w:p>
    <w:p>
      <w:pPr>
        <w:pStyle w:val="ListBullet"/>
        <w:spacing w:after="60"/>
      </w:pPr>
      <w:r>
        <w:t>All scanning was performed only on my own home network and against the course-designated target domain (networkwalks.com).</w:t>
      </w:r>
    </w:p>
    <w:p>
      <w:pPr>
        <w:pStyle w:val="ListBullet"/>
        <w:spacing w:after="60"/>
      </w:pPr>
      <w:r>
        <w:t>All reconnaissance was passive and non-intrusive (public services only).</w:t>
      </w:r>
    </w:p>
    <w:p>
      <w:pPr>
        <w:pStyle w:val="ListBullet"/>
        <w:spacing w:after="60"/>
      </w:pPr>
      <w:r>
        <w:t>Personal identifiers were redacted from screenshots and this report.</w:t>
      </w:r>
    </w:p>
    <w:p>
      <w:pPr>
        <w:pStyle w:val="ListBullet"/>
        <w:spacing w:after="60"/>
      </w:pPr>
      <w:r>
        <w:t>This work is for educational purposes; unauthorized scanning of networks you do not own is illegal.</w:t>
      </w:r>
    </w:p>
    <w:p>
      <w:pPr>
        <w:spacing w:before="280" w:after="120"/>
      </w:pPr>
      <w:r>
        <w:rPr>
          <w:b/>
          <w:color w:val="1F2937"/>
          <w:sz w:val="32"/>
        </w:rPr>
        <w:t>4. Acknowledgements</w:t>
      </w:r>
    </w:p>
    <w:p>
      <w:pPr>
        <w:spacing w:after="120"/>
      </w:pPr>
      <w:r>
        <w:rPr>
          <w:b w:val="0"/>
          <w:i w:val="0"/>
          <w:sz w:val="22"/>
        </w:rPr>
        <w:t>Special thanks to Sir Waqas Karim (CCIE) and the Networkwalks team for the guidance and support throughout Batch B082.</w:t>
      </w:r>
    </w:p>
    <w:p>
      <w:pPr>
        <w:spacing w:before="280" w:after="120"/>
      </w:pPr>
      <w:r>
        <w:rPr>
          <w:b/>
          <w:color w:val="1F2937"/>
          <w:sz w:val="32"/>
        </w:rPr>
        <w:t>5. References</w:t>
      </w:r>
    </w:p>
    <w:p>
      <w:pPr>
        <w:pStyle w:val="ListBullet"/>
        <w:spacing w:after="60"/>
      </w:pPr>
      <w:r>
        <w:t>Nmap / Zenmap — https://nmap.org/download.html</w:t>
      </w:r>
    </w:p>
    <w:p>
      <w:pPr>
        <w:pStyle w:val="ListBullet"/>
        <w:spacing w:after="60"/>
      </w:pPr>
      <w:r>
        <w:t>Nmap Host Discovery — https://nmap.org/book/man-host-discovery.html</w:t>
      </w:r>
    </w:p>
    <w:p>
      <w:pPr>
        <w:pStyle w:val="ListBullet"/>
        <w:spacing w:after="60"/>
      </w:pPr>
      <w:r>
        <w:t>Kali tools — https://www.kali.org/tools/</w:t>
      </w:r>
    </w:p>
    <w:p>
      <w:pPr>
        <w:pStyle w:val="ListBullet"/>
        <w:spacing w:after="60"/>
      </w:pPr>
      <w:r>
        <w:t>IANA whois — https://www.iana.org/whois</w:t>
      </w:r>
    </w:p>
    <w:p>
      <w:pPr>
        <w:spacing w:before="280" w:after="120"/>
      </w:pPr>
      <w:r>
        <w:rPr>
          <w:b/>
          <w:color w:val="1F2937"/>
          <w:sz w:val="32"/>
        </w:rPr>
        <w:t>Appendix A — Assignment Briefs (from course drive)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3368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assignment-brief-pm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36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Official brief — W2-PM1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7081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assignment-brief-pm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08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Official brief — W2-PM5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