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8"/>
          <w:szCs w:val="28"/>
          <w:u w:val="single"/>
          <w:rtl w:val="0"/>
        </w:rPr>
        <w:t xml:space="preserve">29-07-24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                           </w:t>
      </w:r>
      <w:r w:rsidDel="00000000" w:rsidR="00000000" w:rsidRPr="00000000">
        <w:rPr>
          <w:color w:val="ff0000"/>
          <w:sz w:val="28"/>
          <w:szCs w:val="28"/>
          <w:u w:val="single"/>
          <w:rtl w:val="0"/>
        </w:rPr>
        <w:t xml:space="preserve"> SOCKET PROGRAMMING 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   DAY10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ff0000"/>
          <w:sz w:val="70"/>
          <w:szCs w:val="70"/>
          <w:u w:val="single"/>
        </w:rPr>
      </w:pPr>
      <w:r w:rsidDel="00000000" w:rsidR="00000000" w:rsidRPr="00000000">
        <w:rPr>
          <w:color w:val="ff0000"/>
          <w:sz w:val="70"/>
          <w:szCs w:val="70"/>
          <w:rtl w:val="0"/>
        </w:rPr>
        <w:t xml:space="preserve">1.</w:t>
      </w:r>
      <w:r w:rsidDel="00000000" w:rsidR="00000000" w:rsidRPr="00000000">
        <w:rPr>
          <w:color w:val="ff0000"/>
          <w:sz w:val="70"/>
          <w:szCs w:val="70"/>
          <w:u w:val="single"/>
          <w:rtl w:val="0"/>
        </w:rPr>
        <w:t xml:space="preserve">client to server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731510" cy="374142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433133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1510" cy="454723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31510" cy="354139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31510" cy="397002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731510" cy="391350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ff0000"/>
          <w:sz w:val="90"/>
          <w:szCs w:val="90"/>
          <w:u w:val="single"/>
        </w:rPr>
      </w:pPr>
      <w:r w:rsidDel="00000000" w:rsidR="00000000" w:rsidRPr="00000000">
        <w:rPr>
          <w:color w:val="ff0000"/>
          <w:sz w:val="90"/>
          <w:szCs w:val="90"/>
          <w:u w:val="single"/>
          <w:rtl w:val="0"/>
        </w:rPr>
        <w:t xml:space="preserve">SENDER AND RECEIVER:</w:t>
      </w:r>
    </w:p>
    <w:p w:rsidR="00000000" w:rsidDel="00000000" w:rsidP="00000000" w:rsidRDefault="00000000" w:rsidRPr="00000000" w14:paraId="00000025">
      <w:pPr>
        <w:rPr>
          <w:b w:val="1"/>
          <w:color w:val="ff0000"/>
          <w:sz w:val="72"/>
          <w:szCs w:val="72"/>
        </w:rPr>
      </w:pPr>
      <w:r w:rsidDel="00000000" w:rsidR="00000000" w:rsidRPr="00000000">
        <w:rPr>
          <w:b w:val="1"/>
          <w:color w:val="ff0000"/>
          <w:sz w:val="72"/>
          <w:szCs w:val="72"/>
          <w:rtl w:val="0"/>
        </w:rPr>
        <w:t xml:space="preserve">SENDER: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731510" cy="438658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6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731510" cy="185928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6aa84f"/>
          <w:sz w:val="60"/>
          <w:szCs w:val="60"/>
        </w:rPr>
      </w:pPr>
      <w:r w:rsidDel="00000000" w:rsidR="00000000" w:rsidRPr="00000000">
        <w:rPr>
          <w:b w:val="1"/>
          <w:color w:val="6aa84f"/>
          <w:sz w:val="60"/>
          <w:szCs w:val="60"/>
          <w:rtl w:val="0"/>
        </w:rPr>
        <w:t xml:space="preserve">OUTPUT: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344271" cy="771633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71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ff0000"/>
          <w:sz w:val="70"/>
          <w:szCs w:val="70"/>
        </w:rPr>
      </w:pPr>
      <w:r w:rsidDel="00000000" w:rsidR="00000000" w:rsidRPr="00000000">
        <w:rPr>
          <w:b w:val="1"/>
          <w:color w:val="ff0000"/>
          <w:sz w:val="70"/>
          <w:szCs w:val="70"/>
          <w:rtl w:val="0"/>
        </w:rPr>
        <w:t xml:space="preserve">RECEIVER: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731510" cy="426085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731510" cy="208724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ff0000"/>
          <w:sz w:val="54"/>
          <w:szCs w:val="54"/>
        </w:rPr>
      </w:pPr>
      <w:r w:rsidDel="00000000" w:rsidR="00000000" w:rsidRPr="00000000">
        <w:rPr>
          <w:b w:val="1"/>
          <w:color w:val="ff0000"/>
          <w:sz w:val="54"/>
          <w:szCs w:val="54"/>
          <w:rtl w:val="0"/>
        </w:rPr>
        <w:t xml:space="preserve">OUTPUT: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4563112" cy="362001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2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ff0000"/>
          <w:sz w:val="50"/>
          <w:szCs w:val="50"/>
        </w:rPr>
      </w:pPr>
      <w:r w:rsidDel="00000000" w:rsidR="00000000" w:rsidRPr="00000000">
        <w:rPr>
          <w:b w:val="1"/>
          <w:color w:val="ff0000"/>
          <w:sz w:val="50"/>
          <w:szCs w:val="50"/>
          <w:rtl w:val="0"/>
        </w:rPr>
        <w:t xml:space="preserve">2.using loops </w:t>
      </w:r>
    </w:p>
    <w:p w:rsidR="00000000" w:rsidDel="00000000" w:rsidP="00000000" w:rsidRDefault="00000000" w:rsidRPr="00000000" w14:paraId="00000033">
      <w:pPr>
        <w:rPr>
          <w:color w:val="ff0000"/>
          <w:sz w:val="42"/>
          <w:szCs w:val="42"/>
        </w:rPr>
      </w:pPr>
      <w:r w:rsidDel="00000000" w:rsidR="00000000" w:rsidRPr="00000000">
        <w:rPr>
          <w:color w:val="ff0000"/>
          <w:sz w:val="42"/>
          <w:szCs w:val="42"/>
          <w:rtl w:val="0"/>
        </w:rPr>
        <w:t xml:space="preserve"> output: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731510" cy="3769995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5731510" cy="2710815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ff0000"/>
          <w:sz w:val="76"/>
          <w:szCs w:val="76"/>
        </w:rPr>
      </w:pPr>
      <w:r w:rsidDel="00000000" w:rsidR="00000000" w:rsidRPr="00000000">
        <w:rPr>
          <w:color w:val="ff0000"/>
          <w:sz w:val="76"/>
          <w:szCs w:val="76"/>
          <w:rtl w:val="0"/>
        </w:rPr>
        <w:t xml:space="preserve">Ques3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5731510" cy="40068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731510" cy="332105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PROCESS1 CODE: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5731510" cy="428117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5731510" cy="3437255"/>
            <wp:effectExtent b="0" l="0" r="0" t="0"/>
            <wp:docPr id="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OUTPUT: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5731510" cy="1485900"/>
            <wp:effectExtent b="0" l="0" r="0" t="0"/>
            <wp:docPr id="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ff0000"/>
          <w:sz w:val="62"/>
          <w:szCs w:val="62"/>
        </w:rPr>
      </w:pPr>
      <w:r w:rsidDel="00000000" w:rsidR="00000000" w:rsidRPr="00000000">
        <w:rPr>
          <w:b w:val="1"/>
          <w:color w:val="ff0000"/>
          <w:sz w:val="62"/>
          <w:szCs w:val="62"/>
          <w:rtl w:val="0"/>
        </w:rPr>
        <w:t xml:space="preserve">PROCESS2 CODE: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0" distR="0">
            <wp:extent cx="5731510" cy="413766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731510" cy="376428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OUTPUT: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5731510" cy="158305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VIM common.h: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2505425" cy="5468113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46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ff0000"/>
          <w:sz w:val="38"/>
          <w:szCs w:val="38"/>
        </w:rPr>
      </w:pPr>
      <w:r w:rsidDel="00000000" w:rsidR="00000000" w:rsidRPr="00000000">
        <w:rPr>
          <w:b w:val="1"/>
          <w:color w:val="ff0000"/>
          <w:sz w:val="38"/>
          <w:szCs w:val="38"/>
          <w:rtl w:val="0"/>
        </w:rPr>
        <w:t xml:space="preserve">NEW DIRECTOY:  shared_mem:</w:t>
      </w:r>
    </w:p>
    <w:p w:rsidR="00000000" w:rsidDel="00000000" w:rsidP="00000000" w:rsidRDefault="00000000" w:rsidRPr="00000000" w14:paraId="00000050">
      <w:pPr>
        <w:rPr>
          <w:b w:val="1"/>
          <w:color w:val="ff0000"/>
          <w:sz w:val="38"/>
          <w:szCs w:val="38"/>
        </w:rPr>
      </w:pPr>
      <w:r w:rsidDel="00000000" w:rsidR="00000000" w:rsidRPr="00000000">
        <w:rPr>
          <w:b w:val="1"/>
          <w:color w:val="ff0000"/>
          <w:sz w:val="38"/>
          <w:szCs w:val="38"/>
          <w:rtl w:val="0"/>
        </w:rPr>
        <w:t xml:space="preserve">Vim common.h: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0" distT="0" distL="0" distR="0">
            <wp:extent cx="3219899" cy="257210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572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ff0000"/>
          <w:sz w:val="42"/>
          <w:szCs w:val="42"/>
        </w:rPr>
      </w:pPr>
      <w:r w:rsidDel="00000000" w:rsidR="00000000" w:rsidRPr="00000000">
        <w:rPr>
          <w:b w:val="1"/>
          <w:color w:val="ff0000"/>
          <w:sz w:val="42"/>
          <w:szCs w:val="42"/>
          <w:rtl w:val="0"/>
        </w:rPr>
        <w:t xml:space="preserve">Process1: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0" distT="0" distL="0" distR="0">
            <wp:extent cx="5731510" cy="30670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5731510" cy="26924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0" distT="0" distL="0" distR="0">
            <wp:extent cx="5731510" cy="259905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ff0000"/>
          <w:sz w:val="48"/>
          <w:szCs w:val="48"/>
        </w:rPr>
      </w:pPr>
      <w:r w:rsidDel="00000000" w:rsidR="00000000" w:rsidRPr="00000000">
        <w:rPr>
          <w:b w:val="1"/>
          <w:color w:val="ff0000"/>
          <w:sz w:val="48"/>
          <w:szCs w:val="48"/>
          <w:rtl w:val="0"/>
        </w:rPr>
        <w:t xml:space="preserve">Process2: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5731510" cy="30607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0" distT="0" distL="0" distR="0">
            <wp:extent cx="5731510" cy="405320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</w:rPr>
        <w:drawing>
          <wp:inline distB="0" distT="0" distL="0" distR="0">
            <wp:extent cx="5731510" cy="479171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i w:val="1"/>
          <w:color w:val="ff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i w:val="1"/>
          <w:color w:val="ff0000"/>
          <w:sz w:val="40"/>
          <w:szCs w:val="40"/>
          <w:u w:val="single"/>
        </w:rPr>
      </w:pPr>
      <w:r w:rsidDel="00000000" w:rsidR="00000000" w:rsidRPr="00000000">
        <w:rPr>
          <w:i w:val="1"/>
          <w:color w:val="ff0000"/>
          <w:sz w:val="40"/>
          <w:szCs w:val="40"/>
          <w:u w:val="single"/>
          <w:rtl w:val="0"/>
        </w:rPr>
        <w:t xml:space="preserve">g++ -o process1 process1.cpp -lpthread ,</w:t>
      </w:r>
    </w:p>
    <w:p w:rsidR="00000000" w:rsidDel="00000000" w:rsidP="00000000" w:rsidRDefault="00000000" w:rsidRPr="00000000" w14:paraId="0000005C">
      <w:pPr>
        <w:rPr>
          <w:i w:val="1"/>
          <w:color w:val="ff0000"/>
          <w:sz w:val="40"/>
          <w:szCs w:val="40"/>
          <w:u w:val="single"/>
        </w:rPr>
      </w:pPr>
      <w:r w:rsidDel="00000000" w:rsidR="00000000" w:rsidRPr="00000000">
        <w:rPr>
          <w:i w:val="1"/>
          <w:color w:val="ff0000"/>
          <w:sz w:val="40"/>
          <w:szCs w:val="40"/>
          <w:u w:val="single"/>
          <w:rtl w:val="0"/>
        </w:rPr>
        <w:t xml:space="preserve">g++ -o process2 process2.cpp -lpthread: </w:t>
      </w:r>
    </w:p>
    <w:p w:rsidR="00000000" w:rsidDel="00000000" w:rsidP="00000000" w:rsidRDefault="00000000" w:rsidRPr="00000000" w14:paraId="0000005D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</w:rPr>
        <w:drawing>
          <wp:inline distB="0" distT="0" distL="0" distR="0">
            <wp:extent cx="5731510" cy="423037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i w:val="1"/>
          <w:color w:val="ff0000"/>
          <w:sz w:val="58"/>
          <w:szCs w:val="58"/>
          <w:u w:val="single"/>
        </w:rPr>
      </w:pPr>
      <w:r w:rsidDel="00000000" w:rsidR="00000000" w:rsidRPr="00000000">
        <w:rPr>
          <w:i w:val="1"/>
          <w:color w:val="ff0000"/>
          <w:sz w:val="58"/>
          <w:szCs w:val="58"/>
          <w:u w:val="single"/>
          <w:rtl w:val="0"/>
        </w:rPr>
        <w:t xml:space="preserve">FORK:</w:t>
      </w:r>
    </w:p>
    <w:p w:rsidR="00000000" w:rsidDel="00000000" w:rsidP="00000000" w:rsidRDefault="00000000" w:rsidRPr="00000000" w14:paraId="00000060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</w:rPr>
        <w:drawing>
          <wp:inline distB="0" distT="0" distL="0" distR="0">
            <wp:extent cx="5731510" cy="274447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i w:val="1"/>
          <w:color w:val="ff0000"/>
          <w:sz w:val="86"/>
          <w:szCs w:val="86"/>
          <w:u w:val="single"/>
        </w:rPr>
      </w:pPr>
      <w:r w:rsidDel="00000000" w:rsidR="00000000" w:rsidRPr="00000000">
        <w:rPr>
          <w:b w:val="1"/>
          <w:i w:val="1"/>
          <w:color w:val="ff0000"/>
          <w:sz w:val="86"/>
          <w:szCs w:val="8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62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</w:rPr>
        <w:drawing>
          <wp:inline distB="0" distT="0" distL="0" distR="0">
            <wp:extent cx="4706007" cy="1200318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0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i w:val="1"/>
          <w:color w:val="ff0000"/>
          <w:sz w:val="64"/>
          <w:szCs w:val="64"/>
          <w:u w:val="single"/>
        </w:rPr>
      </w:pPr>
      <w:r w:rsidDel="00000000" w:rsidR="00000000" w:rsidRPr="00000000">
        <w:rPr>
          <w:b w:val="1"/>
          <w:i w:val="1"/>
          <w:color w:val="ff0000"/>
          <w:sz w:val="64"/>
          <w:szCs w:val="64"/>
          <w:u w:val="single"/>
          <w:rtl w:val="0"/>
        </w:rPr>
        <w:t xml:space="preserve">Exec:</w:t>
      </w:r>
    </w:p>
    <w:p w:rsidR="00000000" w:rsidDel="00000000" w:rsidP="00000000" w:rsidRDefault="00000000" w:rsidRPr="00000000" w14:paraId="00000065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</w:rPr>
        <w:drawing>
          <wp:inline distB="0" distT="0" distL="0" distR="0">
            <wp:extent cx="5731510" cy="263652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</w:rPr>
        <w:drawing>
          <wp:inline distB="0" distT="0" distL="0" distR="0">
            <wp:extent cx="4744112" cy="121937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1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34.png"/><Relationship Id="rId22" Type="http://schemas.openxmlformats.org/officeDocument/2006/relationships/image" Target="media/image3.png"/><Relationship Id="rId21" Type="http://schemas.openxmlformats.org/officeDocument/2006/relationships/image" Target="media/image28.png"/><Relationship Id="rId24" Type="http://schemas.openxmlformats.org/officeDocument/2006/relationships/image" Target="media/image35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4.png"/><Relationship Id="rId25" Type="http://schemas.openxmlformats.org/officeDocument/2006/relationships/image" Target="media/image1.png"/><Relationship Id="rId28" Type="http://schemas.openxmlformats.org/officeDocument/2006/relationships/image" Target="media/image16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image" Target="media/image5.png"/><Relationship Id="rId31" Type="http://schemas.openxmlformats.org/officeDocument/2006/relationships/image" Target="media/image26.png"/><Relationship Id="rId30" Type="http://schemas.openxmlformats.org/officeDocument/2006/relationships/image" Target="media/image10.png"/><Relationship Id="rId11" Type="http://schemas.openxmlformats.org/officeDocument/2006/relationships/image" Target="media/image4.png"/><Relationship Id="rId33" Type="http://schemas.openxmlformats.org/officeDocument/2006/relationships/image" Target="media/image17.png"/><Relationship Id="rId10" Type="http://schemas.openxmlformats.org/officeDocument/2006/relationships/image" Target="media/image11.png"/><Relationship Id="rId32" Type="http://schemas.openxmlformats.org/officeDocument/2006/relationships/image" Target="media/image7.png"/><Relationship Id="rId13" Type="http://schemas.openxmlformats.org/officeDocument/2006/relationships/image" Target="media/image22.png"/><Relationship Id="rId35" Type="http://schemas.openxmlformats.org/officeDocument/2006/relationships/image" Target="media/image25.png"/><Relationship Id="rId12" Type="http://schemas.openxmlformats.org/officeDocument/2006/relationships/image" Target="media/image14.png"/><Relationship Id="rId34" Type="http://schemas.openxmlformats.org/officeDocument/2006/relationships/image" Target="media/image15.png"/><Relationship Id="rId15" Type="http://schemas.openxmlformats.org/officeDocument/2006/relationships/image" Target="media/image9.png"/><Relationship Id="rId37" Type="http://schemas.openxmlformats.org/officeDocument/2006/relationships/image" Target="media/image33.png"/><Relationship Id="rId14" Type="http://schemas.openxmlformats.org/officeDocument/2006/relationships/image" Target="media/image23.png"/><Relationship Id="rId36" Type="http://schemas.openxmlformats.org/officeDocument/2006/relationships/image" Target="media/image18.png"/><Relationship Id="rId17" Type="http://schemas.openxmlformats.org/officeDocument/2006/relationships/image" Target="media/image19.png"/><Relationship Id="rId39" Type="http://schemas.openxmlformats.org/officeDocument/2006/relationships/image" Target="media/image32.png"/><Relationship Id="rId16" Type="http://schemas.openxmlformats.org/officeDocument/2006/relationships/image" Target="media/image27.png"/><Relationship Id="rId38" Type="http://schemas.openxmlformats.org/officeDocument/2006/relationships/image" Target="media/image31.png"/><Relationship Id="rId19" Type="http://schemas.openxmlformats.org/officeDocument/2006/relationships/image" Target="media/image20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