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TECNICATURA UNIVERSITARIA EN PROGRAMACIÓN A DISTANCIA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2.ª Entrega — Documentación previa al desarrollo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e79"/>
          <w:sz w:val="28"/>
          <w:szCs w:val="28"/>
          <w:rtl w:val="0"/>
        </w:rPr>
        <w:t xml:space="preserve">Sistema Web para la Gestión de los Talleres Deportivos de la Universidad Nacional de Jujuy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Grupo 182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Diana Falla</w:t>
      </w:r>
    </w:p>
    <w:p w:rsidR="00000000" w:rsidDel="00000000" w:rsidP="00000000" w:rsidRDefault="00000000" w:rsidRPr="00000000" w14:paraId="00000006">
      <w:pPr>
        <w:spacing w:after="120" w:lineRule="auto"/>
        <w:jc w:val="right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Natalia Gutiérrez</w:t>
      </w:r>
    </w:p>
    <w:p w:rsidR="00000000" w:rsidDel="00000000" w:rsidP="00000000" w:rsidRDefault="00000000" w:rsidRPr="00000000" w14:paraId="00000007">
      <w:pPr>
        <w:spacing w:after="12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Yohanna Díaz Monroy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 Tutora: Sofía Raia.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1. Selección tecnológica</w:t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Frontend: React + TypeScript. Backend: Java + Spring Boot. Base de datos: PostgreSQL. Autenticación: JWT. Despliegue: Backend y base de datos en Render, frontend en Vercel.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2. Módulos a desarrollar en el repositorio  [CORREGIDO]</w:t>
      </w:r>
    </w:p>
    <w:p w:rsidR="00000000" w:rsidDel="00000000" w:rsidP="00000000" w:rsidRDefault="00000000" w:rsidRPr="00000000" w14:paraId="0000000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Se agrega el módulo Habilitación, que faltaba, para que RF-08 quede cubierto.</w:t>
      </w:r>
      <w:r w:rsidDel="00000000" w:rsidR="00000000" w:rsidRPr="00000000">
        <w:rPr>
          <w:rtl w:val="0"/>
        </w:rPr>
      </w:r>
    </w:p>
    <w:tbl>
      <w:tblPr>
        <w:tblStyle w:val="Table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00"/>
        <w:gridCol w:w="4600"/>
        <w:gridCol w:w="1600"/>
        <w:tblGridChange w:id="0">
          <w:tblGrid>
            <w:gridCol w:w="3200"/>
            <w:gridCol w:w="4600"/>
            <w:gridCol w:w="1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Responsabilidad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RF vinculados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Autenticación y Usuarios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Login, JWT, gestión de roles y permisos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RF-17, RF-18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Alta, datos personales, fotografía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Documentación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Carga y control de constancia de alumno y otros documentos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Registro de pago, vigencia del seguro anual e informe de altas a la productora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RF-06, RF-19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Apto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Registro y control de vencimiento (1 año)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Habilitación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Determinar y mantener actualizado el estado de habilitación del participante a partir de Documentación, Seguro y Apto Médico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Oferta (Disciplinas / Talleres / Profesores / Ayudantes)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Administración de la oferta deportiva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RF-13, RF-14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Preinscripción e Inscripción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Alta online, revisión, aprobación y rechazo administrativo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RF-02, RF-03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Control de Ingreso y 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Identificación por QR/DNI y verificación de habilitación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RF-10, RF-11, RF-12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Alertas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Generación automática de avisos por documentación pendiente o vencida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Portal público /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Landing pública, oferta y noticias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RF-01, RF-15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Reportes e Indicadores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Información de gestión y estadísticas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3. Requisitos</w:t>
      </w:r>
    </w:p>
    <w:p w:rsidR="00000000" w:rsidDel="00000000" w:rsidP="00000000" w:rsidRDefault="00000000" w:rsidRPr="00000000" w14:paraId="00000035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3.1. Requisitos funcionales  </w:t>
      </w:r>
    </w:p>
    <w:p w:rsidR="00000000" w:rsidDel="00000000" w:rsidP="00000000" w:rsidRDefault="00000000" w:rsidRPr="00000000" w14:paraId="00000036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Se agrega RF-19 (implementa RN-10, antes sin requisito asociado).</w:t>
      </w:r>
      <w:r w:rsidDel="00000000" w:rsidR="00000000" w:rsidRPr="00000000">
        <w:rPr>
          <w:rtl w:val="0"/>
        </w:rPr>
      </w:r>
    </w:p>
    <w:tbl>
      <w:tblPr>
        <w:tblStyle w:val="Table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6500"/>
        <w:gridCol w:w="2000"/>
        <w:tblGridChange w:id="0">
          <w:tblGrid>
            <w:gridCol w:w="900"/>
            <w:gridCol w:w="6500"/>
            <w:gridCol w:w="20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Actor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Consultar la oferta de talleres, disciplinas, horarios, modalidades y profesores desde el portal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Realizar una preinscripción online a un taller desde el portal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Revisar, aprobar o rechazar las preinscripciones recibidas.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Registrar y actualizar los datos personales y la fotografía de cada participante.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Registrar la documentación requerida (constancia de alumno, entre otra), con fecha de presentación y, cuando corresponda, de vencimiento.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Registrar el pago del seguro anual y su período de vigencia.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Registrar el apto médico y controlar su vencimiento (vigencia de un año).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Determinar automáticamente el estado de habilitación del participante en función de la documentación, el seguro y el apto médico.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Generar alertas ante documentación pendiente o vencida (por ejemplo, apto médico próximo a vencer).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Identificar al participante en el control de ingreso mediante código QR o número de documento.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Responsable de 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Verificar el estado de habilitación del participante antes de registrar su asistencia.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Registrar la asistencia de los participantes a cada taller.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Responsable de 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Administrar disciplinas, talleres, horarios, modalidades y período de vigencia de la oferta.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Administrativo / Coordinador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Administrar profesores y ayudantes, y asociarlos a los talleres correspondientes.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Publicar noticias, novedades y avisos institucionales visibles en el portal público.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Administrativo / Coordinador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Consultar información de gestión: participantes por taller, disciplina, facultad, sexo, evolución de inscripciones, asistencia, documentación pendiente y aptos médicos próximos a vencer.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Coordinador / Autoridad institucional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Gestionar usuarios internos y asignar roles y permisos diferenciados.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Administrador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Restringir el acceso a la información personal y a los datos vinculados con la salud según el rol del usuario.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Informar a la productora de seguros el listado de nuevas altas de participantes asegurados (RN-10), marcando cada alta como informada.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Administrativo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3.2. Requisitos no funcionales  </w:t>
      </w:r>
    </w:p>
    <w:p w:rsidR="00000000" w:rsidDel="00000000" w:rsidP="00000000" w:rsidRDefault="00000000" w:rsidRPr="00000000" w14:paraId="00000074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RNF-01 y RNF-09 se reformulan con umbrales medibles.</w:t>
      </w:r>
      <w:r w:rsidDel="00000000" w:rsidR="00000000" w:rsidRPr="00000000">
        <w:rPr>
          <w:rtl w:val="0"/>
        </w:rPr>
      </w:r>
    </w:p>
    <w:tbl>
      <w:tblPr>
        <w:tblStyle w:val="Table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200"/>
        <w:tblGridChange w:id="0">
          <w:tblGrid>
            <w:gridCol w:w="1200"/>
            <w:gridCol w:w="82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Usabilidad: la interfaz de control de ingreso debe permitir completar la identificación y verificación de un participante en menos de 5 segundos, sin contar el tiempo de red.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Accesibilidad: el portal público debe ser utilizable principalmente desde dispositivos móviles.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Seguridad: el acceso al sistema interno requiere autenticación y autorización basada en roles (JWT).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Disponibilidad: al menos uno de los componentes principales (frontend o backend) debe estar desplegado y accesible en línea.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Escalabilidad acotada: el sistema debe dimensionarse para el volumen real de la Coordinación, sin requerir arquitecturas de alta concurrencia.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Mantenibilidad: el sistema debe organizarse en módulos independientes para facilitar su evolución futura (torneos, olimpiadas).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Integridad de datos: la base de datos debe garantizar integridad referencial y transaccional entre las entidades principales.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Tolerancia parcial a fallas de conectividad: la arquitectura debe contemplar, a futuro, almacenamiento local para el control de ingreso, sin ser condición indispensable del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Rendimiento: la verificación del estado de habilitación (consulta a Participante.estado_habilitacion) debe resolverse en menos de 2 segundos desde que se recibe la identificación (QR o DNI).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4. Reglas de negocio  </w:t>
      </w:r>
    </w:p>
    <w:p w:rsidR="00000000" w:rsidDel="00000000" w:rsidP="00000000" w:rsidRDefault="00000000" w:rsidRPr="00000000" w14:paraId="0000008A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Se agrega RN-13, que faltaba para justificar el campo Taller.cupo_maximo.</w:t>
      </w:r>
      <w:r w:rsidDel="00000000" w:rsidR="00000000" w:rsidRPr="00000000">
        <w:rPr>
          <w:rtl w:val="0"/>
        </w:rPr>
      </w:r>
    </w:p>
    <w:tbl>
      <w:tblPr>
        <w:tblStyle w:val="Table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8200"/>
        <w:tblGridChange w:id="0">
          <w:tblGrid>
            <w:gridCol w:w="1200"/>
            <w:gridCol w:w="82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Código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Regla de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El seguro anual es un requisito excluyente para participar de los talleres.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El seguro anual se abona una sola vez por período y habilita a participar de una o más disciplinas mientras esté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La constancia de alumno es un requisito excluyente para la inscripción.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El apto médico tiene una vigencia de un año; vencido ese plazo, el participante pierde la habilitación hasta renovarlo.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 participante solo se considera habilitado si cumple simultáneamente: documentación completa, seguro vigente y apto médico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El sistema debe verificar el estado de habilitación antes de registrar la asistencia de un participante.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La identificación del participante en el control de ingreso puede realizarse mediante código QR o número de documento.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 taller pertenece a una disciplina y se define por modalidad (femenina, masculina o mixta), la cual puede modificarse según la oferta de cada período.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 profesor puede estar a cargo de uno o varios talleres; un taller puede contar con ayudantes, cuyos permisos se resuelven a través del rol que tengan asignado en el sistema, no de un campo propio.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La administración debe informar a la productora de seguros el listado de nuevas altas de participantes asegurados.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El acceso a la información personal y, en especial, a la vinculada con la salud, debe restringirse según el rol y la necesidad operativa del usuario.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Las autoridades institucionales acceden a información agregada/estadística, sin necesidad de acceso a datos personales de los participantes.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Cuando un taller alcanza su cupo máximo, las nuevas preinscripciones no se rechazan automáticamente: quedan en estado LISTA_ESPERA hasta que se libere un lugar (baja de una inscripción activa) o el administrativo decida ampliar el cupo.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5. Diagramas</w:t>
      </w:r>
    </w:p>
    <w:p w:rsidR="00000000" w:rsidDel="00000000" w:rsidP="00000000" w:rsidRDefault="00000000" w:rsidRPr="00000000" w14:paraId="000000A8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5.1. Diagrama de casos de uso  </w:t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diagrama distingue un único actor externo del portal público —el Participante, que consulta la oferta y se preinscribe— de los actores autenticados del sistema interno: Responsable de ingreso, Profesor, Ayudante, Administrativo, Coordinador, Autoridad institucional y Administrador del sistema. El Responsable de ingreso, el Profesor y el Ayudante pasan a ser actores internos porque acceden a datos de habilitación y de talleres, información sensible según RNF-03 y RN-11. Se agregan los casos de uso de revisión, aprobación y rechazo de preinscripciones (RF-03) y de administración de disciplinas, talleres, profesores y ayudantes (RF-13, RF-14). «Generar alertas de requisitos vencidos» pasa al actor Sistema, coherente con RF-09. Se incorpora la relación «include» entre “Registrar ingreso/asistencia” y “Verificar estado de habilitación”, ya que esta verificación es un paso obligatorio exigido por RN-06.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0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6486525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6486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Figura 1a. Casos de uso — Portal público, control de ingreso y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0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857500" cy="74866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7486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Figura 1b. Casos de uso — Gestión administrativa.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5.2. Diagrama de flujo del proceso integrado  </w:t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Se incorpora la decisión “¿Se aprueba la preinscripción?” luego de la revisión administrativa: si la respuesta es No, el flujo termina en “Preinscripción rechazada” (RF-03). Cuando el ingreso se deniega, el paso correspondiente ahora indica explícitamente que se registra una Asistencia con resultado_habilitacion = RECHAZADO, para que el diagrama sea coherente con el diseño de la base de datos. El código fuente de este diagrama está en Documentos/flujo.mmd.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00" w:before="15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905500" cy="676275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676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Figura 2. Diagrama de flujo del proceso integrado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5.3. Modelo entidad-relación  </w:t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modelo corrige las inconsistencias señaladas: se agrega la tabla catálogo TipoDocumento, la relación entre Preinscripcion e Inscripcion, el campo qr_code en Participante, la tabla HorarioTaller, el vínculo opcional de Profesor y Ayudante con UsuarioSistema, y la referencia de Asistencia al usuario que registró el ingreso. El código fuente está en Database/der.mmd.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/>
        <w:drawing>
          <wp:inline distB="114300" distT="114300" distL="114300" distR="114300">
            <wp:extent cx="5943600" cy="3644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00" w:before="15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20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Figura 3. Modelo entidad-relación de la base de datos (versión corregida).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6. Diseño de la base de datos</w:t>
      </w:r>
    </w:p>
    <w:p w:rsidR="00000000" w:rsidDel="00000000" w:rsidP="00000000" w:rsidRDefault="00000000" w:rsidRPr="00000000" w14:paraId="000000B9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6.1. Motor y criterios generales</w:t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Motor: PostgreSQL, por la necesidad de integridad referencial y transaccional entre entidades fuertemente relacionadas. Claves primarias BIGINT autoincrementales en todas las tablas, salvo TallerAyudante (clave compuesta). Todos los campos de fecha/hora de auditoría se definen como TIMESTAMPTZ (con zona horaria), de forma consistente en todo el modelo y en el diccionario.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6.2. Diccionario de datos </w:t>
      </w:r>
    </w:p>
    <w:p w:rsidR="00000000" w:rsidDel="00000000" w:rsidP="00000000" w:rsidRDefault="00000000" w:rsidRPr="00000000" w14:paraId="000000BC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Cada columna figura en su propia fila (antes se agrupaban pares como nombre/apellido o email/telefono). Se usa TIMESTAMPTZ de forma consistente. Se incorporan los campos y tablas nuevas de las correcciones obligatorias. Las tablas sin cambios de fondo (Disciplina, TallerAyudante, Rol como entidad, Noticia) se mantienen como en la versión anterior y no se repiten aquí.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Participante</w:t>
      </w:r>
    </w:p>
    <w:tbl>
      <w:tblPr>
        <w:tblStyle w:val="Table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PK, autoincremental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Documento de identidad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 del participante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Apellido del participante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fecha_nacimiento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Usado para reportes y modalidad del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Facultad de pertenencia, cuando aplica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Correo de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Teléfono de contacto (opcional)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foto_url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Ruta o URL de la fotografía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qr_code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UNIQUE,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Token único del QR de identificación (RN-07)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estado_habilitacion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DEFAULT 'PENDIENTE'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Derivado: HABILITADO / NO_HABILITADO / PENDIENTE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fecha_alta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 de alta del registro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TipoDocumento (nueva)</w:t>
      </w:r>
    </w:p>
    <w:p w:rsidR="00000000" w:rsidDel="00000000" w:rsidP="00000000" w:rsidRDefault="00000000" w:rsidRPr="00000000" w14:paraId="000000F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Tabla catálogo que permite saber qué documentos son obligatorios (sostiene RN-05 y RF-08).</w:t>
      </w:r>
      <w:r w:rsidDel="00000000" w:rsidR="00000000" w:rsidRPr="00000000">
        <w:rPr>
          <w:rtl w:val="0"/>
        </w:rPr>
      </w:r>
    </w:p>
    <w:tbl>
      <w:tblPr>
        <w:tblStyle w:val="Table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id_tipo_documento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Ej.: Constancia de alumno, DNI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DEFAULT TRUE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 es requisito para la habilitación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tiene_vencimiento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 el documento tiene fecha de vencimiento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Documentacion</w:t>
      </w:r>
    </w:p>
    <w:tbl>
      <w:tblPr>
        <w:tblStyle w:val="Table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id_documentacion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Participante,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 al que pertenece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id_tipo_documento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TipoDocumento,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Tipo de documento presentado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archivo_url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Ruta del archivo digitalizado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fecha_presentacion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 de presentación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fecha_vencimiento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Aplica solo si el tipo tiene vencimiento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DEFAULT 'VIGENTE'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Derivado: VIGENTE / VENCIDO / 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D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Seguro</w:t>
      </w:r>
    </w:p>
    <w:p w:rsidR="00000000" w:rsidDel="00000000" w:rsidP="00000000" w:rsidRDefault="00000000" w:rsidRPr="00000000" w14:paraId="0000012E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Restricción adicional: UNIQUE (id_participante, periodo) — un seguro por período (RN-02).</w:t>
      </w:r>
      <w:r w:rsidDel="00000000" w:rsidR="00000000" w:rsidRPr="00000000">
        <w:rPr>
          <w:rtl w:val="0"/>
        </w:rPr>
      </w:r>
    </w:p>
    <w:tbl>
      <w:tblPr>
        <w:tblStyle w:val="Table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id_seguro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Participante,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 asegurado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numero_poliza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Número de póliza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Período cubierto (ej. 2026-2C)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fecha_pago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 de pago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vigencia_desde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Inicio de vigencia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vigencia_hasta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Fin de vigencia anual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DEFAULT 'VIGENTE'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Derivado: VIGENTE / VENCIDO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informado_productora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BOOLEAN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DEFAULT FALSE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Si el alta ya fue informada (RN-10 / RF-19)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7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AptoMedico</w:t>
      </w:r>
    </w:p>
    <w:tbl>
      <w:tblPr>
        <w:tblStyle w:val="Table9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id_apto_medico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Participante,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 al que corresponde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fecha_emision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 de emisión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fecha_vencimiento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Vigencia de un año desde la emisión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archivo_url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Ruta del archivo digitalizado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DEFAULT 'VIGENTE'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Derivado: VIGENTE / VENCIDO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Taller</w:t>
      </w:r>
    </w:p>
    <w:tbl>
      <w:tblPr>
        <w:tblStyle w:val="Table10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Disciplina,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Disciplina a la que pertenece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Profesor,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Profesor a cargo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 del taller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FEMENINA / MASCULINA / MIXTA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cupo_maximo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INTEGER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Cupo máximo (ver RN-13, lista de espera)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periodo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Período de vigencia de la oferta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HorarioTaller (nueva, reemplaza a Taller.horario)</w:t>
      </w:r>
    </w:p>
    <w:tbl>
      <w:tblPr>
        <w:tblStyle w:val="Table11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id_horario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Taller,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Taller correspondiente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dia_semana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Día en que se dicta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hora_inicio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Hora de inicio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hora_fin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Hora de fin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Profesor</w:t>
      </w:r>
    </w:p>
    <w:tbl>
      <w:tblPr>
        <w:tblStyle w:val="Table12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Documento de identidad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Correo de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telefono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Teléfono de contacto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UsuarioSistema,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Acceso al sistema interno (opcional)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F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Ayudante</w:t>
      </w:r>
    </w:p>
    <w:p w:rsidR="00000000" w:rsidDel="00000000" w:rsidP="00000000" w:rsidRDefault="00000000" w:rsidRPr="00000000" w14:paraId="000001D0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Se elimina el campo permisos: se resuelve a través del Rol de UsuarioSistema.</w:t>
      </w:r>
      <w:r w:rsidDel="00000000" w:rsidR="00000000" w:rsidRPr="00000000">
        <w:rPr>
          <w:rtl w:val="0"/>
        </w:rPr>
      </w:r>
    </w:p>
    <w:tbl>
      <w:tblPr>
        <w:tblStyle w:val="Table13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id_ayudante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Documento de identidad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UsuarioSistema, NULL, UNIQUE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Acceso al sistema interno (opcional)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9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Preinscripcion</w:t>
      </w:r>
    </w:p>
    <w:tbl>
      <w:tblPr>
        <w:tblStyle w:val="Table14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id_preinscripcion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Participante,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Creado al enviar el formulario público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Taller,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Taller al que se preinscribe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fecha_solicitud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 y hora de la solicitud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DEFAULT 'PENDIENTE'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PENDIENTE / APROBADA / RECHAZADA / LISTA_ESPERA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2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Inscripcion</w:t>
      </w:r>
    </w:p>
    <w:p w:rsidR="00000000" w:rsidDel="00000000" w:rsidP="00000000" w:rsidRDefault="00000000" w:rsidRPr="00000000" w14:paraId="00000203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Restricción adicional: UNIQUE (id_participante, id_taller) filtrado por estado = 'ACTIVA'.</w:t>
      </w:r>
      <w:r w:rsidDel="00000000" w:rsidR="00000000" w:rsidRPr="00000000">
        <w:rPr>
          <w:rtl w:val="0"/>
        </w:rPr>
      </w:r>
    </w:p>
    <w:tbl>
      <w:tblPr>
        <w:tblStyle w:val="Table15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id_inscripcion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Participante,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 inscripto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Taller,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Taller en el que queda inscripto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id_preinscripcion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Preinscripcion,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Preinscripción aprobada de origen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fecha_inscripcion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 en que se concreta la inscripción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DEFAULT 'ACTIVA'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1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ACTIVA / BAJA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0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Asistencia</w:t>
      </w:r>
    </w:p>
    <w:p w:rsidR="00000000" w:rsidDel="00000000" w:rsidP="00000000" w:rsidRDefault="00000000" w:rsidRPr="00000000" w14:paraId="00000221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Restricción adicional: UNIQUE (id_participante, id_taller, fecha).</w:t>
      </w:r>
      <w:r w:rsidDel="00000000" w:rsidR="00000000" w:rsidRPr="00000000">
        <w:rPr>
          <w:rtl w:val="0"/>
        </w:rPr>
      </w:r>
    </w:p>
    <w:tbl>
      <w:tblPr>
        <w:tblStyle w:val="Table16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Participante,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 que ingresa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Taller,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Taller al que asiste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id_usuario_registro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UsuarioSistema,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Usuario que registró el ingreso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hora_ingreso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Hora del registro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metodo_verificacion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QR / DNI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resultado_habilitacion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HABILITADO / RECHAZADO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6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Alerta</w:t>
      </w:r>
    </w:p>
    <w:tbl>
      <w:tblPr>
        <w:tblStyle w:val="Table17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id_alerta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Participante,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 al que refiere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DOCUMENTACION_VENCIDA / DOCUMENTACION_PENDIENTE / APTO_MEDICO_POR_VENCER / SEGURO_VENCIDO / SEGURO_PROXIMO_A_VENCER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mensaje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Descripción de la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fecha_generada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TIMESTAMPTZ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Momento de generación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DEFAULT 'ACTIVA'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ACTIVA / RESUELTA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3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UsuarioSistema</w:t>
      </w:r>
    </w:p>
    <w:tbl>
      <w:tblPr>
        <w:tblStyle w:val="Table18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1400"/>
        <w:gridCol w:w="2600"/>
        <w:gridCol w:w="3400"/>
        <w:tblGridChange w:id="0">
          <w:tblGrid>
            <w:gridCol w:w="2000"/>
            <w:gridCol w:w="1400"/>
            <w:gridCol w:w="2600"/>
            <w:gridCol w:w="34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id_rol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BIGINT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FK → Rol,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6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Rol asignado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nombre_usuario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VARCHAR(50)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UNIQUE, 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Usuario de acceso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password_hash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VARCHAR(255)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Contraseña con hash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Apellido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VARCHAR(20)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 NULL, DEFAULT 'ACTIVO'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ACTIVO / INACTIVO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4">
      <w:pPr>
        <w:pStyle w:val="Heading3"/>
        <w:spacing w:after="100" w:before="200" w:lineRule="auto"/>
        <w:rPr/>
      </w:pPr>
      <w:r w:rsidDel="00000000" w:rsidR="00000000" w:rsidRPr="00000000">
        <w:rPr>
          <w:rtl w:val="0"/>
        </w:rPr>
        <w:t xml:space="preserve">Rol — valores previstos</w:t>
      </w:r>
    </w:p>
    <w:p w:rsidR="00000000" w:rsidDel="00000000" w:rsidP="00000000" w:rsidRDefault="00000000" w:rsidRPr="00000000" w14:paraId="00000285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ADMINISTRATIVO, COORDINADOR, ADMIN_SISTEMA, RESPONSABLE_INGRESO, PROFESOR, AYUDANTE, AUTORIDAD_INSTITUCIONAL.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6.3. Relaciones y cardinalidades  [CORREGIDO]</w:t>
      </w:r>
    </w:p>
    <w:p w:rsidR="00000000" w:rsidDel="00000000" w:rsidP="00000000" w:rsidRDefault="00000000" w:rsidRPr="00000000" w14:paraId="0000028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Se listan únicamente las relaciones nuevas o modificadas respecto de la versión anterior; el resto de las relaciones ya presentadas (Participante–Asistencia, Taller–Inscripcion, etc.) se mantiene sin cambios.</w:t>
      </w:r>
      <w:r w:rsidDel="00000000" w:rsidR="00000000" w:rsidRPr="00000000">
        <w:rPr>
          <w:rtl w:val="0"/>
        </w:rPr>
      </w:r>
    </w:p>
    <w:tbl>
      <w:tblPr>
        <w:tblStyle w:val="Table19"/>
        <w:tblW w:w="9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300"/>
        <w:gridCol w:w="2900"/>
        <w:gridCol w:w="3600"/>
        <w:tblGridChange w:id="0">
          <w:tblGrid>
            <w:gridCol w:w="1600"/>
            <w:gridCol w:w="1300"/>
            <w:gridCol w:w="29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Entidad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Cardinalidad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Entidad(es)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Documentacion, Seguro, AptoMedico, Alerta, Preinscripcion, Inscripcion, 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Historial de requisitos y participación de cada participante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TipoDocumento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Documentacion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Cada documento presentado corresponde a un tipo catalogado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Disciplina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Una disciplina agrupa varios talleres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Profesor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 profesor puede estar a cargo de varios talleres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Taller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HorarioTaller, Preinscripcion, Inscripcion, Asistencia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 taller tiene varios horarios y registros asociados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Taller / Ayudante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N:M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TallerAyudante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 taller puede tener varios ayudantes y viceversa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Preinscripcion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1:1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Inscripcion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Una inscripción proviene, como máximo, de una preinscripción aprobada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UsuarioSistema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1:1 opcional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Profesor, Ayudante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Permite que profesores y ayudantes se autentiquen en 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UsuarioSistema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Asistencia, Noticia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 usuario interno registra ingresos y publica noticias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1:N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UsuarioSistema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Un rol puede ser asignado a varios usuarios internos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4">
      <w:pPr>
        <w:pStyle w:val="Heading2"/>
        <w:spacing w:after="120" w:before="250" w:lineRule="auto"/>
        <w:rPr/>
      </w:pPr>
      <w:r w:rsidDel="00000000" w:rsidR="00000000" w:rsidRPr="00000000">
        <w:rPr>
          <w:rtl w:val="0"/>
        </w:rPr>
        <w:t xml:space="preserve">6.4. Normalización</w:t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El modelo se mantiene en Tercera Forma Normal (3FN). Como excepción documentada, Participante.estado_habilitacion, Seguro.estado, AptoMedico.estado y Documentacion.estado son datos derivados de fechas u otras tablas. Se mantienen como columnas propias — en vez de calcularse en cada consulta — para que el control de ingreso (RNF-09, verificación en menos de 2 segundos) no dependa de recalcular el estado en tiempo real. Se actualizan mediante un trigger o una tarea programada diaria que revisa vencimientos, y también de forma inmediata cuando se aprueba o carga un nuevo registro relacionado.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7. Trazabilidad  [CORREGIDO]</w:t>
      </w:r>
    </w:p>
    <w:p w:rsidR="00000000" w:rsidDel="00000000" w:rsidP="00000000" w:rsidRDefault="00000000" w:rsidRPr="00000000" w14:paraId="000002B7">
      <w:pPr>
        <w:spacing w:after="16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20"/>
          <w:szCs w:val="20"/>
          <w:rtl w:val="0"/>
        </w:rPr>
        <w:t xml:space="preserve">La tabla ahora cubre los 19 requisitos funcionales y usa los nombres de entidad exactos del modelo (Inscripcion, sin tilde).</w:t>
      </w:r>
      <w:r w:rsidDel="00000000" w:rsidR="00000000" w:rsidRPr="00000000">
        <w:rPr>
          <w:rtl w:val="0"/>
        </w:rPr>
      </w:r>
    </w:p>
    <w:tbl>
      <w:tblPr>
        <w:tblStyle w:val="Table20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2000"/>
        <w:gridCol w:w="5600"/>
        <w:tblGridChange w:id="0">
          <w:tblGrid>
            <w:gridCol w:w="1400"/>
            <w:gridCol w:w="2000"/>
            <w:gridCol w:w="5600"/>
          </w:tblGrid>
        </w:tblGridChange>
      </w:tblGrid>
      <w:tr>
        <w:trPr>
          <w:cantSplit w:val="0"/>
          <w:tblHeader w:val="1"/>
        </w:trPr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Requisito(s)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Regla(s) de negocio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79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Entidad(es) principal(es)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Taller, Disciplina, Noticia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RN-01, RN-02, RN-03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Participante, Preinscripcion, Documentacion, Seguro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RN-01, RN-02, RN-03, RN-13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Preinscripcion, Inscripcion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RN-03, 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Documentacion, TipoDocumento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RN-01, RN-02, 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Seguro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AptoMedico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Participante, Documentacion, Seguro, AptoMedico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RN-04, RN-05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RF-10, RF-11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RN-06, RN-07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Participante,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B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C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RF-13, RF-14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RN-08, RN-09, RN-13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Taller, HorarioTaller, Disciplina, Profesor, Ayudante, TallerAyudante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Noticia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Participante, Taller, Inscripcion, Asistencia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RF-17, RF-18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Rol, UsuarioSistema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RF-19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RN-10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6fa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color w:val="000000"/>
                <w:sz w:val="19"/>
                <w:szCs w:val="19"/>
                <w:rtl w:val="0"/>
              </w:rPr>
              <w:t xml:space="preserve">Seguro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B">
      <w:pPr>
        <w:pStyle w:val="Heading1"/>
        <w:spacing w:after="150" w:before="300" w:lineRule="auto"/>
        <w:rPr/>
      </w:pPr>
      <w:r w:rsidDel="00000000" w:rsidR="00000000" w:rsidRPr="00000000">
        <w:rPr>
          <w:rtl w:val="0"/>
        </w:rPr>
        <w:t xml:space="preserve">8. Cierre de la etapa de diseño</w:t>
      </w:r>
    </w:p>
    <w:p w:rsidR="00000000" w:rsidDel="00000000" w:rsidP="00000000" w:rsidRDefault="00000000" w:rsidRPr="00000000" w14:paraId="000002EC">
      <w:pPr>
        <w:spacing w:after="120" w:lineRule="auto"/>
        <w:rPr/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Con la incorporación de las correcciones obligatorias sobre módulos, requisitos, reglas de negocio, diagramas, diseño de la base de datos y trazabilidad, se da por concluida la etapa de documentación (Etapa 2). En la Etapa 3 se avanzará con el desarrollo del backend en Java y Spring Boot sobre la base de datos PostgreSQL aquí diseñada, y el frontend en React y TypeScript.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