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982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FF5CD7B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3D8A594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54D397" w14:textId="5D332EE0" w:rsidR="00907A56" w:rsidRDefault="009D6081">
      <w:pPr>
        <w:jc w:val="center"/>
        <w:rPr>
          <w:rFonts w:ascii="Times New Roman" w:eastAsia="Times New Roman" w:hAnsi="Times New Roman" w:cs="Times New Roman"/>
          <w:sz w:val="24"/>
        </w:rPr>
      </w:pPr>
      <w:r>
        <w:object w:dxaOrig="2751" w:dyaOrig="1403" w14:anchorId="67DB254F">
          <v:rect id="rectole0000000000" o:spid="_x0000_i1025" style="width:137.5pt;height:70pt" o:ole="" o:preferrelative="t" stroked="f">
            <v:imagedata r:id="rId5" o:title=""/>
          </v:rect>
          <o:OLEObject Type="Embed" ProgID="StaticMetafile" ShapeID="rectole0000000000" DrawAspect="Content" ObjectID="_1698756656" r:id="rId6"/>
        </w:object>
      </w:r>
    </w:p>
    <w:p w14:paraId="364623DE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Санкт-Петербургский Национальный Исследовательский Университет</w:t>
      </w:r>
    </w:p>
    <w:p w14:paraId="3BDAD796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Информационных Технологий, Механики и Оптики</w:t>
      </w:r>
    </w:p>
    <w:p w14:paraId="558D6A76" w14:textId="4111EDC3" w:rsidR="00907A56" w:rsidRDefault="00907A56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1C727D" w14:textId="0ECD1D69" w:rsidR="004C2962" w:rsidRPr="004C2962" w:rsidRDefault="004C2962" w:rsidP="004C296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Факультет </w:t>
      </w:r>
      <w:r w:rsidR="00DE7425">
        <w:rPr>
          <w:rFonts w:ascii="Calibri" w:eastAsia="Calibri" w:hAnsi="Calibri" w:cs="Calibri"/>
          <w:b/>
          <w:sz w:val="28"/>
        </w:rPr>
        <w:t>п</w:t>
      </w:r>
      <w:r>
        <w:rPr>
          <w:rFonts w:ascii="Calibri" w:eastAsia="Calibri" w:hAnsi="Calibri" w:cs="Calibri"/>
          <w:b/>
          <w:sz w:val="28"/>
        </w:rPr>
        <w:t>рограммной инженерии и компьютерных технологий.</w:t>
      </w:r>
    </w:p>
    <w:p w14:paraId="269CD4B9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6999731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EE0B71C" w14:textId="23DA6AE1" w:rsidR="00907A56" w:rsidRDefault="0034169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 w:rsidR="00711D19">
        <w:rPr>
          <w:rFonts w:ascii="Times New Roman" w:eastAsia="Times New Roman" w:hAnsi="Times New Roman" w:cs="Times New Roman"/>
          <w:sz w:val="32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 по дисциплине:</w:t>
      </w:r>
    </w:p>
    <w:p w14:paraId="4DDD75C7" w14:textId="77777777" w:rsidR="00907A56" w:rsidRDefault="0034169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 «Веб-программирование»</w:t>
      </w:r>
    </w:p>
    <w:p w14:paraId="43FC2D82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3C6AA261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61E42805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08E03E48" w14:textId="190E0122" w:rsidR="00907A56" w:rsidRPr="00AC433E" w:rsidRDefault="00341691">
      <w:pPr>
        <w:jc w:val="center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sz w:val="28"/>
        </w:rPr>
        <w:t xml:space="preserve">Вариант: </w:t>
      </w:r>
      <w:r w:rsidR="00460A76" w:rsidRPr="00460A76">
        <w:rPr>
          <w:rFonts w:ascii="Calibri" w:eastAsia="Calibri" w:hAnsi="Calibri" w:cs="Calibri"/>
          <w:sz w:val="28"/>
        </w:rPr>
        <w:t>32167</w:t>
      </w:r>
    </w:p>
    <w:p w14:paraId="1DC20A4E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812040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2630D157" w14:textId="24FA9E16" w:rsidR="00907A56" w:rsidRDefault="00341691" w:rsidP="009D608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  <w:r w:rsidR="00AC433E">
        <w:rPr>
          <w:rFonts w:ascii="Calibri" w:eastAsia="Calibri" w:hAnsi="Calibri" w:cs="Calibri"/>
          <w:sz w:val="28"/>
        </w:rPr>
        <w:t>Кальвияйнен</w:t>
      </w:r>
      <w:r w:rsidR="009D6081">
        <w:rPr>
          <w:rFonts w:ascii="Calibri" w:eastAsia="Calibri" w:hAnsi="Calibri" w:cs="Calibri"/>
          <w:sz w:val="28"/>
        </w:rPr>
        <w:t xml:space="preserve"> </w:t>
      </w:r>
      <w:r w:rsidR="00AC433E">
        <w:rPr>
          <w:rFonts w:ascii="Calibri" w:eastAsia="Calibri" w:hAnsi="Calibri" w:cs="Calibri"/>
          <w:sz w:val="28"/>
        </w:rPr>
        <w:t>Я</w:t>
      </w:r>
      <w:r w:rsidR="009D6081">
        <w:rPr>
          <w:rFonts w:ascii="Calibri" w:eastAsia="Calibri" w:hAnsi="Calibri" w:cs="Calibri"/>
          <w:sz w:val="28"/>
        </w:rPr>
        <w:t xml:space="preserve">. </w:t>
      </w:r>
      <w:r w:rsidR="00AC433E">
        <w:rPr>
          <w:rFonts w:ascii="Calibri" w:eastAsia="Calibri" w:hAnsi="Calibri" w:cs="Calibri"/>
          <w:sz w:val="28"/>
        </w:rPr>
        <w:t>О</w:t>
      </w:r>
      <w:r w:rsidR="009D6081">
        <w:rPr>
          <w:rFonts w:ascii="Calibri" w:eastAsia="Calibri" w:hAnsi="Calibri" w:cs="Calibri"/>
          <w:sz w:val="28"/>
        </w:rPr>
        <w:t>.</w:t>
      </w:r>
    </w:p>
    <w:p w14:paraId="39DBBFD0" w14:textId="2EA72D0E" w:rsidR="00907A56" w:rsidRDefault="00341691" w:rsidP="009D6081">
      <w:pPr>
        <w:jc w:val="righ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Принял: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Горбунов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М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.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>.</w:t>
      </w:r>
    </w:p>
    <w:p w14:paraId="2A4D8CA8" w14:textId="0B075A5E" w:rsidR="00907A56" w:rsidRDefault="00341691" w:rsidP="009D6081">
      <w:pPr>
        <w:ind w:left="708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Группа: P32</w:t>
      </w:r>
      <w:r w:rsidR="00AC433E">
        <w:rPr>
          <w:rFonts w:ascii="Calibri" w:eastAsia="Calibri" w:hAnsi="Calibri" w:cs="Calibri"/>
          <w:sz w:val="28"/>
        </w:rPr>
        <w:t>32</w:t>
      </w:r>
    </w:p>
    <w:p w14:paraId="7C19D0CF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056C95DB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1BDA16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52E540F5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FF9E9B8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7188153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4A371336" w14:textId="7B539A70" w:rsidR="00907A56" w:rsidRDefault="00341691" w:rsidP="00E626A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  <w:r w:rsidR="009D6081">
        <w:rPr>
          <w:rFonts w:ascii="Calibri" w:eastAsia="Calibri" w:hAnsi="Calibri" w:cs="Calibri"/>
          <w:sz w:val="28"/>
        </w:rPr>
        <w:t>, 2021</w:t>
      </w:r>
      <w:r>
        <w:rPr>
          <w:rFonts w:ascii="Calibri" w:eastAsia="Calibri" w:hAnsi="Calibri" w:cs="Calibri"/>
          <w:sz w:val="28"/>
        </w:rPr>
        <w:t xml:space="preserve"> </w:t>
      </w:r>
    </w:p>
    <w:p w14:paraId="3DE8E56B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lastRenderedPageBreak/>
        <w:t>Задание:</w:t>
      </w:r>
    </w:p>
    <w:p w14:paraId="2E714D0E" w14:textId="77777777" w:rsidR="00460A76" w:rsidRDefault="00460A76" w:rsidP="00460A76">
      <w:pPr>
        <w:pStyle w:val="a3"/>
      </w:pPr>
      <w:r>
        <w:t xml:space="preserve">Разработать веб-приложение на базе </w:t>
      </w:r>
      <w:proofErr w:type="spellStart"/>
      <w:r>
        <w:t>сервлетов</w:t>
      </w:r>
      <w:proofErr w:type="spellEnd"/>
      <w:r>
        <w:t xml:space="preserve"> и JSP, определяющее попадание точки на координатной плоскости в заданную область.</w:t>
      </w:r>
    </w:p>
    <w:p w14:paraId="4BA5D988" w14:textId="77777777" w:rsidR="00460A76" w:rsidRDefault="00460A76" w:rsidP="00460A76">
      <w:pPr>
        <w:pStyle w:val="a3"/>
      </w:pPr>
      <w:r>
        <w:t xml:space="preserve">Приложение должно быть реализовано в соответствии с </w:t>
      </w:r>
      <w:hyperlink r:id="rId7" w:tgtFrame="_blank" w:history="1">
        <w:r>
          <w:rPr>
            <w:rStyle w:val="a4"/>
          </w:rPr>
          <w:t>шаблоном MVC</w:t>
        </w:r>
      </w:hyperlink>
      <w:r>
        <w:t xml:space="preserve"> и состоять из следующих элементов:</w:t>
      </w:r>
    </w:p>
    <w:p w14:paraId="34970485" w14:textId="77777777" w:rsidR="00460A76" w:rsidRDefault="00460A76" w:rsidP="00460A7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ControllerServlet</w:t>
      </w:r>
      <w:proofErr w:type="spellEnd"/>
      <w: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t>сервлету</w:t>
      </w:r>
      <w:proofErr w:type="spellEnd"/>
      <w:r>
        <w:t xml:space="preserve"> (по методу GET или POST в зависимости от варианта задания), остальные </w:t>
      </w:r>
      <w:proofErr w:type="spellStart"/>
      <w:r>
        <w:t>сервлеты</w:t>
      </w:r>
      <w:proofErr w:type="spellEnd"/>
      <w:r>
        <w:t xml:space="preserve"> с веб-страниц напрямую вызываться не должны.</w:t>
      </w:r>
    </w:p>
    <w:p w14:paraId="209536D6" w14:textId="77777777" w:rsidR="00460A76" w:rsidRDefault="00460A76" w:rsidP="00460A7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AreaCheckServlet</w:t>
      </w:r>
      <w:proofErr w:type="spellEnd"/>
      <w: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17658563" w14:textId="77777777" w:rsidR="00460A76" w:rsidRDefault="00460A76" w:rsidP="00460A7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6"/>
        </w:rPr>
        <w:t>Страница JSP</w:t>
      </w:r>
      <w: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2CBAF20B" w14:textId="77777777" w:rsidR="00460A76" w:rsidRDefault="00460A76" w:rsidP="00460A76">
      <w:pPr>
        <w:pStyle w:val="a3"/>
      </w:pPr>
      <w:r>
        <w:rPr>
          <w:rStyle w:val="a6"/>
        </w:rPr>
        <w:t>Разработанная страница JSP должна содержать:</w:t>
      </w:r>
    </w:p>
    <w:p w14:paraId="1AE469FD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"Шапку", содержащую ФИО студента, номер группы и номер варианта.</w:t>
      </w:r>
    </w:p>
    <w:p w14:paraId="47C2C828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Форму, отправляющую данные на сервер.</w:t>
      </w:r>
    </w:p>
    <w:p w14:paraId="168577AE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Набор полей для задания координат точки и радиуса области в соответствии с вариантом задания.</w:t>
      </w:r>
    </w:p>
    <w:p w14:paraId="194D1D30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Сценарий на языке JavaScript, осуществляющий валидацию значений, вводимых пользователем в поля формы.</w:t>
      </w:r>
    </w:p>
    <w:p w14:paraId="3E657F26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</w:p>
    <w:p w14:paraId="56CB9DEF" w14:textId="77777777" w:rsidR="00460A76" w:rsidRDefault="00460A76" w:rsidP="00460A7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5C76BE74" w14:textId="77777777" w:rsidR="00460A76" w:rsidRDefault="00460A76" w:rsidP="00460A7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2753FCE" w14:textId="77777777" w:rsidR="00460A76" w:rsidRDefault="00460A76" w:rsidP="00460A7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771DAF9A" w14:textId="77777777" w:rsidR="00460A76" w:rsidRDefault="00460A76" w:rsidP="00460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t>Bean</w:t>
      </w:r>
      <w:proofErr w:type="spellEnd"/>
      <w:r>
        <w:t>-компонента в зависимости от варианта.</w:t>
      </w:r>
    </w:p>
    <w:p w14:paraId="48E6AB1E" w14:textId="77777777" w:rsidR="00460A76" w:rsidRDefault="00460A76" w:rsidP="00460A76">
      <w:pPr>
        <w:pStyle w:val="a3"/>
      </w:pPr>
      <w:r>
        <w:rPr>
          <w:rStyle w:val="a6"/>
        </w:rPr>
        <w:t xml:space="preserve">Страница, возвращаемая </w:t>
      </w:r>
      <w:proofErr w:type="spellStart"/>
      <w:r>
        <w:rPr>
          <w:rStyle w:val="a6"/>
        </w:rPr>
        <w:t>AreaCheckServlet</w:t>
      </w:r>
      <w:proofErr w:type="spellEnd"/>
      <w:r>
        <w:rPr>
          <w:rStyle w:val="a6"/>
        </w:rPr>
        <w:t>, должна содержать:</w:t>
      </w:r>
    </w:p>
    <w:p w14:paraId="543F879F" w14:textId="77777777" w:rsidR="00460A76" w:rsidRDefault="00460A76" w:rsidP="00460A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Таблицу, содержащую полученные параметры.</w:t>
      </w:r>
    </w:p>
    <w:p w14:paraId="2442C3EB" w14:textId="77777777" w:rsidR="00460A76" w:rsidRDefault="00460A76" w:rsidP="00460A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Результат вычислений - факт попадания или непопадания точки в область.</w:t>
      </w:r>
    </w:p>
    <w:p w14:paraId="3062CA17" w14:textId="77777777" w:rsidR="00460A76" w:rsidRDefault="00460A76" w:rsidP="00460A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Ссылку на страницу с веб-формой для формирования нового запроса.</w:t>
      </w:r>
    </w:p>
    <w:p w14:paraId="58EFA547" w14:textId="77777777" w:rsidR="00460A76" w:rsidRDefault="00460A76" w:rsidP="00460A76">
      <w:pPr>
        <w:pStyle w:val="a3"/>
      </w:pPr>
      <w:r>
        <w:t xml:space="preserve">Разработанное веб-приложение необходимо развернуть на сервере </w:t>
      </w:r>
      <w:hyperlink r:id="rId8" w:tgtFrame="_blank" w:history="1">
        <w:proofErr w:type="spellStart"/>
        <w:r>
          <w:rPr>
            <w:rStyle w:val="a4"/>
          </w:rPr>
          <w:t>WildFly</w:t>
        </w:r>
        <w:proofErr w:type="spellEnd"/>
      </w:hyperlink>
      <w:r>
        <w:t xml:space="preserve">. Сервер должен быть запущен в </w:t>
      </w:r>
      <w:proofErr w:type="spellStart"/>
      <w:r>
        <w:t>standalone</w:t>
      </w:r>
      <w:proofErr w:type="spellEnd"/>
      <w:r>
        <w:t xml:space="preserve">-конфигурации, порты должны быть настроены в соответствии с выданным </w:t>
      </w:r>
      <w:proofErr w:type="spellStart"/>
      <w:r>
        <w:t>portbase</w:t>
      </w:r>
      <w:proofErr w:type="spellEnd"/>
      <w:r>
        <w:t xml:space="preserve">, доступ к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listener'у</w:t>
      </w:r>
      <w:proofErr w:type="spellEnd"/>
      <w:r>
        <w:t xml:space="preserve"> должен быть открыт для всех IP.</w:t>
      </w:r>
    </w:p>
    <w:p w14:paraId="40C0F825" w14:textId="6217BCA7" w:rsidR="00711B44" w:rsidRDefault="00460A76" w:rsidP="00711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A7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AD4755" wp14:editId="4FCAC82A">
            <wp:extent cx="4165600" cy="37804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980" cy="37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74F9" w14:textId="3353EAD6" w:rsidR="00907A56" w:rsidRPr="00460A76" w:rsidRDefault="00341691" w:rsidP="009D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44546A"/>
          <w:sz w:val="28"/>
        </w:rPr>
        <w:t>Исходный код:</w:t>
      </w:r>
    </w:p>
    <w:p w14:paraId="177450C4" w14:textId="23B69BEA" w:rsidR="001A4458" w:rsidRDefault="001A4458" w:rsidP="00E626A6">
      <w:pPr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</w:pPr>
      <w:hyperlink r:id="rId10" w:history="1">
        <w:r w:rsidRPr="004A3327">
          <w:rPr>
            <w:rStyle w:val="a4"/>
            <w:rFonts w:ascii="Times New Roman" w:eastAsia="Times New Roman" w:hAnsi="Times New Roman" w:cs="Times New Roman"/>
            <w:b/>
            <w:sz w:val="24"/>
            <w:szCs w:val="18"/>
          </w:rPr>
          <w:t>https://github.com/YOILLO/lab2</w:t>
        </w:r>
      </w:hyperlink>
    </w:p>
    <w:p w14:paraId="346F9A88" w14:textId="37356BC6" w:rsidR="00907A56" w:rsidRPr="00E626A6" w:rsidRDefault="00341691" w:rsidP="00E626A6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Вывод:</w:t>
      </w:r>
    </w:p>
    <w:p w14:paraId="38881FD5" w14:textId="4A719DF1" w:rsidR="00907A56" w:rsidRPr="001A4458" w:rsidRDefault="0034169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ходе выполнения данной лабораторной работы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были изучены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основные принципы 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>создания страниц на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A4458">
        <w:rPr>
          <w:rFonts w:ascii="Times New Roman" w:eastAsia="Times New Roman" w:hAnsi="Times New Roman" w:cs="Times New Roman"/>
          <w:color w:val="000000"/>
          <w:sz w:val="24"/>
          <w:lang w:val="en-US"/>
        </w:rPr>
        <w:t>JSP</w:t>
      </w:r>
      <w:r w:rsidR="001A4458" w:rsidRPr="001A4458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1A4458">
        <w:rPr>
          <w:rFonts w:ascii="Times New Roman" w:eastAsia="Times New Roman" w:hAnsi="Times New Roman" w:cs="Times New Roman"/>
          <w:color w:val="000000"/>
          <w:sz w:val="24"/>
        </w:rPr>
        <w:t>и разра</w:t>
      </w:r>
      <w:r w:rsidR="00B9274B">
        <w:rPr>
          <w:rFonts w:ascii="Times New Roman" w:eastAsia="Times New Roman" w:hAnsi="Times New Roman" w:cs="Times New Roman"/>
          <w:color w:val="000000"/>
          <w:sz w:val="24"/>
        </w:rPr>
        <w:t>бо</w:t>
      </w:r>
      <w:r w:rsidR="001A4458">
        <w:rPr>
          <w:rFonts w:ascii="Times New Roman" w:eastAsia="Times New Roman" w:hAnsi="Times New Roman" w:cs="Times New Roman"/>
          <w:color w:val="000000"/>
          <w:sz w:val="24"/>
        </w:rPr>
        <w:t xml:space="preserve">тке </w:t>
      </w:r>
      <w:proofErr w:type="spellStart"/>
      <w:r w:rsidR="001A4458">
        <w:rPr>
          <w:rFonts w:ascii="Times New Roman" w:eastAsia="Times New Roman" w:hAnsi="Times New Roman" w:cs="Times New Roman"/>
          <w:color w:val="000000"/>
          <w:sz w:val="24"/>
        </w:rPr>
        <w:t>сервлетов</w:t>
      </w:r>
      <w:proofErr w:type="spellEnd"/>
      <w:r w:rsidR="00B9274B">
        <w:rPr>
          <w:rFonts w:ascii="Times New Roman" w:eastAsia="Times New Roman" w:hAnsi="Times New Roman" w:cs="Times New Roman"/>
          <w:color w:val="000000"/>
          <w:sz w:val="24"/>
        </w:rPr>
        <w:t>.</w:t>
      </w:r>
    </w:p>
    <w:sectPr w:rsidR="00907A56" w:rsidRPr="001A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375"/>
    <w:multiLevelType w:val="multilevel"/>
    <w:tmpl w:val="F7E2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865"/>
    <w:multiLevelType w:val="multilevel"/>
    <w:tmpl w:val="A69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E2C0B"/>
    <w:multiLevelType w:val="multilevel"/>
    <w:tmpl w:val="9F3E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D576B"/>
    <w:multiLevelType w:val="multilevel"/>
    <w:tmpl w:val="FC7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87AB9"/>
    <w:multiLevelType w:val="multilevel"/>
    <w:tmpl w:val="E0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6"/>
    <w:rsid w:val="000C2933"/>
    <w:rsid w:val="00127A48"/>
    <w:rsid w:val="001A4458"/>
    <w:rsid w:val="00341691"/>
    <w:rsid w:val="00460A76"/>
    <w:rsid w:val="004C2962"/>
    <w:rsid w:val="00711B44"/>
    <w:rsid w:val="00711D19"/>
    <w:rsid w:val="0086500C"/>
    <w:rsid w:val="008A5895"/>
    <w:rsid w:val="00907A56"/>
    <w:rsid w:val="009D6081"/>
    <w:rsid w:val="00AC433E"/>
    <w:rsid w:val="00B9274B"/>
    <w:rsid w:val="00DE7425"/>
    <w:rsid w:val="00E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115"/>
  <w15:docId w15:val="{61792460-41F8-4365-9DA5-730861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D6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8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60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dfl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el%E2%80%93view%E2%80%93control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ILLO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ina</dc:creator>
  <cp:lastModifiedBy>Ярослав Кальвияйнен</cp:lastModifiedBy>
  <cp:revision>20</cp:revision>
  <dcterms:created xsi:type="dcterms:W3CDTF">2021-09-08T21:04:00Z</dcterms:created>
  <dcterms:modified xsi:type="dcterms:W3CDTF">2021-11-18T13:05:00Z</dcterms:modified>
</cp:coreProperties>
</file>