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BFF" w:rsidRPr="003C3269" w:rsidRDefault="001C6BFF" w:rsidP="001C6BFF">
      <w:pPr>
        <w:rPr>
          <w:b/>
          <w:color w:val="000000" w:themeColor="text1"/>
        </w:rPr>
      </w:pPr>
      <w:r w:rsidRPr="003C3269">
        <w:rPr>
          <w:b/>
          <w:color w:val="000000" w:themeColor="text1"/>
        </w:rPr>
        <w:t>Design</w:t>
      </w:r>
    </w:p>
    <w:p w:rsidR="001C6BFF" w:rsidRPr="003C3269" w:rsidRDefault="001C6BFF" w:rsidP="001C6BFF">
      <w:pPr>
        <w:rPr>
          <w:b/>
          <w:color w:val="000000" w:themeColor="text1"/>
        </w:rPr>
      </w:pPr>
      <w:r w:rsidRPr="003C3269">
        <w:rPr>
          <w:b/>
          <w:color w:val="000000" w:themeColor="text1"/>
        </w:rPr>
        <w:t>Polymerase reaction</w:t>
      </w:r>
    </w:p>
    <w:p w:rsidR="001C6BFF" w:rsidRDefault="001C6BFF" w:rsidP="001C6BFF">
      <w:pPr>
        <w:rPr>
          <w:color w:val="000000" w:themeColor="text1"/>
        </w:rPr>
      </w:pPr>
      <w:r>
        <w:rPr>
          <w:rFonts w:hint="eastAsia"/>
          <w:color w:val="000000" w:themeColor="text1"/>
        </w:rPr>
        <w:t xml:space="preserve">　私たちは、細胞内の</w:t>
      </w:r>
      <w:r>
        <w:rPr>
          <w:color w:val="000000" w:themeColor="text1"/>
        </w:rPr>
        <w:t>ATP</w:t>
      </w:r>
      <w:r w:rsidR="00B43655">
        <w:rPr>
          <w:rFonts w:hint="eastAsia"/>
          <w:color w:val="000000" w:themeColor="text1"/>
        </w:rPr>
        <w:t>を吸収する</w:t>
      </w:r>
      <w:r>
        <w:rPr>
          <w:rFonts w:hint="eastAsia"/>
          <w:color w:val="000000" w:themeColor="text1"/>
        </w:rPr>
        <w:t>手段としてポリメラーゼ反応を利用します。ポリメラーゼとは、</w:t>
      </w:r>
      <w:r>
        <w:rPr>
          <w:color w:val="000000" w:themeColor="text1"/>
        </w:rPr>
        <w:t>DNA</w:t>
      </w:r>
      <w:r>
        <w:rPr>
          <w:rFonts w:hint="eastAsia"/>
          <w:color w:val="000000" w:themeColor="text1"/>
        </w:rPr>
        <w:t>や</w:t>
      </w:r>
      <w:r>
        <w:rPr>
          <w:color w:val="000000" w:themeColor="text1"/>
        </w:rPr>
        <w:t>RNA</w:t>
      </w:r>
      <w:r>
        <w:rPr>
          <w:rFonts w:hint="eastAsia"/>
          <w:color w:val="000000" w:themeColor="text1"/>
        </w:rPr>
        <w:t>のような核酸ポリマーや長鎖を合成する酵素です。本研究では、T7プロモーター配列を含む二本鎖を鋳型、</w:t>
      </w:r>
      <w:r>
        <w:rPr>
          <w:color w:val="000000" w:themeColor="text1"/>
        </w:rPr>
        <w:t>NTP</w:t>
      </w:r>
      <w:r>
        <w:rPr>
          <w:rFonts w:hint="eastAsia"/>
          <w:color w:val="000000" w:themeColor="text1"/>
        </w:rPr>
        <w:t>（ヌクレオシド３リン酸）を基質として、プロモーター下流の鋳型</w:t>
      </w:r>
      <w:r>
        <w:rPr>
          <w:color w:val="000000" w:themeColor="text1"/>
        </w:rPr>
        <w:t>DNA</w:t>
      </w:r>
      <w:r>
        <w:rPr>
          <w:rFonts w:hint="eastAsia"/>
          <w:color w:val="000000" w:themeColor="text1"/>
        </w:rPr>
        <w:t>に相補的な一本鎖</w:t>
      </w:r>
      <w:r>
        <w:rPr>
          <w:color w:val="000000" w:themeColor="text1"/>
        </w:rPr>
        <w:t>RNA</w:t>
      </w:r>
      <w:r>
        <w:rPr>
          <w:rFonts w:hint="eastAsia"/>
          <w:color w:val="000000" w:themeColor="text1"/>
        </w:rPr>
        <w:t>を合成する酵素である、</w:t>
      </w:r>
      <w:r>
        <w:rPr>
          <w:color w:val="000000" w:themeColor="text1"/>
        </w:rPr>
        <w:t>T7RNA</w:t>
      </w:r>
      <w:r>
        <w:rPr>
          <w:rFonts w:hint="eastAsia"/>
          <w:color w:val="000000" w:themeColor="text1"/>
        </w:rPr>
        <w:t>ポリメラーゼを用います（図</w:t>
      </w:r>
      <w:r w:rsidR="002D726C">
        <w:rPr>
          <w:rFonts w:hint="eastAsia"/>
          <w:color w:val="000000" w:themeColor="text1"/>
        </w:rPr>
        <w:t>1</w:t>
      </w:r>
      <w:r>
        <w:rPr>
          <w:rFonts w:hint="eastAsia"/>
          <w:color w:val="000000" w:themeColor="text1"/>
        </w:rPr>
        <w:t>、動画）。</w:t>
      </w:r>
    </w:p>
    <w:p w:rsidR="001C6BFF" w:rsidRDefault="001C6BFF" w:rsidP="001C6BFF">
      <w:pPr>
        <w:rPr>
          <w:color w:val="000000" w:themeColor="text1"/>
        </w:rPr>
      </w:pPr>
    </w:p>
    <w:p w:rsidR="001C6BFF" w:rsidRDefault="001C6BFF" w:rsidP="001C6BFF">
      <w:pPr>
        <w:rPr>
          <w:b/>
          <w:color w:val="000000" w:themeColor="text1"/>
        </w:rPr>
      </w:pPr>
      <w:r w:rsidRPr="003C3269">
        <w:rPr>
          <w:rFonts w:hint="eastAsia"/>
          <w:b/>
          <w:color w:val="000000" w:themeColor="text1"/>
        </w:rPr>
        <w:t>ON-OFFシーケンサ</w:t>
      </w:r>
    </w:p>
    <w:p w:rsidR="001C6BFF" w:rsidRPr="003C3269" w:rsidRDefault="001C6BFF" w:rsidP="001C6BFF">
      <w:pPr>
        <w:rPr>
          <w:b/>
          <w:color w:val="000000" w:themeColor="text1"/>
        </w:rPr>
      </w:pPr>
      <w:r>
        <w:rPr>
          <w:rFonts w:hint="eastAsia"/>
          <w:b/>
          <w:color w:val="000000" w:themeColor="text1"/>
        </w:rPr>
        <w:t>１、</w:t>
      </w:r>
      <w:r>
        <w:rPr>
          <w:b/>
          <w:color w:val="000000" w:themeColor="text1"/>
        </w:rPr>
        <w:t>About ON-OFF</w:t>
      </w:r>
      <w:r>
        <w:rPr>
          <w:rFonts w:hint="eastAsia"/>
          <w:b/>
          <w:color w:val="000000" w:themeColor="text1"/>
        </w:rPr>
        <w:t>シーケンサ</w:t>
      </w:r>
    </w:p>
    <w:p w:rsidR="001C6BFF" w:rsidRDefault="001C6BFF" w:rsidP="001C6BFF">
      <w:pPr>
        <w:rPr>
          <w:color w:val="000000" w:themeColor="text1"/>
        </w:rPr>
      </w:pPr>
      <w:r>
        <w:rPr>
          <w:rFonts w:hint="eastAsia"/>
          <w:color w:val="000000" w:themeColor="text1"/>
        </w:rPr>
        <w:t xml:space="preserve">　私たちは、図</w:t>
      </w:r>
      <w:r w:rsidR="002D726C">
        <w:rPr>
          <w:rFonts w:hint="eastAsia"/>
          <w:color w:val="000000" w:themeColor="text1"/>
        </w:rPr>
        <w:t>2</w:t>
      </w:r>
      <w:r>
        <w:rPr>
          <w:rFonts w:hint="eastAsia"/>
          <w:color w:val="000000" w:themeColor="text1"/>
        </w:rPr>
        <w:t>のようにプロモータ下流にアデニンを羅列することで、</w:t>
      </w:r>
      <w:r>
        <w:rPr>
          <w:color w:val="000000" w:themeColor="text1"/>
        </w:rPr>
        <w:t>ATP</w:t>
      </w:r>
      <w:r w:rsidR="00B43655">
        <w:rPr>
          <w:rFonts w:hint="eastAsia"/>
          <w:color w:val="000000" w:themeColor="text1"/>
        </w:rPr>
        <w:t>のみをエネルギーとして吸収する様に</w:t>
      </w:r>
      <w:r>
        <w:rPr>
          <w:rFonts w:hint="eastAsia"/>
          <w:color w:val="000000" w:themeColor="text1"/>
        </w:rPr>
        <w:t>設計しました。</w:t>
      </w:r>
      <w:r w:rsidR="00B87636">
        <w:rPr>
          <w:rFonts w:hint="eastAsia"/>
          <w:color w:val="000000" w:themeColor="text1"/>
        </w:rPr>
        <w:t>さらに、私たちは</w:t>
      </w:r>
      <w:r w:rsidR="00A43CD1">
        <w:rPr>
          <w:rFonts w:hint="eastAsia"/>
          <w:color w:val="000000" w:themeColor="text1"/>
        </w:rPr>
        <w:t>以下のいずれかのシステムを実装しようと考えました。</w:t>
      </w:r>
    </w:p>
    <w:p w:rsidR="001C6BFF" w:rsidRDefault="001C6BFF" w:rsidP="001C6BFF">
      <w:pPr>
        <w:rPr>
          <w:color w:val="000000" w:themeColor="text1"/>
        </w:rPr>
      </w:pPr>
    </w:p>
    <w:p w:rsidR="005D55D0" w:rsidRDefault="005D55D0" w:rsidP="001C6BFF">
      <w:pPr>
        <w:rPr>
          <w:color w:val="000000" w:themeColor="text1"/>
        </w:rPr>
      </w:pPr>
      <w:r>
        <w:rPr>
          <w:rFonts w:hint="eastAsia"/>
          <w:color w:val="000000" w:themeColor="text1"/>
        </w:rPr>
        <w:t>・増幅ゲート</w:t>
      </w:r>
    </w:p>
    <w:p w:rsidR="005D55D0" w:rsidRPr="005D55D0" w:rsidRDefault="005D55D0" w:rsidP="001C6BFF">
      <w:pPr>
        <w:rPr>
          <w:color w:val="000000" w:themeColor="text1"/>
        </w:rPr>
      </w:pPr>
      <w:r>
        <w:rPr>
          <w:color w:val="000000" w:themeColor="text1"/>
        </w:rPr>
        <w:t xml:space="preserve"> </w:t>
      </w:r>
      <w:r>
        <w:rPr>
          <w:rFonts w:hint="eastAsia"/>
          <w:color w:val="000000" w:themeColor="text1"/>
        </w:rPr>
        <w:t xml:space="preserve"> 細胞の働きを完全に止めるには大量の濃度の</w:t>
      </w:r>
      <w:r>
        <w:rPr>
          <w:color w:val="000000" w:themeColor="text1"/>
        </w:rPr>
        <w:t>DNA</w:t>
      </w:r>
      <w:r w:rsidR="002D726C">
        <w:rPr>
          <w:rFonts w:hint="eastAsia"/>
          <w:color w:val="000000" w:themeColor="text1"/>
        </w:rPr>
        <w:t>が必要になります。増幅ゲートを実装すれば</w:t>
      </w:r>
      <w:r>
        <w:rPr>
          <w:rFonts w:hint="eastAsia"/>
          <w:color w:val="000000" w:themeColor="text1"/>
        </w:rPr>
        <w:t>、大量の</w:t>
      </w:r>
      <w:r>
        <w:rPr>
          <w:color w:val="000000" w:themeColor="text1"/>
        </w:rPr>
        <w:t>ATP</w:t>
      </w:r>
      <w:r>
        <w:rPr>
          <w:rFonts w:hint="eastAsia"/>
          <w:color w:val="000000" w:themeColor="text1"/>
        </w:rPr>
        <w:t>をもつ細胞でも殺すことができます。</w:t>
      </w:r>
    </w:p>
    <w:p w:rsidR="001C6BFF" w:rsidRDefault="001C6BFF" w:rsidP="001C6BFF">
      <w:pPr>
        <w:rPr>
          <w:color w:val="000000" w:themeColor="text1"/>
        </w:rPr>
      </w:pPr>
      <w:r>
        <w:rPr>
          <w:rFonts w:hint="eastAsia"/>
          <w:color w:val="000000" w:themeColor="text1"/>
        </w:rPr>
        <w:t>・</w:t>
      </w:r>
      <w:r>
        <w:rPr>
          <w:color w:val="000000" w:themeColor="text1"/>
        </w:rPr>
        <w:t>ON-OFF</w:t>
      </w:r>
      <w:r w:rsidR="00B43655">
        <w:rPr>
          <w:rFonts w:hint="eastAsia"/>
          <w:color w:val="000000" w:themeColor="text1"/>
        </w:rPr>
        <w:t>スイッチ</w:t>
      </w:r>
    </w:p>
    <w:p w:rsidR="001C6BFF" w:rsidRPr="00EF1954" w:rsidRDefault="001C6BFF" w:rsidP="001C6BFF">
      <w:pPr>
        <w:ind w:firstLineChars="100" w:firstLine="210"/>
        <w:rPr>
          <w:color w:val="000000" w:themeColor="text1"/>
        </w:rPr>
      </w:pPr>
      <w:r>
        <w:rPr>
          <w:color w:val="000000" w:themeColor="text1"/>
        </w:rPr>
        <w:t>T7RNA</w:t>
      </w:r>
      <w:r>
        <w:rPr>
          <w:rFonts w:hint="eastAsia"/>
          <w:color w:val="000000" w:themeColor="text1"/>
        </w:rPr>
        <w:t>ポリメラーゼは、１のような２本鎖を認識し、反応を始めます。そこで、</w:t>
      </w:r>
      <w:r w:rsidR="002D726C">
        <w:rPr>
          <w:rFonts w:hint="eastAsia"/>
          <w:color w:val="000000" w:themeColor="text1"/>
        </w:rPr>
        <w:t>図３(</w:t>
      </w:r>
      <w:r w:rsidR="002D726C">
        <w:rPr>
          <w:color w:val="000000" w:themeColor="text1"/>
        </w:rPr>
        <w:t>a</w:t>
      </w:r>
      <w:r w:rsidR="002D726C">
        <w:rPr>
          <w:rFonts w:hint="eastAsia"/>
          <w:color w:val="000000" w:themeColor="text1"/>
        </w:rPr>
        <w:t>)</w:t>
      </w:r>
      <w:r w:rsidRPr="00EF1954">
        <w:rPr>
          <w:rFonts w:hint="eastAsia"/>
          <w:color w:val="000000" w:themeColor="text1"/>
        </w:rPr>
        <w:t>のような２本鎖状態を</w:t>
      </w:r>
      <w:r w:rsidRPr="00EF1954">
        <w:rPr>
          <w:color w:val="000000" w:themeColor="text1"/>
        </w:rPr>
        <w:t>ON</w:t>
      </w:r>
      <w:r w:rsidRPr="00EF1954">
        <w:rPr>
          <w:rFonts w:hint="eastAsia"/>
          <w:color w:val="000000" w:themeColor="text1"/>
        </w:rPr>
        <w:t>状態とし、</w:t>
      </w:r>
      <w:r w:rsidR="002D726C">
        <w:rPr>
          <w:rFonts w:hint="eastAsia"/>
          <w:color w:val="000000" w:themeColor="text1"/>
        </w:rPr>
        <w:t>(</w:t>
      </w:r>
      <w:r w:rsidR="002D726C">
        <w:rPr>
          <w:color w:val="000000" w:themeColor="text1"/>
        </w:rPr>
        <w:t>b</w:t>
      </w:r>
      <w:r w:rsidR="002D726C">
        <w:rPr>
          <w:rFonts w:hint="eastAsia"/>
          <w:color w:val="000000" w:themeColor="text1"/>
        </w:rPr>
        <w:t>)</w:t>
      </w:r>
      <w:r w:rsidRPr="00EF1954">
        <w:rPr>
          <w:rFonts w:hint="eastAsia"/>
          <w:color w:val="000000" w:themeColor="text1"/>
        </w:rPr>
        <w:t>の</w:t>
      </w:r>
      <w:r>
        <w:rPr>
          <w:rFonts w:hint="eastAsia"/>
          <w:color w:val="000000" w:themeColor="text1"/>
        </w:rPr>
        <w:t>１本鎖状態を</w:t>
      </w:r>
      <w:r>
        <w:rPr>
          <w:color w:val="000000" w:themeColor="text1"/>
        </w:rPr>
        <w:t>OFF</w:t>
      </w:r>
      <w:r>
        <w:rPr>
          <w:rFonts w:hint="eastAsia"/>
          <w:color w:val="000000" w:themeColor="text1"/>
        </w:rPr>
        <w:t>状態とすることで、ポリメラーゼ反応の</w:t>
      </w:r>
      <w:r>
        <w:rPr>
          <w:color w:val="000000" w:themeColor="text1"/>
        </w:rPr>
        <w:t>ON</w:t>
      </w:r>
      <w:r>
        <w:rPr>
          <w:rFonts w:hint="eastAsia"/>
          <w:color w:val="000000" w:themeColor="text1"/>
        </w:rPr>
        <w:t>と</w:t>
      </w:r>
      <w:r>
        <w:rPr>
          <w:color w:val="000000" w:themeColor="text1"/>
        </w:rPr>
        <w:t>OFF</w:t>
      </w:r>
      <w:r>
        <w:rPr>
          <w:rFonts w:hint="eastAsia"/>
          <w:color w:val="000000" w:themeColor="text1"/>
        </w:rPr>
        <w:t>を切り替えることが出来ます。</w:t>
      </w:r>
    </w:p>
    <w:p w:rsidR="001C6BFF" w:rsidRPr="00351781" w:rsidRDefault="001C6BFF" w:rsidP="001C6BFF">
      <w:pPr>
        <w:rPr>
          <w:color w:val="000000" w:themeColor="text1"/>
        </w:rPr>
      </w:pPr>
      <w:r>
        <w:rPr>
          <w:rFonts w:hint="eastAsia"/>
          <w:color w:val="000000" w:themeColor="text1"/>
        </w:rPr>
        <w:t>・フィードバックレギュレータ</w:t>
      </w:r>
    </w:p>
    <w:p w:rsidR="001C6BFF" w:rsidRDefault="001C6BFF" w:rsidP="001C6BFF">
      <w:pPr>
        <w:rPr>
          <w:color w:val="000000" w:themeColor="text1"/>
        </w:rPr>
      </w:pPr>
      <w:r>
        <w:rPr>
          <w:rFonts w:hint="eastAsia"/>
          <w:color w:val="000000" w:themeColor="text1"/>
        </w:rPr>
        <w:t xml:space="preserve">　</w:t>
      </w:r>
      <w:r w:rsidR="005D55D0">
        <w:rPr>
          <w:color w:val="000000" w:themeColor="text1"/>
        </w:rPr>
        <w:t>ATP</w:t>
      </w:r>
      <w:r w:rsidR="005D55D0">
        <w:rPr>
          <w:rFonts w:hint="eastAsia"/>
          <w:color w:val="000000" w:themeColor="text1"/>
        </w:rPr>
        <w:t>の過剰発現による病気も存在します。フィードバックレギュレータを実装すれば</w:t>
      </w:r>
      <w:r w:rsidR="005D55D0">
        <w:rPr>
          <w:color w:val="000000" w:themeColor="text1"/>
        </w:rPr>
        <w:t>ATP</w:t>
      </w:r>
      <w:r w:rsidR="005D55D0">
        <w:rPr>
          <w:rFonts w:hint="eastAsia"/>
          <w:color w:val="000000" w:themeColor="text1"/>
        </w:rPr>
        <w:t>の濃度を一定に保つことができ、完全に細胞を殺す以外にも応用の幅が広がります。</w:t>
      </w:r>
    </w:p>
    <w:p w:rsidR="005D55D0" w:rsidRDefault="005D55D0" w:rsidP="001C6BFF">
      <w:pPr>
        <w:rPr>
          <w:color w:val="000000" w:themeColor="text1"/>
        </w:rPr>
      </w:pPr>
    </w:p>
    <w:p w:rsidR="001C6BFF" w:rsidRDefault="00B43655" w:rsidP="001C6BFF">
      <w:pPr>
        <w:ind w:firstLineChars="100" w:firstLine="210"/>
        <w:rPr>
          <w:color w:val="000000" w:themeColor="text1"/>
        </w:rPr>
      </w:pPr>
      <w:r>
        <w:rPr>
          <w:rFonts w:hint="eastAsia"/>
          <w:color w:val="000000" w:themeColor="text1"/>
        </w:rPr>
        <w:t>私たちのプロジェクトの目的</w:t>
      </w:r>
      <w:r w:rsidR="001C6BFF">
        <w:rPr>
          <w:rFonts w:hint="eastAsia"/>
          <w:color w:val="000000" w:themeColor="text1"/>
        </w:rPr>
        <w:t>は正常細胞には悪影響を与えないという事なので、</w:t>
      </w:r>
      <w:r>
        <w:rPr>
          <w:rFonts w:hint="eastAsia"/>
          <w:color w:val="000000" w:themeColor="text1"/>
        </w:rPr>
        <w:t>今回は</w:t>
      </w:r>
      <w:r w:rsidR="001C6BFF">
        <w:rPr>
          <w:color w:val="000000" w:themeColor="text1"/>
        </w:rPr>
        <w:t>ON-OFF</w:t>
      </w:r>
      <w:r>
        <w:rPr>
          <w:rFonts w:hint="eastAsia"/>
          <w:color w:val="000000" w:themeColor="text1"/>
        </w:rPr>
        <w:t>スイッチ</w:t>
      </w:r>
      <w:r w:rsidR="001C6BFF">
        <w:rPr>
          <w:rFonts w:hint="eastAsia"/>
          <w:color w:val="000000" w:themeColor="text1"/>
        </w:rPr>
        <w:t>を実装します。これにより、我々のシステムによって癌細胞が死ぬタイミングで正常細胞内のものは</w:t>
      </w:r>
      <w:r w:rsidR="001C6BFF">
        <w:rPr>
          <w:color w:val="000000" w:themeColor="text1"/>
        </w:rPr>
        <w:t>OFF</w:t>
      </w:r>
      <w:r w:rsidR="00A354E0">
        <w:rPr>
          <w:rFonts w:hint="eastAsia"/>
          <w:color w:val="000000" w:themeColor="text1"/>
        </w:rPr>
        <w:t>になり、必要以上に負担</w:t>
      </w:r>
      <w:r w:rsidR="001C6BFF">
        <w:rPr>
          <w:rFonts w:hint="eastAsia"/>
          <w:color w:val="000000" w:themeColor="text1"/>
        </w:rPr>
        <w:t>を与えません。</w:t>
      </w:r>
      <w:r>
        <w:rPr>
          <w:rFonts w:hint="eastAsia"/>
          <w:color w:val="000000" w:themeColor="text1"/>
        </w:rPr>
        <w:t>O</w:t>
      </w:r>
      <w:r>
        <w:rPr>
          <w:color w:val="000000" w:themeColor="text1"/>
        </w:rPr>
        <w:t>N-OFF</w:t>
      </w:r>
      <w:r>
        <w:rPr>
          <w:rFonts w:hint="eastAsia"/>
          <w:color w:val="000000" w:themeColor="text1"/>
        </w:rPr>
        <w:t>スイッチ</w:t>
      </w:r>
      <w:r w:rsidR="001C6BFF">
        <w:rPr>
          <w:rFonts w:hint="eastAsia"/>
          <w:color w:val="000000" w:themeColor="text1"/>
        </w:rPr>
        <w:t>回路のスキームを図</w:t>
      </w:r>
      <w:r w:rsidR="002D726C">
        <w:rPr>
          <w:rFonts w:hint="eastAsia"/>
          <w:color w:val="000000" w:themeColor="text1"/>
        </w:rPr>
        <w:t>4</w:t>
      </w:r>
      <w:r w:rsidR="001C6BFF">
        <w:rPr>
          <w:rFonts w:hint="eastAsia"/>
          <w:color w:val="000000" w:themeColor="text1"/>
        </w:rPr>
        <w:t>に示します。</w:t>
      </w:r>
    </w:p>
    <w:p w:rsidR="001C6BFF" w:rsidRDefault="001C6BFF" w:rsidP="001C6BFF">
      <w:pPr>
        <w:rPr>
          <w:color w:val="000000" w:themeColor="text1"/>
        </w:rPr>
      </w:pPr>
    </w:p>
    <w:p w:rsidR="00974D3F" w:rsidRDefault="00974D3F" w:rsidP="001C6BFF">
      <w:pPr>
        <w:rPr>
          <w:color w:val="000000" w:themeColor="text1"/>
        </w:rPr>
      </w:pPr>
      <w:r>
        <w:rPr>
          <w:rFonts w:hint="eastAsia"/>
          <w:color w:val="000000" w:themeColor="text1"/>
        </w:rPr>
        <w:t>（日野、片渕）</w:t>
      </w:r>
    </w:p>
    <w:p w:rsidR="00974D3F" w:rsidRDefault="00974D3F" w:rsidP="001C6BFF">
      <w:pPr>
        <w:rPr>
          <w:color w:val="000000" w:themeColor="text1"/>
        </w:rPr>
      </w:pPr>
    </w:p>
    <w:p w:rsidR="001C6BFF" w:rsidRDefault="001C6BFF" w:rsidP="001C6BFF">
      <w:pPr>
        <w:rPr>
          <w:color w:val="000000" w:themeColor="text1"/>
        </w:rPr>
      </w:pPr>
      <w:r>
        <w:rPr>
          <w:rFonts w:hint="eastAsia"/>
          <w:color w:val="000000" w:themeColor="text1"/>
        </w:rPr>
        <w:t xml:space="preserve">　しかし、図</w:t>
      </w:r>
      <w:r w:rsidR="002D726C">
        <w:rPr>
          <w:rFonts w:hint="eastAsia"/>
          <w:color w:val="000000" w:themeColor="text1"/>
        </w:rPr>
        <w:t>4</w:t>
      </w:r>
      <w:r>
        <w:rPr>
          <w:rFonts w:hint="eastAsia"/>
          <w:color w:val="000000" w:themeColor="text1"/>
        </w:rPr>
        <w:t>のスキームの時点では２つの問題点があります。１つは、回路が起動する上で望まない反応を起こしてしまうことです。例として、</w:t>
      </w:r>
      <w:r>
        <w:rPr>
          <w:color w:val="000000" w:themeColor="text1"/>
        </w:rPr>
        <w:t>Input</w:t>
      </w:r>
      <w:r>
        <w:rPr>
          <w:rFonts w:hint="eastAsia"/>
          <w:color w:val="000000" w:themeColor="text1"/>
        </w:rPr>
        <w:t>と</w:t>
      </w:r>
      <w:r>
        <w:rPr>
          <w:color w:val="000000" w:themeColor="text1"/>
        </w:rPr>
        <w:t>Template</w:t>
      </w:r>
      <w:r>
        <w:rPr>
          <w:rFonts w:hint="eastAsia"/>
          <w:color w:val="000000" w:themeColor="text1"/>
        </w:rPr>
        <w:t>について説明します。</w:t>
      </w:r>
      <w:r>
        <w:rPr>
          <w:color w:val="000000" w:themeColor="text1"/>
        </w:rPr>
        <w:t>Input</w:t>
      </w:r>
      <w:r>
        <w:rPr>
          <w:rFonts w:hint="eastAsia"/>
          <w:color w:val="000000" w:themeColor="text1"/>
        </w:rPr>
        <w:t>と</w:t>
      </w:r>
      <w:r>
        <w:rPr>
          <w:color w:val="000000" w:themeColor="text1"/>
        </w:rPr>
        <w:t>Template</w:t>
      </w:r>
      <w:r>
        <w:rPr>
          <w:rFonts w:hint="eastAsia"/>
          <w:color w:val="000000" w:themeColor="text1"/>
        </w:rPr>
        <w:t>の塩基配列は</w:t>
      </w:r>
      <w:r w:rsidR="00974D3F">
        <w:rPr>
          <w:rFonts w:hint="eastAsia"/>
          <w:color w:val="000000" w:themeColor="text1"/>
        </w:rPr>
        <w:t>１部</w:t>
      </w:r>
      <w:r>
        <w:rPr>
          <w:rFonts w:hint="eastAsia"/>
          <w:color w:val="000000" w:themeColor="text1"/>
        </w:rPr>
        <w:t>相補になっているため、</w:t>
      </w:r>
      <w:r>
        <w:rPr>
          <w:color w:val="000000" w:themeColor="text1"/>
        </w:rPr>
        <w:t>Input</w:t>
      </w:r>
      <w:r>
        <w:rPr>
          <w:rFonts w:hint="eastAsia"/>
          <w:color w:val="000000" w:themeColor="text1"/>
        </w:rPr>
        <w:t>投与後にこれらがハイブリを起こす可能性が考えられます。これらがハイブリダイゼーションを行うよう</w:t>
      </w:r>
      <w:r>
        <w:rPr>
          <w:rFonts w:hint="eastAsia"/>
          <w:color w:val="000000" w:themeColor="text1"/>
        </w:rPr>
        <w:lastRenderedPageBreak/>
        <w:t>にするためにはドメインを変える必要がありますが、</w:t>
      </w:r>
      <w:r>
        <w:rPr>
          <w:color w:val="000000" w:themeColor="text1"/>
        </w:rPr>
        <w:t>Input</w:t>
      </w:r>
      <w:r>
        <w:rPr>
          <w:rFonts w:hint="eastAsia"/>
          <w:color w:val="000000" w:themeColor="text1"/>
        </w:rPr>
        <w:t>に対応して</w:t>
      </w:r>
      <w:r>
        <w:rPr>
          <w:color w:val="000000" w:themeColor="text1"/>
        </w:rPr>
        <w:t>Signal1</w:t>
      </w:r>
      <w:r>
        <w:rPr>
          <w:rFonts w:hint="eastAsia"/>
          <w:color w:val="000000" w:themeColor="text1"/>
        </w:rPr>
        <w:t>や</w:t>
      </w:r>
      <w:r>
        <w:rPr>
          <w:color w:val="000000" w:themeColor="text1"/>
        </w:rPr>
        <w:t>Gate1_under</w:t>
      </w:r>
      <w:r>
        <w:rPr>
          <w:rFonts w:hint="eastAsia"/>
          <w:color w:val="000000" w:themeColor="text1"/>
        </w:rPr>
        <w:t>のドメインも変えなれければならないため、原理的に不可能になって</w:t>
      </w:r>
      <w:r w:rsidR="00B43655">
        <w:rPr>
          <w:rFonts w:hint="eastAsia"/>
          <w:color w:val="000000" w:themeColor="text1"/>
        </w:rPr>
        <w:t>い</w:t>
      </w:r>
      <w:r>
        <w:rPr>
          <w:rFonts w:hint="eastAsia"/>
          <w:color w:val="000000" w:themeColor="text1"/>
        </w:rPr>
        <w:t>ます。</w:t>
      </w:r>
      <w:r w:rsidR="00B43655">
        <w:rPr>
          <w:rFonts w:hint="eastAsia"/>
          <w:color w:val="000000" w:themeColor="text1"/>
        </w:rPr>
        <w:t>このままの回路では以下の３つの望まない反応経路を取るでしょう</w:t>
      </w:r>
      <w:r>
        <w:rPr>
          <w:rFonts w:hint="eastAsia"/>
          <w:color w:val="000000" w:themeColor="text1"/>
        </w:rPr>
        <w:t>。</w:t>
      </w:r>
    </w:p>
    <w:p w:rsidR="001C6BFF" w:rsidRPr="00D0768D" w:rsidRDefault="001C6BFF" w:rsidP="001C6BFF">
      <w:pPr>
        <w:pStyle w:val="a3"/>
        <w:numPr>
          <w:ilvl w:val="0"/>
          <w:numId w:val="1"/>
        </w:numPr>
        <w:ind w:leftChars="0"/>
        <w:rPr>
          <w:color w:val="000000" w:themeColor="text1"/>
        </w:rPr>
      </w:pPr>
      <w:r>
        <w:rPr>
          <w:color w:val="000000" w:themeColor="text1"/>
        </w:rPr>
        <w:t>Input</w:t>
      </w:r>
      <w:r w:rsidRPr="00D0768D">
        <w:rPr>
          <w:rFonts w:hint="eastAsia"/>
          <w:color w:val="000000" w:themeColor="text1"/>
        </w:rPr>
        <w:t>と</w:t>
      </w:r>
      <w:r>
        <w:rPr>
          <w:color w:val="000000" w:themeColor="text1"/>
        </w:rPr>
        <w:t>Template</w:t>
      </w:r>
      <w:r w:rsidRPr="00D0768D">
        <w:rPr>
          <w:rFonts w:hint="eastAsia"/>
          <w:color w:val="000000" w:themeColor="text1"/>
        </w:rPr>
        <w:t>が結合</w:t>
      </w:r>
    </w:p>
    <w:p w:rsidR="001C6BFF" w:rsidRDefault="001C6BFF" w:rsidP="001C6BFF">
      <w:pPr>
        <w:pStyle w:val="a3"/>
        <w:numPr>
          <w:ilvl w:val="0"/>
          <w:numId w:val="1"/>
        </w:numPr>
        <w:ind w:leftChars="0"/>
        <w:rPr>
          <w:color w:val="000000" w:themeColor="text1"/>
        </w:rPr>
      </w:pPr>
      <w:r>
        <w:rPr>
          <w:color w:val="000000" w:themeColor="text1"/>
        </w:rPr>
        <w:t>S</w:t>
      </w:r>
      <w:r>
        <w:rPr>
          <w:rFonts w:hint="eastAsia"/>
          <w:color w:val="000000" w:themeColor="text1"/>
        </w:rPr>
        <w:t>ignal1とSignal2が結合</w:t>
      </w:r>
    </w:p>
    <w:p w:rsidR="001C6BFF" w:rsidRPr="00606CFE" w:rsidRDefault="001C6BFF" w:rsidP="001C6BFF">
      <w:pPr>
        <w:pStyle w:val="a3"/>
        <w:numPr>
          <w:ilvl w:val="0"/>
          <w:numId w:val="1"/>
        </w:numPr>
        <w:ind w:leftChars="0"/>
        <w:rPr>
          <w:color w:val="000000" w:themeColor="text1"/>
        </w:rPr>
      </w:pPr>
      <w:r>
        <w:rPr>
          <w:rFonts w:hint="eastAsia"/>
          <w:color w:val="000000" w:themeColor="text1"/>
        </w:rPr>
        <w:t>InputとGate2が結合</w:t>
      </w:r>
    </w:p>
    <w:p w:rsidR="001C6BFF" w:rsidRDefault="001C6BFF" w:rsidP="001C6BFF">
      <w:pPr>
        <w:ind w:firstLineChars="100" w:firstLine="210"/>
        <w:rPr>
          <w:color w:val="000000" w:themeColor="text1"/>
        </w:rPr>
      </w:pPr>
      <w:r>
        <w:rPr>
          <w:rFonts w:hint="eastAsia"/>
          <w:color w:val="000000" w:themeColor="text1"/>
        </w:rPr>
        <w:t>もう１つの問題点は、いくつかの二本鎖D</w:t>
      </w:r>
      <w:r>
        <w:rPr>
          <w:color w:val="000000" w:themeColor="text1"/>
        </w:rPr>
        <w:t>NA</w:t>
      </w:r>
      <w:r>
        <w:rPr>
          <w:rFonts w:hint="eastAsia"/>
          <w:color w:val="000000" w:themeColor="text1"/>
        </w:rPr>
        <w:t>が</w:t>
      </w:r>
      <w:r>
        <w:rPr>
          <w:color w:val="000000" w:themeColor="text1"/>
        </w:rPr>
        <w:t>T7RNA</w:t>
      </w:r>
      <w:r>
        <w:rPr>
          <w:rFonts w:hint="eastAsia"/>
          <w:color w:val="000000" w:themeColor="text1"/>
        </w:rPr>
        <w:t>プローモーター配列を形成し、</w:t>
      </w:r>
      <w:r>
        <w:rPr>
          <w:color w:val="000000" w:themeColor="text1"/>
        </w:rPr>
        <w:t>ON</w:t>
      </w:r>
      <w:r>
        <w:rPr>
          <w:rFonts w:hint="eastAsia"/>
          <w:color w:val="000000" w:themeColor="text1"/>
        </w:rPr>
        <w:t>状態以外でもポリメラーゼ反応を起こしてしまうことです（図）。</w:t>
      </w:r>
    </w:p>
    <w:p w:rsidR="001C6BFF" w:rsidRDefault="001C6BFF" w:rsidP="001C6BFF">
      <w:pPr>
        <w:ind w:firstLineChars="100" w:firstLine="210"/>
        <w:rPr>
          <w:color w:val="000000" w:themeColor="text1"/>
        </w:rPr>
      </w:pPr>
      <w:r>
        <w:rPr>
          <w:rFonts w:hint="eastAsia"/>
          <w:color w:val="000000" w:themeColor="text1"/>
        </w:rPr>
        <w:t>これらの問題を解決するために、私たちはミスマッチ塩基対を利用しました。</w:t>
      </w:r>
    </w:p>
    <w:p w:rsidR="001C6BFF" w:rsidRDefault="001C6BFF" w:rsidP="001C6BFF">
      <w:pPr>
        <w:rPr>
          <w:color w:val="000000" w:themeColor="text1"/>
        </w:rPr>
      </w:pPr>
    </w:p>
    <w:p w:rsidR="001C6BFF" w:rsidRPr="003C3269" w:rsidRDefault="001C6BFF" w:rsidP="001C6BFF">
      <w:pPr>
        <w:rPr>
          <w:b/>
          <w:color w:val="000000" w:themeColor="text1"/>
        </w:rPr>
      </w:pPr>
      <w:r>
        <w:rPr>
          <w:rFonts w:hint="eastAsia"/>
          <w:b/>
          <w:color w:val="000000" w:themeColor="text1"/>
        </w:rPr>
        <w:t>２、</w:t>
      </w:r>
      <w:r w:rsidRPr="003C3269">
        <w:rPr>
          <w:b/>
          <w:color w:val="000000" w:themeColor="text1"/>
        </w:rPr>
        <w:t>What is mismatch</w:t>
      </w:r>
    </w:p>
    <w:p w:rsidR="00B43655" w:rsidRPr="00B950C8" w:rsidRDefault="002D726C" w:rsidP="001C6BFF">
      <w:pPr>
        <w:ind w:firstLineChars="100" w:firstLine="210"/>
        <w:rPr>
          <w:color w:val="000000" w:themeColor="text1"/>
        </w:rPr>
      </w:pPr>
      <w:r>
        <w:rPr>
          <w:color w:val="000000" w:themeColor="text1"/>
        </w:rPr>
        <w:t>(</w:t>
      </w:r>
      <w:r w:rsidR="00B43655">
        <w:rPr>
          <w:rFonts w:hint="eastAsia"/>
          <w:color w:val="000000" w:themeColor="text1"/>
        </w:rPr>
        <w:t>DNAをデザインする際、</w:t>
      </w:r>
      <w:r w:rsidR="00B950C8">
        <w:rPr>
          <w:color w:val="000000" w:themeColor="text1"/>
        </w:rPr>
        <w:t>DNA</w:t>
      </w:r>
      <w:r w:rsidR="00B950C8">
        <w:rPr>
          <w:rFonts w:hint="eastAsia"/>
          <w:color w:val="000000" w:themeColor="text1"/>
        </w:rPr>
        <w:t>の挙動を正確に予測し、意図した通りに塩基配列を設計する必要があります。しかし、システムが複雑になればなるほど、</w:t>
      </w:r>
      <w:r w:rsidR="00B950C8">
        <w:rPr>
          <w:color w:val="000000" w:themeColor="text1"/>
        </w:rPr>
        <w:t>DNA</w:t>
      </w:r>
      <w:r w:rsidR="00B950C8">
        <w:rPr>
          <w:rFonts w:hint="eastAsia"/>
          <w:color w:val="000000" w:themeColor="text1"/>
        </w:rPr>
        <w:t>が意図しない挙動をとってしまうことがあります。現在では主にそれを軽減するために、バルジループやヘアピンループなど、特殊な２次構造を利用する手法が使われています（図）。しかし、私たちはこれらの手法には</w:t>
      </w:r>
      <w:r w:rsidR="00974D3F">
        <w:rPr>
          <w:rFonts w:hint="eastAsia"/>
          <w:color w:val="000000" w:themeColor="text1"/>
        </w:rPr>
        <w:t>利点がある反面、欠点もある</w:t>
      </w:r>
      <w:r w:rsidR="00B950C8">
        <w:rPr>
          <w:rFonts w:hint="eastAsia"/>
          <w:color w:val="000000" w:themeColor="text1"/>
        </w:rPr>
        <w:t>と考えます。</w:t>
      </w:r>
      <w:r w:rsidR="00027A74">
        <w:rPr>
          <w:rFonts w:hint="eastAsia"/>
          <w:color w:val="000000" w:themeColor="text1"/>
        </w:rPr>
        <w:t>例えばバルジループの場合、バルジ部分の塩基配列が長くなるほど２次構造が不安定になる、といったことが挙げられます。私たちは新しい手法であるミスマッチ塩基対を用いてD</w:t>
      </w:r>
      <w:r w:rsidR="00027A74">
        <w:rPr>
          <w:color w:val="000000" w:themeColor="text1"/>
        </w:rPr>
        <w:t>NA</w:t>
      </w:r>
      <w:r w:rsidR="00027A74">
        <w:rPr>
          <w:rFonts w:hint="eastAsia"/>
          <w:color w:val="000000" w:themeColor="text1"/>
        </w:rPr>
        <w:t>の意図しない挙動を軽減します。</w:t>
      </w:r>
      <w:r>
        <w:rPr>
          <w:rFonts w:hint="eastAsia"/>
          <w:color w:val="000000" w:themeColor="text1"/>
        </w:rPr>
        <w:t>) ⇨Discussionで書く</w:t>
      </w:r>
    </w:p>
    <w:p w:rsidR="001C6BFF" w:rsidRDefault="001C6BFF" w:rsidP="001C6BFF">
      <w:pPr>
        <w:ind w:firstLineChars="100" w:firstLine="210"/>
        <w:rPr>
          <w:color w:val="000000" w:themeColor="text1"/>
        </w:rPr>
      </w:pPr>
      <w:r>
        <w:rPr>
          <w:color w:val="000000" w:themeColor="text1"/>
        </w:rPr>
        <w:t>DNA</w:t>
      </w:r>
      <w:r>
        <w:rPr>
          <w:rFonts w:hint="eastAsia"/>
          <w:color w:val="000000" w:themeColor="text1"/>
        </w:rPr>
        <w:t>塩基の</w:t>
      </w:r>
      <w:r>
        <w:rPr>
          <w:color w:val="000000" w:themeColor="text1"/>
        </w:rPr>
        <w:t>A</w:t>
      </w:r>
      <w:r>
        <w:rPr>
          <w:rFonts w:hint="eastAsia"/>
          <w:color w:val="000000" w:themeColor="text1"/>
        </w:rPr>
        <w:t>と</w:t>
      </w:r>
      <w:r>
        <w:rPr>
          <w:color w:val="000000" w:themeColor="text1"/>
        </w:rPr>
        <w:t>T</w:t>
      </w:r>
      <w:r>
        <w:rPr>
          <w:rFonts w:hint="eastAsia"/>
          <w:color w:val="000000" w:themeColor="text1"/>
        </w:rPr>
        <w:t>、</w:t>
      </w:r>
      <w:r>
        <w:rPr>
          <w:color w:val="000000" w:themeColor="text1"/>
        </w:rPr>
        <w:t>C</w:t>
      </w:r>
      <w:r>
        <w:rPr>
          <w:rFonts w:hint="eastAsia"/>
          <w:color w:val="000000" w:themeColor="text1"/>
        </w:rPr>
        <w:t>と</w:t>
      </w:r>
      <w:r>
        <w:rPr>
          <w:color w:val="000000" w:themeColor="text1"/>
        </w:rPr>
        <w:t>G</w:t>
      </w:r>
      <w:r>
        <w:rPr>
          <w:rFonts w:hint="eastAsia"/>
          <w:color w:val="000000" w:themeColor="text1"/>
        </w:rPr>
        <w:t>がそれぞれ水素結合することをワトソンクリック塩基対と呼びますが、</w:t>
      </w:r>
      <w:r>
        <w:rPr>
          <w:color w:val="000000" w:themeColor="text1"/>
        </w:rPr>
        <w:t>DNA</w:t>
      </w:r>
      <w:r>
        <w:rPr>
          <w:rFonts w:hint="eastAsia"/>
          <w:color w:val="000000" w:themeColor="text1"/>
        </w:rPr>
        <w:t>はそれらの組み合わせ以外にも結合を行うことが報告されています。これをミスマッチ塩基対と呼びます。ミスマッチ塩基対はワトソンクリック塩基対と比べて結合力は弱いのですが、その中でもG</w:t>
      </w:r>
      <w:r>
        <w:rPr>
          <w:color w:val="000000" w:themeColor="text1"/>
        </w:rPr>
        <w:t>-T</w:t>
      </w:r>
      <w:r>
        <w:rPr>
          <w:rFonts w:hint="eastAsia"/>
          <w:color w:val="000000" w:themeColor="text1"/>
        </w:rPr>
        <w:t>結合は結合力が強くなっています。以下にミスマッチ塩基対を用いた例を示します。表の塩基配列は</w:t>
      </w:r>
      <w:r>
        <w:rPr>
          <w:color w:val="000000" w:themeColor="text1"/>
        </w:rPr>
        <w:t>(A)</w:t>
      </w:r>
      <w:r>
        <w:rPr>
          <w:rFonts w:hint="eastAsia"/>
          <w:color w:val="000000" w:themeColor="text1"/>
        </w:rPr>
        <w:t>完全相補の２本鎖</w:t>
      </w:r>
      <w:r>
        <w:rPr>
          <w:color w:val="000000" w:themeColor="text1"/>
        </w:rPr>
        <w:t>DNA(B)</w:t>
      </w:r>
      <w:r w:rsidR="008033C1">
        <w:rPr>
          <w:color w:val="000000" w:themeColor="text1"/>
        </w:rPr>
        <w:t>4</w:t>
      </w:r>
      <w:r w:rsidR="008033C1">
        <w:rPr>
          <w:rFonts w:hint="eastAsia"/>
          <w:color w:val="000000" w:themeColor="text1"/>
        </w:rPr>
        <w:t>箇所に</w:t>
      </w:r>
      <w:r>
        <w:rPr>
          <w:color w:val="000000" w:themeColor="text1"/>
        </w:rPr>
        <w:t>C-A</w:t>
      </w:r>
      <w:r>
        <w:rPr>
          <w:rFonts w:hint="eastAsia"/>
          <w:color w:val="000000" w:themeColor="text1"/>
        </w:rPr>
        <w:t>結合のミスマッチ塩基対を含んだ２本鎖</w:t>
      </w:r>
      <w:r>
        <w:rPr>
          <w:color w:val="000000" w:themeColor="text1"/>
        </w:rPr>
        <w:t>DNA(C)</w:t>
      </w:r>
      <w:r w:rsidR="008033C1">
        <w:rPr>
          <w:rFonts w:hint="eastAsia"/>
          <w:color w:val="000000" w:themeColor="text1"/>
        </w:rPr>
        <w:t>４箇所に</w:t>
      </w:r>
      <w:r>
        <w:rPr>
          <w:rFonts w:hint="eastAsia"/>
          <w:color w:val="000000" w:themeColor="text1"/>
        </w:rPr>
        <w:t>G</w:t>
      </w:r>
      <w:r>
        <w:rPr>
          <w:color w:val="000000" w:themeColor="text1"/>
        </w:rPr>
        <w:t>-T</w:t>
      </w:r>
      <w:r>
        <w:rPr>
          <w:rFonts w:hint="eastAsia"/>
          <w:color w:val="000000" w:themeColor="text1"/>
        </w:rPr>
        <w:t>結合のミスマッチを含んだ２本鎖</w:t>
      </w:r>
      <w:r>
        <w:rPr>
          <w:color w:val="000000" w:themeColor="text1"/>
        </w:rPr>
        <w:t>DNA</w:t>
      </w:r>
      <w:r>
        <w:rPr>
          <w:rFonts w:hint="eastAsia"/>
          <w:color w:val="000000" w:themeColor="text1"/>
        </w:rPr>
        <w:t>を示しています。これらの塩基配列は２本鎖</w:t>
      </w:r>
      <w:r>
        <w:rPr>
          <w:color w:val="000000" w:themeColor="text1"/>
        </w:rPr>
        <w:t>DNA</w:t>
      </w:r>
      <w:r>
        <w:rPr>
          <w:rFonts w:hint="eastAsia"/>
          <w:color w:val="000000" w:themeColor="text1"/>
        </w:rPr>
        <w:t>を形成するかどうかを</w:t>
      </w:r>
      <w:r>
        <w:rPr>
          <w:color w:val="000000" w:themeColor="text1"/>
        </w:rPr>
        <w:t>DNA</w:t>
      </w:r>
      <w:r>
        <w:rPr>
          <w:rFonts w:hint="eastAsia"/>
          <w:color w:val="000000" w:themeColor="text1"/>
        </w:rPr>
        <w:t>の構造確認ソフト</w:t>
      </w:r>
      <w:r>
        <w:rPr>
          <w:color w:val="000000" w:themeColor="text1"/>
        </w:rPr>
        <w:t>NUPACK</w:t>
      </w:r>
      <w:r>
        <w:rPr>
          <w:rFonts w:hint="eastAsia"/>
          <w:color w:val="000000" w:themeColor="text1"/>
        </w:rPr>
        <w:t>を用いて、その構造を確認した結果を図に示します。図より、</w:t>
      </w:r>
      <w:r>
        <w:rPr>
          <w:color w:val="000000" w:themeColor="text1"/>
        </w:rPr>
        <w:t>G-T</w:t>
      </w:r>
      <w:r>
        <w:rPr>
          <w:rFonts w:hint="eastAsia"/>
          <w:color w:val="000000" w:themeColor="text1"/>
        </w:rPr>
        <w:t>部分は結合しているのに対して、</w:t>
      </w:r>
      <w:r>
        <w:rPr>
          <w:color w:val="000000" w:themeColor="text1"/>
        </w:rPr>
        <w:t>C-A</w:t>
      </w:r>
      <w:r>
        <w:rPr>
          <w:rFonts w:hint="eastAsia"/>
          <w:color w:val="000000" w:themeColor="text1"/>
        </w:rPr>
        <w:t>部分は結合していないのがわかります。</w:t>
      </w:r>
    </w:p>
    <w:p w:rsidR="001C6BFF" w:rsidRDefault="001C6BFF" w:rsidP="001C6BFF">
      <w:pPr>
        <w:rPr>
          <w:color w:val="000000" w:themeColor="text1"/>
        </w:rPr>
      </w:pPr>
    </w:p>
    <w:p w:rsidR="001C6BFF" w:rsidRPr="00D0768D" w:rsidRDefault="001C6BFF" w:rsidP="001C6BFF">
      <w:pPr>
        <w:rPr>
          <w:b/>
          <w:color w:val="000000" w:themeColor="text1"/>
        </w:rPr>
      </w:pPr>
      <w:r>
        <w:rPr>
          <w:rFonts w:hint="eastAsia"/>
          <w:b/>
          <w:color w:val="000000" w:themeColor="text1"/>
        </w:rPr>
        <w:t>３、</w:t>
      </w:r>
      <w:r w:rsidRPr="00D0768D">
        <w:rPr>
          <w:b/>
          <w:color w:val="000000" w:themeColor="text1"/>
        </w:rPr>
        <w:t>Use of mismatch</w:t>
      </w:r>
    </w:p>
    <w:p w:rsidR="001C6BFF" w:rsidRPr="00D0768D" w:rsidRDefault="001C6BFF" w:rsidP="001C6BFF">
      <w:pPr>
        <w:rPr>
          <w:color w:val="000000" w:themeColor="text1"/>
        </w:rPr>
      </w:pPr>
      <w:r>
        <w:rPr>
          <w:rFonts w:hint="eastAsia"/>
          <w:color w:val="000000" w:themeColor="text1"/>
        </w:rPr>
        <w:t xml:space="preserve">　２本鎖を形成したい</w:t>
      </w:r>
      <w:r>
        <w:rPr>
          <w:color w:val="000000" w:themeColor="text1"/>
        </w:rPr>
        <w:t>DNA(1)</w:t>
      </w:r>
      <w:r>
        <w:rPr>
          <w:rFonts w:hint="eastAsia"/>
          <w:color w:val="000000" w:themeColor="text1"/>
        </w:rPr>
        <w:t>の塩基配列に</w:t>
      </w:r>
      <w:r>
        <w:rPr>
          <w:color w:val="000000" w:themeColor="text1"/>
        </w:rPr>
        <w:t>G-T</w:t>
      </w:r>
      <w:r>
        <w:rPr>
          <w:rFonts w:hint="eastAsia"/>
          <w:color w:val="000000" w:themeColor="text1"/>
        </w:rPr>
        <w:t>結合を含めた時、</w:t>
      </w:r>
      <w:r>
        <w:rPr>
          <w:color w:val="000000" w:themeColor="text1"/>
        </w:rPr>
        <w:t>(1)</w:t>
      </w:r>
      <w:r>
        <w:rPr>
          <w:rFonts w:hint="eastAsia"/>
          <w:color w:val="000000" w:themeColor="text1"/>
        </w:rPr>
        <w:t>と完全相補な</w:t>
      </w:r>
      <w:r>
        <w:rPr>
          <w:color w:val="000000" w:themeColor="text1"/>
        </w:rPr>
        <w:t>DNA(3)</w:t>
      </w:r>
      <w:r>
        <w:rPr>
          <w:rFonts w:hint="eastAsia"/>
          <w:color w:val="000000" w:themeColor="text1"/>
        </w:rPr>
        <w:t>と</w:t>
      </w:r>
      <w:r>
        <w:rPr>
          <w:color w:val="000000" w:themeColor="text1"/>
        </w:rPr>
        <w:t>(2)</w:t>
      </w:r>
      <w:r>
        <w:rPr>
          <w:rFonts w:hint="eastAsia"/>
          <w:color w:val="000000" w:themeColor="text1"/>
        </w:rPr>
        <w:t>と完全相補な</w:t>
      </w:r>
      <w:r>
        <w:rPr>
          <w:color w:val="000000" w:themeColor="text1"/>
        </w:rPr>
        <w:t>(4)</w:t>
      </w:r>
      <w:r>
        <w:rPr>
          <w:rFonts w:hint="eastAsia"/>
          <w:color w:val="000000" w:themeColor="text1"/>
        </w:rPr>
        <w:t>は</w:t>
      </w:r>
      <w:r>
        <w:rPr>
          <w:color w:val="000000" w:themeColor="text1"/>
        </w:rPr>
        <w:t>C-A</w:t>
      </w:r>
      <w:r>
        <w:rPr>
          <w:rFonts w:hint="eastAsia"/>
          <w:color w:val="000000" w:themeColor="text1"/>
        </w:rPr>
        <w:t>結合が作られます（図）。この性質を利用し、図の回路を図の様に改良しました。</w:t>
      </w:r>
      <w:r w:rsidR="00E75157">
        <w:rPr>
          <w:rFonts w:hint="eastAsia"/>
          <w:color w:val="000000" w:themeColor="text1"/>
        </w:rPr>
        <w:t>今回は４箇所にミスマッチ塩基対を加えており、ドメイン名の前に</w:t>
      </w:r>
      <w:r w:rsidR="00E75157">
        <w:rPr>
          <w:color w:val="000000" w:themeColor="text1"/>
        </w:rPr>
        <w:t>(m1)(m2)(m3)(m4)</w:t>
      </w:r>
      <w:r w:rsidR="00E75157">
        <w:rPr>
          <w:rFonts w:hint="eastAsia"/>
          <w:color w:val="000000" w:themeColor="text1"/>
        </w:rPr>
        <w:t>を加えています</w:t>
      </w:r>
      <w:r>
        <w:rPr>
          <w:rFonts w:hint="eastAsia"/>
          <w:color w:val="000000" w:themeColor="text1"/>
        </w:rPr>
        <w:t>。ミスマッチ塩基対を加えたそれぞれの箇所について、</w:t>
      </w:r>
      <w:r>
        <w:rPr>
          <w:color w:val="000000" w:themeColor="text1"/>
        </w:rPr>
        <w:t>NUPACK</w:t>
      </w:r>
      <w:r>
        <w:rPr>
          <w:rFonts w:hint="eastAsia"/>
          <w:color w:val="000000" w:themeColor="text1"/>
        </w:rPr>
        <w:t>での評価を以下に示します。</w:t>
      </w:r>
    </w:p>
    <w:p w:rsidR="001C6BFF" w:rsidRPr="00E75157" w:rsidRDefault="00E75157" w:rsidP="00E75157">
      <w:pPr>
        <w:rPr>
          <w:color w:val="000000" w:themeColor="text1"/>
        </w:rPr>
      </w:pPr>
      <w:r>
        <w:rPr>
          <w:color w:val="000000" w:themeColor="text1"/>
        </w:rPr>
        <w:t>(m1)</w:t>
      </w:r>
      <w:r w:rsidR="001C6BFF" w:rsidRPr="00E75157">
        <w:rPr>
          <w:color w:val="000000" w:themeColor="text1"/>
        </w:rPr>
        <w:t>Input</w:t>
      </w:r>
      <w:r w:rsidR="001C6BFF" w:rsidRPr="00E75157">
        <w:rPr>
          <w:rFonts w:hint="eastAsia"/>
          <w:color w:val="000000" w:themeColor="text1"/>
        </w:rPr>
        <w:t>と</w:t>
      </w:r>
      <w:r w:rsidR="001C6BFF" w:rsidRPr="00E75157">
        <w:rPr>
          <w:color w:val="000000" w:themeColor="text1"/>
        </w:rPr>
        <w:t>Template</w:t>
      </w:r>
    </w:p>
    <w:p w:rsidR="001C6BFF" w:rsidRDefault="001C6BFF" w:rsidP="001C6BFF">
      <w:pPr>
        <w:rPr>
          <w:color w:val="000000" w:themeColor="text1"/>
        </w:rPr>
      </w:pPr>
      <w:r>
        <w:rPr>
          <w:rFonts w:hint="eastAsia"/>
          <w:color w:val="000000" w:themeColor="text1"/>
        </w:rPr>
        <w:lastRenderedPageBreak/>
        <w:t>先ほど述べたように、</w:t>
      </w:r>
      <w:r>
        <w:rPr>
          <w:color w:val="000000" w:themeColor="text1"/>
        </w:rPr>
        <w:t>Input</w:t>
      </w:r>
      <w:r>
        <w:rPr>
          <w:rFonts w:hint="eastAsia"/>
          <w:color w:val="000000" w:themeColor="text1"/>
        </w:rPr>
        <w:t>と</w:t>
      </w:r>
      <w:r>
        <w:rPr>
          <w:color w:val="000000" w:themeColor="text1"/>
        </w:rPr>
        <w:t>Template</w:t>
      </w:r>
      <w:r>
        <w:rPr>
          <w:rFonts w:hint="eastAsia"/>
          <w:color w:val="000000" w:themeColor="text1"/>
        </w:rPr>
        <w:t>は</w:t>
      </w:r>
      <w:r w:rsidR="00974D3F">
        <w:rPr>
          <w:rFonts w:hint="eastAsia"/>
          <w:color w:val="000000" w:themeColor="text1"/>
        </w:rPr>
        <w:t>１部</w:t>
      </w:r>
      <w:r>
        <w:rPr>
          <w:rFonts w:hint="eastAsia"/>
          <w:color w:val="000000" w:themeColor="text1"/>
        </w:rPr>
        <w:t>相補になっているため、ハイブリダイゼーションを起こします。これに対して以下のようにミスマッチ塩基対を含めた時の</w:t>
      </w:r>
      <w:r>
        <w:rPr>
          <w:color w:val="000000" w:themeColor="text1"/>
        </w:rPr>
        <w:t>NUPACK</w:t>
      </w:r>
      <w:r>
        <w:rPr>
          <w:rFonts w:hint="eastAsia"/>
          <w:color w:val="000000" w:themeColor="text1"/>
        </w:rPr>
        <w:t>の結果を図に示します。</w:t>
      </w:r>
      <w:r w:rsidR="00645FF0">
        <w:rPr>
          <w:rFonts w:hint="eastAsia"/>
          <w:color w:val="000000" w:themeColor="text1"/>
        </w:rPr>
        <w:t>赤字が</w:t>
      </w:r>
      <w:r w:rsidR="00435708">
        <w:rPr>
          <w:rFonts w:hint="eastAsia"/>
          <w:color w:val="000000" w:themeColor="text1"/>
        </w:rPr>
        <w:t>望んでいる反応を示しています（以下同様）。</w:t>
      </w:r>
      <w:bookmarkStart w:id="0" w:name="_GoBack"/>
      <w:bookmarkEnd w:id="0"/>
    </w:p>
    <w:p w:rsidR="001C6BFF" w:rsidRPr="00E75157" w:rsidRDefault="00E75157" w:rsidP="00E75157">
      <w:pPr>
        <w:rPr>
          <w:color w:val="000000" w:themeColor="text1"/>
        </w:rPr>
      </w:pPr>
      <w:r>
        <w:rPr>
          <w:color w:val="000000" w:themeColor="text1"/>
        </w:rPr>
        <w:t>(m2)</w:t>
      </w:r>
      <w:r w:rsidR="001C6BFF" w:rsidRPr="00E75157">
        <w:rPr>
          <w:rFonts w:hint="eastAsia"/>
          <w:color w:val="000000" w:themeColor="text1"/>
        </w:rPr>
        <w:t>Signal1と</w:t>
      </w:r>
      <w:r w:rsidR="001C6BFF" w:rsidRPr="00E75157">
        <w:rPr>
          <w:color w:val="000000" w:themeColor="text1"/>
        </w:rPr>
        <w:t>Signal2</w:t>
      </w:r>
    </w:p>
    <w:p w:rsidR="001C6BFF" w:rsidRDefault="001C6BFF" w:rsidP="001C6BFF">
      <w:pPr>
        <w:rPr>
          <w:color w:val="000000" w:themeColor="text1"/>
        </w:rPr>
      </w:pPr>
      <w:r>
        <w:rPr>
          <w:rFonts w:hint="eastAsia"/>
          <w:color w:val="000000" w:themeColor="text1"/>
        </w:rPr>
        <w:t>同様に、</w:t>
      </w:r>
      <w:r>
        <w:rPr>
          <w:color w:val="000000" w:themeColor="text1"/>
        </w:rPr>
        <w:t>Signal1</w:t>
      </w:r>
      <w:r>
        <w:rPr>
          <w:rFonts w:hint="eastAsia"/>
          <w:color w:val="000000" w:themeColor="text1"/>
        </w:rPr>
        <w:t>と</w:t>
      </w:r>
      <w:r>
        <w:rPr>
          <w:color w:val="000000" w:themeColor="text1"/>
        </w:rPr>
        <w:t>Signal2</w:t>
      </w:r>
      <w:r>
        <w:rPr>
          <w:rFonts w:hint="eastAsia"/>
          <w:color w:val="000000" w:themeColor="text1"/>
        </w:rPr>
        <w:t>は相補になっているため、ハイブリダイゼーションを起こします</w:t>
      </w:r>
      <w:r w:rsidR="00645FF0">
        <w:rPr>
          <w:rFonts w:hint="eastAsia"/>
          <w:color w:val="000000" w:themeColor="text1"/>
        </w:rPr>
        <w:t>。</w:t>
      </w:r>
      <w:r w:rsidR="00645FF0">
        <w:rPr>
          <w:color w:val="000000" w:themeColor="text1"/>
        </w:rPr>
        <w:t>(m1)</w:t>
      </w:r>
      <w:r w:rsidR="00645FF0">
        <w:rPr>
          <w:rFonts w:hint="eastAsia"/>
          <w:color w:val="000000" w:themeColor="text1"/>
        </w:rPr>
        <w:t>と違い、これらは完全に結合しなくする必要はなく、</w:t>
      </w:r>
      <w:r w:rsidR="00645FF0">
        <w:rPr>
          <w:color w:val="000000" w:themeColor="text1"/>
        </w:rPr>
        <w:t>Signal1</w:t>
      </w:r>
      <w:r w:rsidR="00645FF0">
        <w:rPr>
          <w:rFonts w:hint="eastAsia"/>
          <w:color w:val="000000" w:themeColor="text1"/>
        </w:rPr>
        <w:t>が全て</w:t>
      </w:r>
      <w:r w:rsidR="00645FF0">
        <w:rPr>
          <w:color w:val="000000" w:themeColor="text1"/>
        </w:rPr>
        <w:t>DCC</w:t>
      </w:r>
      <w:r w:rsidR="00645FF0">
        <w:rPr>
          <w:rFonts w:hint="eastAsia"/>
          <w:color w:val="000000" w:themeColor="text1"/>
        </w:rPr>
        <w:t>と結合する様にミスマッチを加えました。</w:t>
      </w:r>
      <w:r>
        <w:rPr>
          <w:rFonts w:hint="eastAsia"/>
          <w:color w:val="000000" w:themeColor="text1"/>
        </w:rPr>
        <w:t>N</w:t>
      </w:r>
      <w:r>
        <w:rPr>
          <w:color w:val="000000" w:themeColor="text1"/>
        </w:rPr>
        <w:t>UPACK</w:t>
      </w:r>
      <w:r>
        <w:rPr>
          <w:rFonts w:hint="eastAsia"/>
          <w:color w:val="000000" w:themeColor="text1"/>
        </w:rPr>
        <w:t>の結果を図に示します。</w:t>
      </w:r>
    </w:p>
    <w:p w:rsidR="001C6BFF" w:rsidRPr="00E75157" w:rsidRDefault="00E75157" w:rsidP="00E75157">
      <w:pPr>
        <w:rPr>
          <w:color w:val="000000" w:themeColor="text1"/>
        </w:rPr>
      </w:pPr>
      <w:r>
        <w:rPr>
          <w:color w:val="000000" w:themeColor="text1"/>
        </w:rPr>
        <w:t>(m3)</w:t>
      </w:r>
      <w:r w:rsidR="001C6BFF" w:rsidRPr="00E75157">
        <w:rPr>
          <w:color w:val="000000" w:themeColor="text1"/>
        </w:rPr>
        <w:t>Input</w:t>
      </w:r>
      <w:r w:rsidR="001C6BFF" w:rsidRPr="00E75157">
        <w:rPr>
          <w:rFonts w:hint="eastAsia"/>
          <w:color w:val="000000" w:themeColor="text1"/>
        </w:rPr>
        <w:t>と</w:t>
      </w:r>
      <w:r w:rsidR="001C6BFF" w:rsidRPr="00E75157">
        <w:rPr>
          <w:color w:val="000000" w:themeColor="text1"/>
        </w:rPr>
        <w:t>Gate2</w:t>
      </w:r>
    </w:p>
    <w:p w:rsidR="00E75157" w:rsidRDefault="001C6BFF" w:rsidP="001C6BFF">
      <w:pPr>
        <w:rPr>
          <w:color w:val="000000" w:themeColor="text1"/>
        </w:rPr>
      </w:pPr>
      <w:r>
        <w:rPr>
          <w:rFonts w:hint="eastAsia"/>
          <w:color w:val="000000" w:themeColor="text1"/>
        </w:rPr>
        <w:t>Inputと</w:t>
      </w:r>
      <w:r>
        <w:rPr>
          <w:color w:val="000000" w:themeColor="text1"/>
        </w:rPr>
        <w:t>Gate2</w:t>
      </w:r>
      <w:r w:rsidR="00974D3F">
        <w:rPr>
          <w:rFonts w:hint="eastAsia"/>
          <w:color w:val="000000" w:themeColor="text1"/>
        </w:rPr>
        <w:t>は、トーホールドになっている</w:t>
      </w:r>
      <w:r>
        <w:rPr>
          <w:color w:val="000000" w:themeColor="text1"/>
        </w:rPr>
        <w:t>T3</w:t>
      </w:r>
      <w:r w:rsidR="00974D3F">
        <w:rPr>
          <w:rFonts w:hint="eastAsia"/>
          <w:color w:val="000000" w:themeColor="text1"/>
        </w:rPr>
        <w:t>から反応が進んでしまうため</w:t>
      </w:r>
      <w:r>
        <w:rPr>
          <w:rFonts w:hint="eastAsia"/>
          <w:color w:val="000000" w:themeColor="text1"/>
        </w:rPr>
        <w:t>、</w:t>
      </w:r>
      <w:r>
        <w:rPr>
          <w:color w:val="000000" w:themeColor="text1"/>
        </w:rPr>
        <w:t>T3</w:t>
      </w:r>
      <w:r>
        <w:rPr>
          <w:rFonts w:hint="eastAsia"/>
          <w:color w:val="000000" w:themeColor="text1"/>
        </w:rPr>
        <w:t>にミスマッチを加えました。</w:t>
      </w:r>
    </w:p>
    <w:p w:rsidR="00E75157" w:rsidRDefault="00E75157" w:rsidP="001C6BFF">
      <w:pPr>
        <w:rPr>
          <w:color w:val="000000" w:themeColor="text1"/>
        </w:rPr>
      </w:pPr>
      <w:r>
        <w:rPr>
          <w:rFonts w:hint="eastAsia"/>
          <w:color w:val="000000" w:themeColor="text1"/>
        </w:rPr>
        <w:t>(</w:t>
      </w:r>
      <w:r>
        <w:rPr>
          <w:color w:val="000000" w:themeColor="text1"/>
        </w:rPr>
        <w:t>m4</w:t>
      </w:r>
      <w:r>
        <w:rPr>
          <w:rFonts w:hint="eastAsia"/>
          <w:color w:val="000000" w:themeColor="text1"/>
        </w:rPr>
        <w:t>)</w:t>
      </w:r>
      <w:r>
        <w:rPr>
          <w:color w:val="000000" w:themeColor="text1"/>
        </w:rPr>
        <w:t xml:space="preserve"> </w:t>
      </w:r>
      <w:r w:rsidR="00870383">
        <w:rPr>
          <w:color w:val="000000" w:themeColor="text1"/>
        </w:rPr>
        <w:t>Gate2</w:t>
      </w:r>
    </w:p>
    <w:p w:rsidR="00E75157" w:rsidRDefault="00974D3F" w:rsidP="001C6BFF">
      <w:pPr>
        <w:rPr>
          <w:color w:val="000000" w:themeColor="text1"/>
        </w:rPr>
      </w:pPr>
      <w:r>
        <w:rPr>
          <w:rFonts w:hint="eastAsia"/>
          <w:color w:val="000000" w:themeColor="text1"/>
        </w:rPr>
        <w:t>Gate2は</w:t>
      </w:r>
      <w:r>
        <w:rPr>
          <w:color w:val="000000" w:themeColor="text1"/>
        </w:rPr>
        <w:t>T7</w:t>
      </w:r>
      <w:r>
        <w:rPr>
          <w:rFonts w:hint="eastAsia"/>
          <w:color w:val="000000" w:themeColor="text1"/>
        </w:rPr>
        <w:t>プロモーター配列を含んでいるため、ポリメラーゼ反応が起こります。ここにもミスマッチ塩基対を加え、</w:t>
      </w:r>
      <w:r>
        <w:rPr>
          <w:color w:val="000000" w:themeColor="text1"/>
        </w:rPr>
        <w:t>T7RNA</w:t>
      </w:r>
      <w:r>
        <w:rPr>
          <w:rFonts w:hint="eastAsia"/>
          <w:color w:val="000000" w:themeColor="text1"/>
        </w:rPr>
        <w:t>ポリメラーゼが認識しない様にしました。</w:t>
      </w:r>
    </w:p>
    <w:p w:rsidR="001C6BFF" w:rsidRPr="009F2C08" w:rsidRDefault="001C6BFF" w:rsidP="001C6BFF">
      <w:pPr>
        <w:rPr>
          <w:color w:val="000000" w:themeColor="text1"/>
        </w:rPr>
      </w:pPr>
    </w:p>
    <w:p w:rsidR="001C6BFF" w:rsidRPr="007E6A1A" w:rsidRDefault="001C6BFF" w:rsidP="001C6BFF">
      <w:pPr>
        <w:rPr>
          <w:color w:val="000000" w:themeColor="text1"/>
        </w:rPr>
      </w:pPr>
      <w:r>
        <w:rPr>
          <w:rFonts w:hint="eastAsia"/>
          <w:color w:val="000000" w:themeColor="text1"/>
        </w:rPr>
        <w:t xml:space="preserve">　ミスマッチを加えた、新しいスキーム図を図に示します。これによって、望まない反応が低減することが期待されます。ミスマッチを加えた２本鎖</w:t>
      </w:r>
      <w:r>
        <w:rPr>
          <w:color w:val="000000" w:themeColor="text1"/>
        </w:rPr>
        <w:t>DNA</w:t>
      </w:r>
      <w:r>
        <w:rPr>
          <w:rFonts w:hint="eastAsia"/>
          <w:color w:val="000000" w:themeColor="text1"/>
        </w:rPr>
        <w:t>の</w:t>
      </w:r>
      <w:r>
        <w:rPr>
          <w:color w:val="000000" w:themeColor="text1"/>
        </w:rPr>
        <w:t>NUPACK</w:t>
      </w:r>
      <w:r>
        <w:rPr>
          <w:rFonts w:hint="eastAsia"/>
          <w:color w:val="000000" w:themeColor="text1"/>
        </w:rPr>
        <w:t>の結合力評価を図に示します。</w:t>
      </w:r>
      <w:r>
        <w:rPr>
          <w:color w:val="000000" w:themeColor="text1"/>
        </w:rPr>
        <w:t>G-T</w:t>
      </w:r>
      <w:r>
        <w:rPr>
          <w:rFonts w:hint="eastAsia"/>
          <w:color w:val="000000" w:themeColor="text1"/>
        </w:rPr>
        <w:t>結合のミスマッチ塩基対を含んでいますが、結合力は強く保たれていることが確認できます。また、ミスマッチの追加によって、</w:t>
      </w:r>
      <w:r w:rsidR="00F57DA0">
        <w:rPr>
          <w:color w:val="000000" w:themeColor="text1"/>
        </w:rPr>
        <w:t>ON</w:t>
      </w:r>
      <w:r w:rsidR="00F57DA0">
        <w:rPr>
          <w:rFonts w:hint="eastAsia"/>
          <w:color w:val="000000" w:themeColor="text1"/>
        </w:rPr>
        <w:t>状態以外での</w:t>
      </w:r>
      <w:r>
        <w:rPr>
          <w:color w:val="000000" w:themeColor="text1"/>
        </w:rPr>
        <w:t>T7RNA</w:t>
      </w:r>
      <w:r w:rsidR="00F57DA0">
        <w:rPr>
          <w:rFonts w:hint="eastAsia"/>
          <w:color w:val="000000" w:themeColor="text1"/>
        </w:rPr>
        <w:t>プロモータ配列が無くなり、その問題点も解決</w:t>
      </w:r>
      <w:r w:rsidR="00974D3F">
        <w:rPr>
          <w:rFonts w:hint="eastAsia"/>
          <w:color w:val="000000" w:themeColor="text1"/>
        </w:rPr>
        <w:t>しています</w:t>
      </w:r>
      <w:r>
        <w:rPr>
          <w:rFonts w:hint="eastAsia"/>
          <w:color w:val="000000" w:themeColor="text1"/>
        </w:rPr>
        <w:t>（図）。</w:t>
      </w:r>
    </w:p>
    <w:p w:rsidR="001C6BFF" w:rsidRDefault="001C6BFF" w:rsidP="001C6BFF">
      <w:pPr>
        <w:rPr>
          <w:color w:val="000000" w:themeColor="text1"/>
        </w:rPr>
      </w:pPr>
    </w:p>
    <w:p w:rsidR="001C6BFF" w:rsidRDefault="001C6BFF" w:rsidP="001C6BFF">
      <w:pPr>
        <w:rPr>
          <w:color w:val="000000" w:themeColor="text1"/>
        </w:rPr>
      </w:pPr>
    </w:p>
    <w:p w:rsidR="001C6BFF" w:rsidRDefault="001C6BFF" w:rsidP="001C6BFF">
      <w:pPr>
        <w:rPr>
          <w:color w:val="000000" w:themeColor="text1"/>
        </w:rPr>
      </w:pPr>
    </w:p>
    <w:p w:rsidR="001C6BFF" w:rsidRDefault="001C6BFF" w:rsidP="001C6BFF">
      <w:pPr>
        <w:rPr>
          <w:color w:val="000000" w:themeColor="text1"/>
        </w:rPr>
      </w:pPr>
    </w:p>
    <w:p w:rsidR="001C6BFF" w:rsidRPr="00351781" w:rsidRDefault="001C6BFF" w:rsidP="001C6BFF">
      <w:pPr>
        <w:rPr>
          <w:color w:val="000000" w:themeColor="text1"/>
        </w:rPr>
      </w:pPr>
    </w:p>
    <w:p w:rsidR="001C6BFF" w:rsidRPr="001C6BFF" w:rsidRDefault="001C6BFF"/>
    <w:sectPr w:rsidR="001C6BFF" w:rsidRPr="001C6BFF" w:rsidSect="00C842B6">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014F6"/>
    <w:multiLevelType w:val="hybridMultilevel"/>
    <w:tmpl w:val="E69C73EE"/>
    <w:lvl w:ilvl="0" w:tplc="F3E416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52464DD"/>
    <w:multiLevelType w:val="hybridMultilevel"/>
    <w:tmpl w:val="EBB29BE0"/>
    <w:lvl w:ilvl="0" w:tplc="A1E094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FF"/>
    <w:rsid w:val="00027A74"/>
    <w:rsid w:val="00073294"/>
    <w:rsid w:val="001C6BFF"/>
    <w:rsid w:val="002D726C"/>
    <w:rsid w:val="00435708"/>
    <w:rsid w:val="005D55D0"/>
    <w:rsid w:val="00645FF0"/>
    <w:rsid w:val="008033C1"/>
    <w:rsid w:val="00870383"/>
    <w:rsid w:val="008F5566"/>
    <w:rsid w:val="00974D3F"/>
    <w:rsid w:val="00A354E0"/>
    <w:rsid w:val="00A43CD1"/>
    <w:rsid w:val="00B43655"/>
    <w:rsid w:val="00B64860"/>
    <w:rsid w:val="00B87636"/>
    <w:rsid w:val="00B950C8"/>
    <w:rsid w:val="00E75157"/>
    <w:rsid w:val="00F57DA0"/>
    <w:rsid w:val="00FC1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151F79"/>
  <w15:chartTrackingRefBased/>
  <w15:docId w15:val="{033F6A7D-3D25-9B4B-A47B-7191D17D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6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BF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422</Words>
  <Characters>2406</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5</cp:revision>
  <dcterms:created xsi:type="dcterms:W3CDTF">2018-08-13T08:13:00Z</dcterms:created>
  <dcterms:modified xsi:type="dcterms:W3CDTF">2018-08-14T05:53:00Z</dcterms:modified>
</cp:coreProperties>
</file>