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LED灯具分割系统源码＆数据集分享</w:t>
        <w:br/>
        <w:t xml:space="preserve"> [yolov8-seg-EfficientRepBiPAN＆yolov8-seg-dyhead等50+全套改进创新点发刊_一键训练教程_Web前端展示]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家居和物联网技术的迅猛发展，LED灯具作为一种高效、环保的照明解决方案，逐渐成为现代生活中不可或缺的一部分。LED灯具的广泛应用不仅提升了人们的生活质量，也推动了照明行业的技术革新。然而，随着市场需求的增加，LED灯具的种类和规格日益繁多，如何高效、准确地对不同类型的LED灯具进行识别和分割，成为了一个亟待解决的问题。传统的图像处理方法在面对复杂的环境和多样的灯具类型时，往往难以达到理想的效果。因此，基于深度学习的图像分割技术，尤其是改进的YOLOv8模型，成为了研究的重点。</w:t>
        <w:br/>
        <w:br/>
        <w:t>YOLO（You Only Look Once）系列模型以其高效的实时检测能力和较高的准确率，在目标检测和分割领域取得了显著的成果。YOLOv8作为该系列的最新版本，进一步优化了模型结构和算法性能，能够在更复杂的场景中实现快速而准确的目标分割。针对LED灯具的特性，研究基于改进YOLOv8的LED灯具分割系统，不仅可以提升灯具识别的精度，还能为后续的智能控制和管理提供重要的数据支持。</w:t>
        <w:br/>
        <w:br/>
        <w:t>本研究所使用的数据集“Mau4800”包含2000张图像，涵盖了7种不同类别的LED灯具，包括蓝色、绿色、红色、红外LED、近红外、NG和NG 1等。这些类别的多样性为模型的训练提供了丰富的样本，能够有效提升模型的泛化能力。通过对这些图像进行实例分割，研究将能够深入分析不同类型LED灯具的特征和分布，进而为智能照明系统的设计和优化提供理论依据。</w:t>
        <w:br/>
        <w:br/>
        <w:t>此外，LED灯具的精确分割不仅在工业自动化和智能家居领域具有重要意义，也为后续的计算机视觉应用提供了基础。通过对LED灯具的有效识别和分割，能够实现更智能的环境感知与交互，为用户提供更加个性化的照明体验。例如，在智能家居系统中，能够根据用户的需求自动调节灯光的颜色和亮度，提升居住环境的舒适度和美观性。</w:t>
        <w:br/>
        <w:br/>
        <w:t>综上所述，基于改进YOLOv8的LED灯具分割系统的研究，不仅具有重要的学术价值，也为实际应用提供了广阔的前景。通过深入探讨LED灯具的分割技术，研究将为智能照明的发展奠定坚实的基础，推动相关领域的技术进步与创新。因此，本研究的开展具有重要的理论意义和实际应用价值，为未来的智能照明系统和相关技术的发展提供了新的思路和方向。</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AU4800”的数据集，以支持改进YOLOv8-seg的LED灯具分割系统的训练与验证。该数据集专门设计用于处理LED灯具的图像分割任务，具有丰富的多样性和高质量的标注信息，为深度学习模型的训练提供了坚实的基础。MAU4800数据集包含12个类别，涵盖了不同类型的LED灯具及其颜色变体，具体类别包括：BAR NG、BAR NG COLOR、BLUE、GREEN、LED IR、LED IR MIDDLE、POWER BLUE LED、POWER LED NG、POWER RED LED、POWER WHITE LED、RED和WHITE。这些类别的选择不仅考虑了LED灯具的功能性，还涵盖了其在不同应用场景中的色彩表现，确保模型能够有效识别和分割多种类型的LED灯具。</w:t>
        <w:br/>
        <w:br/>
        <w:t>在数据集的构建过程中，MAU4800注重图像的多样性和代表性，包含了不同环境下拍摄的LED灯具图像，如室内、室外、不同光照条件和背景环境。这种多样性使得训练出的模型能够在实际应用中具备更强的鲁棒性和适应性。此外，数据集中的每一张图像都经过精确的标注，确保每个类别的灯具在图像中都能被准确地识别和分割。这种高质量的标注不仅提升了模型的训练效果，也为后续的评估和测试提供了可靠的依据。</w:t>
        <w:br/>
        <w:br/>
        <w:t>MAU4800数据集的设计理念是为了解决LED灯具分割任务中的一些关键挑战，如不同颜色和形状的灯具在图像中的混淆、复杂背景对分割效果的影响等。通过引入多种颜色和类型的LED灯具，数据集能够有效地模拟真实场景中的复杂性，从而提升YOLOv8-seg模型在实际应用中的表现。特别是在处理色彩丰富的LED灯具时，模型需要具备较强的色彩识别能力，而MAU4800数据集正是通过丰富的类别设置来满足这一需求。</w:t>
        <w:br/>
        <w:br/>
        <w:t>在数据集的使用过程中，我们将对每个类别进行详细的分析和评估，以确保模型在各个类别上的表现均衡。通过不断迭代和优化训练过程，我们期望能够提升模型在LED灯具分割任务中的准确性和效率。最终，我们希望通过MAU4800数据集的应用，推动LED灯具图像分割技术的发展，为相关领域的应用提供更为先进的解决方案。</w:t>
        <w:br/>
        <w:br/>
        <w:t>综上所述，MAU4800数据集不仅为改进YOLOv8-seg的LED灯具分割系统提供了丰富的训练数据，也为后续的研究和应用奠定了坚实的基础。通过对该数据集的深入分析和有效利用，我们期待在LED灯具分割领域取得显著的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作为YOLO系列的最新版本，结合了目标检测与语义分割的优点，展现出卓越的性能和灵活性。其设计理念不仅关注于提高目标检测的精度和速度，还将语义分割的特性融入其中，使得该算法能够在复杂场景中有效地进行物体识别和边界精确划分。YOLOv8-seg的核心在于其独特的网络结构与优化策略，这些创新使得算法在处理多样化的视觉任务时表现出色。</w:t>
        <w:br/>
        <w:br/>
        <w:t>首先，YOLOv8-seg算法的主干网络依然采用了跨级结构（Cross Stage Partial, CSP）的设计思想，旨在提升特征提取的效率和准确性。与前代YOLOv5相比，YOLOv8-seg对C3模块进行了优化，采用了更轻量的C2f模块，这一变化不仅减小了模型的计算复杂度，还提高了特征流动的灵活性。C2f模块通过在不同层次之间进行特征融合，保留了丰富的上下文信息，从而使得网络在处理细粒度特征时更加敏感。</w:t>
        <w:br/>
        <w:br/>
        <w:t>在特征提取过程中，YOLOv8-seg引入了空间金字塔池化（SPPF）模块，该模块通过多尺度池化操作，有效地增强了网络对不同尺寸目标的感知能力。通过对特征图进行不同内核尺寸的池化，SPPF能够捕捉到多层次的语义信息，进而提升了目标检测和分割的整体性能。此外，YOLOv8-seg在Neck部分采用了路径聚合网络（PAN）结构，结合了特征金字塔的优势，进一步促进了不同尺度特征的融合。这种设计使得网络能够更好地处理复杂场景中的目标，尤其是在小目标和大目标共存的情况下。</w:t>
        <w:br/>
        <w:br/>
        <w:t>YOLOv8-seg的输出端采用了解耦头（Decoupled Head）结构，这一创新的设计使得分类和回归任务得以分离，从而加速了模型的收敛速度。解耦头结构通过对正负样本的匹配进行加权，优化了损失计算过程。分类损失采用了二元交叉熵（BCE）损失，而回归损失则使用了分布焦点损失（DFL）和完整交并比（CIoU）损失，这些损失函数的选择使得YOLOv8-seg在目标定位和分类方面表现得更加精准。</w:t>
        <w:br/>
        <w:br/>
        <w:t>值得注意的是，YOLOv8-seg在处理复杂背景和小目标时仍然面临一定的挑战。为了解决这些问题，YOLOv8-seg引入了新的样本匹配策略，结合了数据平均保真度损失和完美交并比损失，这一策略显著提升了模型在复杂环境下的鲁棒性和准确性。通过对样本的精细匹配，YOLOv8-seg能够更好地应对背景噪声和小目标的遮挡问题，从而提高检测的精度。</w:t>
        <w:br/>
        <w:br/>
        <w:t>此外，YOLOv8-seg在算法的整体架构上进行了轻量化设计，旨在降低计算资源的消耗。这一目标的实现不仅依赖于高效的特征提取网络，还结合了注意力机制，使得网络能够自适应地关注重要特征，抑制冗余信息的干扰。通过这种方式，YOLOv8-seg在保证高效性的同时，进一步提升了目标检测和分割的准确性。</w:t>
        <w:br/>
        <w:br/>
        <w:t>在数据处理方面，YOLOv8-seg采用了多种数据增强技术，如Mosaic增强、自适应图片缩放和灰度填充等。这些技术的应用不仅丰富了训练数据的多样性，还提高了模型的泛化能力，使得YOLOv8-seg在不同场景下均能保持良好的性能。通过对输入数据的精细处理，YOLOv8-seg能够有效地应对各种复杂环境下的目标检测与分割任务。</w:t>
        <w:br/>
        <w:br/>
        <w:t>综上所述，YOLOv8-seg算法通过一系列创新的设计与优化策略，成功地将目标检测与语义分割相结合，展现出卓越的性能。其轻量化的特征提取网络、灵活的解耦头结构以及高效的损失计算策略，使得YOLOv8-seg在处理复杂场景时能够保持高精度和高效率。随着YOLOv8-seg的不断发展与应用，其在实际场景中的潜力将进一步得到挖掘，为计算机视觉领域带来更多的可能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计算分类损失、边界框损失、GIoU损失，并可选择性地计算辅助损失。</w:t>
        <w:br/>
        <w:t xml:space="preserve">    """</w:t>
        <w:br/>
        <w:br/>
        <w:t xml:space="preserve">    def __init__(self, nc=80, loss_gain=None, aux_loss=True, use_fl=True, use_vfl=False, use_uni_match=False, uni_match_ind=0):</w:t>
        <w:br/>
        <w:t xml:space="preserve">        """</w:t>
        <w:br/>
        <w:t xml:space="preserve">        初始化DETR损失函数。</w:t>
        <w:br/>
        <w:br/>
        <w:t xml:space="preserve">        参数:</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use_uni_match (bool): 是否使用固定层为辅助分支分配标签。</w:t>
        <w:br/>
        <w:t xml:space="preserve">            uni_match_ind (int): 如果`use_uni_match`为True，使用的固定层索引。</w:t>
        <w:br/>
        <w:t xml:space="preserve">        """</w:t>
        <w:br/>
        <w:t xml:space="preserve">        super().__init__()</w:t>
        <w:br/>
        <w:br/>
        <w:t xml:space="preserve">        # 初始化损失系数</w:t>
        <w:br/>
        <w:t xml:space="preserve">        if loss_gain is None:</w:t>
        <w:br/>
        <w:t xml:space="preserve">            loss_gain = {'class': 1, 'bbox': 5, 'giou': 2, 'no_object': 0.1}</w:t>
        <w:br/>
        <w:t xml:space="preserve">        self.nc = nc  # 类别数量</w:t>
        <w:br/>
        <w:t xml:space="preserve">        self.matcher = HungarianMatcher(cost_gain={'class': 2, 'bbox': 5, 'giou': 2})  # 匹配器</w:t>
        <w:br/>
        <w:t xml:space="preserve">        self.loss_gain = loss_gain  # 损失系数</w:t>
        <w:br/>
        <w:t xml:space="preserve">        self.aux_loss = aux_loss  # 是否计算辅助损失</w:t>
        <w:br/>
        <w:t xml:space="preserve">        self.fl = FocalLoss() if use_fl else None  # Focal Loss对象</w:t>
        <w:br/>
        <w:t xml:space="preserve">        self.vfl = VarifocalLoss() if use_vfl else None  # Varifocal Loss对象</w:t>
        <w:br/>
        <w:t xml:space="preserve">        self.use_uni_match = use_uni_match  # 是否使用统一匹配</w:t>
        <w:br/>
        <w:t xml:space="preserve">        self.uni_match_ind = uni_match_ind  # 统一匹配索引</w:t>
        <w:br/>
        <w:t xml:space="preserve">        self.device = None  # 设备</w:t>
        <w:br/>
        <w:br/>
        <w:t xml:space="preserve">    def _get_loss_class(self, pred_scores, targets, gt_scores, num_gts, postfix=''):</w:t>
        <w:br/>
        <w:t xml:space="preserve">        """计算分类损失。"""</w:t>
        <w:br/>
        <w:t xml:space="preserve">        name_class = f'loss_class{postfix}'  # 分类损失名称</w:t>
        <w:br/>
        <w:t xml:space="preserve">        bs, nq = pred_scores.shape[:2]  # 获取批次大小和查询数量</w:t>
        <w:br/>
        <w:t xml:space="preserve">        one_hot = torch.zeros((bs, nq, self.nc + 1), dtype=torch.int64, device=targets.device)  # 初始化one-hot编码</w:t>
        <w:br/>
        <w:t xml:space="preserve">        one_hot.scatter_(2, targets.unsqueeze(-1), 1)  # 将目标转换为one-hot编码</w:t>
        <w:br/>
        <w:t xml:space="preserve">        one_hot = one_hot[..., :-1]  # 去掉最后一类（背景类）</w:t>
        <w:br/>
        <w:t xml:space="preserve">        gt_scores = gt_scores.view(bs, nq, 1) * one_hot  # 计算真实分数</w:t>
        <w:br/>
        <w:br/>
        <w:t xml:space="preserve">        # 计算分类损失</w:t>
        <w:br/>
        <w:t xml:space="preserve">        if self.fl:</w:t>
        <w:br/>
        <w:t xml:space="preserve">            if num_gts and self.vfl:</w:t>
        <w:br/>
        <w:t xml:space="preserve">                loss_cls = self.vfl(pred_scores, gt_scores, one_hot)  # 使用VarifocalLoss</w:t>
        <w:br/>
        <w:t xml:space="preserve">            else:</w:t>
        <w:br/>
        <w:t xml:space="preserve">                loss_cls = self.fl(pred_scores, one_hot.float())  # 使用FocalLoss</w:t>
        <w:br/>
        <w:t xml:space="preserve">            loss_cls /= max(num_gts, 1) / nq  # 标准化损失</w:t>
        <w:br/>
        <w:t xml:space="preserve">        else:</w:t>
        <w:br/>
        <w:t xml:space="preserve">            loss_cls = nn.BCEWithLogitsLoss(reduction='none')(pred_scores, gt_scores).mean(1).sum()  # 使用BCE损失</w:t>
        <w:br/>
        <w:br/>
        <w:t xml:space="preserve">        return {name_class: loss_cls.squeeze() * self.loss_gain['class']}  # 返回分类损失</w:t>
        <w:br/>
        <w:br/>
        <w:t xml:space="preserve">    def _get_loss_bbox(self, pred_bboxes, gt_bboxes, postfix=''):</w:t>
        <w:br/>
        <w:t xml:space="preserve">        """计算边界框损失和GIoU损失。"""</w:t>
        <w:br/>
        <w:t xml:space="preserve">        name_bbox = f'loss_bbox{postfix}'  # 边界框损失名称</w:t>
        <w:br/>
        <w:t xml:space="preserve">        name_giou = f'loss_giou{postfix}'  # GIoU损失名称</w:t>
        <w:br/>
        <w:br/>
        <w:t xml:space="preserve">        loss = {}</w:t>
        <w:br/>
        <w:t xml:space="preserve">        if len(gt_bboxes) == 0:  # 如果没有真实边界框</w:t>
        <w:br/>
        <w:t xml:space="preserve">            loss[name_bbox] = torch.tensor(0., device=self.device)</w:t>
        <w:br/>
        <w:t xml:space="preserve">            loss[name_giou] = torch.tensor(0., device=self.device)</w:t>
        <w:br/>
        <w:t xml:space="preserve">            return loss</w:t>
        <w:br/>
        <w:br/>
        <w:t xml:space="preserve">        # 计算L1损失</w:t>
        <w:br/>
        <w:t xml:space="preserve">        loss[name_bbox] = self.loss_gain['bbox'] * F.l1_loss(pred_bboxes, gt_bboxes, reduction='sum') / len(gt_bboxes)</w:t>
        <w:br/>
        <w:t xml:space="preserve">        # 计算GIoU损失</w:t>
        <w:br/>
        <w:t xml:space="preserve">        loss[name_giou] = 1.0 - bbox_iou(pred_bboxes, gt_bboxes, xywh=True, GIoU=True)</w:t>
        <w:br/>
        <w:t xml:space="preserve">        loss[name_giou] = loss[name_giou].sum() / len(gt_bboxes)</w:t>
        <w:br/>
        <w:t xml:space="preserve">        loss[name_giou] = self.loss_gain['giou'] * loss[name_giou]</w:t>
        <w:br/>
        <w:t xml:space="preserve">        return {k: v.squeeze() for k, v in loss.items()}  # 返回损失</w:t>
        <w:br/>
        <w:br/>
        <w:t xml:space="preserve">    def _get_loss(self, pred_bboxes, pred_scores, gt_bboxes, gt_cls, gt_groups, masks=None, gt_mask=None, postfix='', match_indices=None):</w:t>
        <w:br/>
        <w:t xml:space="preserve">        """获取损失。"""</w:t>
        <w:br/>
        <w:t xml:space="preserve">        if match_indices is None:</w:t>
        <w:br/>
        <w:t xml:space="preserve">            match_indices = self.matcher(pred_bboxes, pred_scores, gt_bboxes, gt_cls, gt_groups, masks=masks, gt_mask=gt_mask)</w:t>
        <w:br/>
        <w:br/>
        <w:t xml:space="preserve">        idx, gt_idx = self._get_index(match_indices)  # 获取索引</w:t>
        <w:br/>
        <w:t xml:space="preserve">        pred_bboxes, gt_bboxes = pred_bboxes[idx], gt_bboxes[gt_idx]  # 获取匹配的边界框</w:t>
        <w:br/>
        <w:br/>
        <w:t xml:space="preserve">        bs, nq = pred_scores.shape[:2]  # 获取批次大小和查询数量</w:t>
        <w:br/>
        <w:t xml:space="preserve">        targets = torch.full((bs, nq), self.nc, device=pred_scores.device, dtype=gt_cls.dtype)  # 初始化目标</w:t>
        <w:br/>
        <w:t xml:space="preserve">        targets[idx] = gt_cls[gt_idx]  # 更新目标</w:t>
        <w:br/>
        <w:br/>
        <w:t xml:space="preserve">        gt_scores = torch.zeros([bs, nq], device=pred_scores.device)  # 初始化真实分数</w:t>
        <w:br/>
        <w:t xml:space="preserve">        if len(gt_bboxes):</w:t>
        <w:br/>
        <w:t xml:space="preserve">            gt_scores[idx] = bbox_iou(pred_bboxes.detach(), gt_bboxes, xywh=True).squeeze(-1)  # 计算真实分数</w:t>
        <w:br/>
        <w:br/>
        <w:t xml:space="preserve">        loss = {}</w:t>
        <w:br/>
        <w:t xml:space="preserve">        loss.update(self._get_loss_class(pred_scores, targets, gt_scores, len(gt_bboxes), postfix))  # 计算分类损失</w:t>
        <w:br/>
        <w:t xml:space="preserve">        loss.update(self._get_loss_bbox(pred_bboxes, gt_bboxes, postfix))  # 计算边界框损失</w:t>
        <w:br/>
        <w:t xml:space="preserve">        return loss  # 返回总损失</w:t>
        <w:br/>
        <w:br/>
        <w:t xml:space="preserve">    def forward(self, pred_bboxes, pred_scores, batch, postfix='', **kwargs):</w:t>
        <w:br/>
        <w:t xml:space="preserve">        """</w:t>
        <w:br/>
        <w:t xml:space="preserve">        前向传播，计算损失。</w:t>
        <w:br/>
        <w:br/>
        <w:t xml:space="preserve">        参数:</w:t>
        <w:br/>
        <w:t xml:space="preserve">            pred_bboxes (torch.Tensor): 预测的边界框。</w:t>
        <w:br/>
        <w:t xml:space="preserve">            pred_scores (torch.Tensor): 预测的分数。</w:t>
        <w:br/>
        <w:t xml:space="preserve">            batch (dict): 包含真实标签的字典。</w:t>
        <w:br/>
        <w:t xml:space="preserve">            postfix (str): 损失名称后缀。</w:t>
        <w:br/>
        <w:t xml:space="preserve">        """</w:t>
        <w:br/>
        <w:t xml:space="preserve">        self.device = pred_bboxes.device  # 设置设备</w:t>
        <w:br/>
        <w:t xml:space="preserve">        match_indices = kwargs.get('match_indices', None)  # 获取匹配索引</w:t>
        <w:br/>
        <w:t xml:space="preserve">        gt_cls, gt_bboxes, gt_groups = batch['cls'], batch['bboxes'], batch['gt_groups']  # 获取真实标签</w:t>
        <w:br/>
        <w:br/>
        <w:t xml:space="preserve">        total_loss = self._get_loss(pred_bboxes[-1], pred_scores[-1], gt_bboxes, gt_cls, gt_groups, postfix=postfix, match_indices=match_indices)  # 计算总损失</w:t>
        <w:br/>
        <w:br/>
        <w:t xml:space="preserve">        if self.aux_loss:  # 如果计算辅助损失</w:t>
        <w:br/>
        <w:t xml:space="preserve">            total_loss.update(self._get_loss_aux(pred_bboxes[:-1], pred_scores[:-1], gt_bboxes, gt_cls, gt_groups, match_indices, postfix))</w:t>
        <w:br/>
        <w:br/>
        <w:t xml:space="preserve">        return total_loss  # 返回总损失</w:t>
        <w:br/>
        <w:t>```</w:t>
        <w:br/>
        <w:br/>
        <w:t>### 代码核心部分分析：</w:t>
        <w:br/>
        <w:t>1. **类的定义**：`DETRLoss`类是一个PyTorch模块，专门用于计算DETR模型的损失，包括分类损失、边界框损失和GIoU损失。</w:t>
        <w:br/>
        <w:t>2. **初始化方法**：在`__init__`方法中，初始化了损失的各个组件，包括类别数量、损失系数、是否使用FocalLoss和VarifocalLoss等。</w:t>
        <w:br/>
        <w:t>3. **损失计算方法**：</w:t>
        <w:br/>
        <w:t xml:space="preserve">   - `_get_loss_class`：计算分类损失，使用one-hot编码和损失函数。</w:t>
        <w:br/>
        <w:t xml:space="preserve">   - `_get_loss_bbox`：计算边界框损失和GIoU损失。</w:t>
        <w:br/>
        <w:t xml:space="preserve">   - `_get_loss`：整合分类损失和边界框损失的计算。</w:t>
        <w:br/>
        <w:t>4. **前向传播**：`forward`方法用于计算给定输入的总损失，支持计算辅助损失。</w:t>
        <w:br/>
        <w:br/>
        <w:t>### 备注：</w:t>
        <w:br/>
        <w:t>- 注释中解释了每个方法的功能和参数，便于理解代码的逻辑和用途。</w:t>
        <w:br/>
        <w:t>- 代码中一些未使用的部分（如mask相关的损失计算）被注释掉，保持了代码的简洁性。```</w:t>
      </w:r>
    </w:p>
    <w:p>
      <w:pPr>
        <w:spacing w:line="240" w:lineRule="auto"/>
        <w:jc w:val="left"/>
      </w:pPr>
      <w:r>
        <w:rPr>
          <w:rFonts w:ascii="Times New Roman" w:hAnsi="Times New Roman" w:eastAsia="宋体"/>
          <w:color w:val="000000"/>
          <w:sz w:val="24"/>
        </w:rPr>
        <w:t>这个文件是Ultralytics YOLO模型中的一个损失函数模块，主要用于计算DETR（DEtection TRansformer）模型的损失。该模块的核心是`DETRLoss`类，它继承自PyTorch的`nn.Module`，并实现了多种损失计算方法，包括分类损失、边界框损失和GIoU（广义交并比）损失。</w:t>
        <w:br/>
        <w:br/>
        <w:t>在`DETRLoss`类的构造函数中，初始化了一些参数，包括类别数量、损失系数、是否使用辅助损失、是否使用Focal Loss和Varifocal Loss等。`HungarianMatcher`用于计算匹配成本和索引，以便在计算损失时能够将预测的边界框与真实的边界框进行匹配。</w:t>
        <w:br/>
        <w:br/>
        <w:t>`_get_loss_class`方法计算分类损失。它首先创建一个one-hot编码的目标张量，然后根据预测分数和真实分数计算损失。如果启用了Focal Loss或Varifocal Loss，则使用相应的损失函数；否则，使用二元交叉熵损失。</w:t>
        <w:br/>
        <w:br/>
        <w:t>`_get_loss_bbox`方法计算边界框损失和GIoU损失。它首先检查是否有真实边界框，如果没有，则返回零损失。否则，计算L1损失和GIoU损失，并根据预设的损失系数进行加权。</w:t>
        <w:br/>
        <w:br/>
        <w:t>`_get_loss_aux`方法用于计算辅助损失，适用于多层解码器的情况。它通过遍历每一层的预测结果，调用`_get_loss`方法来计算损失，并将结果累加。</w:t>
        <w:br/>
        <w:br/>
        <w:t>`_get_loss`方法是损失计算的核心，它首先通过匹配索引将预测的边界框和真实的边界框进行匹配，然后计算分类损失和边界框损失。</w:t>
        <w:br/>
        <w:br/>
        <w:t>`forward`方法是模型的前向传播函数，接收预测的边界框和分数、批次数据等参数，最终返回总损失。如果启用了辅助损失，还会计算每一层的辅助损失并合并到总损失中。</w:t>
        <w:br/>
        <w:br/>
        <w:t>`RTDETRDetectionLoss`类是`DETRLoss`的扩展，专门用于RT-DETR模型的损失计算。它在计算标准损失的基础上，还支持计算去噪训练损失。`forward`方法中会检查是否提供了去噪的元数据，如果有，则计算去噪损失并将其合并到总损失中。</w:t>
        <w:br/>
        <w:br/>
        <w:t>总的来说，这个文件实现了DETR模型的损失计算逻辑，支持多种损失函数和辅助损失的计算，为模型的训练提供了必要的损失反馈。</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该函数接收一个参数 `script_path`，表示要运行的 Python 脚本的路径。</w:t>
        <w:br/>
        <w:t xml:space="preserve">   - 函数内部首先获取当前 Python 解释器的路径，然后构建一个命令字符串，用于运行 `streamlit` 应用。</w:t>
        <w:br/>
        <w:br/>
        <w:t>3. **构建命令**：</w:t>
        <w:br/>
        <w:t xml:space="preserve">   - 使用 `-m streamlit run` 命令来运行指定的脚本，确保在当前 Python 环境中执行。</w:t>
        <w:br/>
        <w:br/>
        <w:t>4. **执行命令**：</w:t>
        <w:br/>
        <w:t xml:space="preserve">   - 使用 `subprocess.run` 执行构建的命令，并等待其完成。</w:t>
        <w:br/>
        <w:t xml:space="preserve">   - 检查命令的返回码，如果返回码不为0，表示脚本运行出错，并打印错误信息。</w:t>
        <w:br/>
        <w:br/>
        <w:t>5. **主程序入口**：</w:t>
        <w:br/>
        <w:t xml:space="preserve">   - 使用 `if __name__ == "__main__":` 确保只有在直接运行该脚本时才会执行下面的代码。</w:t>
        <w:br/>
        <w:t xml:space="preserve">   - 指定要运行的脚本路径（这里假设为 `web.py`），然后调用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环境运行一个指定的脚本，具体是使用 Streamlit 框架来启动一个 Web 应用。</w:t>
        <w:br/>
        <w:br/>
        <w:t>程序首先导入了必要的模块，包括 `sys`、`os` 和 `subprocess`，其中 `sys` 用于访问与 Python 解释器相关的变量和函数，`os` 用于与操作系统交互，而 `subprocess` 则用于执行外部命令。</w:t>
        <w:br/>
        <w:br/>
        <w:t>接着，程序从 `QtFusion.path` 模块中导入了 `abs_path` 函数，这个函数的作用是获取给定路径的绝对路径。</w:t>
        <w:br/>
        <w:br/>
        <w:t>在 `run_script` 函数中，程序接收一个参数 `script_path`，这是要运行的脚本的路径。函数内部首先获取当前 Python 解释器的路径，存储在 `python_path` 变量中。然后，构建一个命令字符串 `command`，这个命令会使用 Streamlit 来运行指定的脚本。具体来说，命令格式为 `"{python_path}" -m streamlit run "{script_path}"`，其中 `{python_path}` 和 `{script_path}` 会被实际的路径替换。</w:t>
        <w:br/>
        <w:br/>
        <w:t>接下来，程序使用 `subprocess.run` 方法执行这个命令，`shell=True` 参数表示在 shell 中执行命令。执行后，程序检查返回的结果，如果返回码不为 0，说明脚本运行出错，此时会打印出“脚本运行出错。”的提示信息。</w:t>
        <w:br/>
        <w:br/>
        <w:t>最后，在 `if __name__ == "__main__":` 语句块中，程序指定了要运行的脚本路径，这里使用 `abs_path("web.py")` 来获取 `web.py` 的绝对路径。然后调用 `run_script` 函数来执行这个脚本。</w:t>
        <w:br/>
        <w:br/>
        <w:t>总的来说，这个程序的主要目的是为用户提供一个简单的接口，以便在当前 Python 环境中运行一个基于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取前6位16进制数作为颜色</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读取摄像头帧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关闭所有OpenCV窗口</w:t>
        <w:br/>
        <w:t>```</w:t>
        <w:br/>
        <w:br/>
        <w:t>### 代码核心部分说明：</w:t>
        <w:br/>
        <w:t>1. **生成颜色**：`generate_color_based_on_name` 函数使用MD5哈希生成稳定的颜色，确保同一个名字总是对应同一种颜色。</w:t>
        <w:br/>
        <w:t>2. **绘制中文文本**：`draw_with_chinese` 函数使用PIL库在图像上绘制中文文本，支持中文显示。</w:t>
        <w:br/>
        <w:t>3. **绘制检测结果**：`draw_detections` 函数负责在图像上绘制检测到的物体的边界框和类别名称。</w:t>
        <w:br/>
        <w:t>4. **处理每一帧**：`process_frame` 函数负责对每一帧图像进行预处理、预测和后处理，并绘制检测结果。</w:t>
        <w:br/>
        <w:t>5. **实时摄像头处理**：在主程序中，打开摄像头并不断读取帧，处理后显示，直到用户按下'q'键退出。```</w:t>
      </w:r>
    </w:p>
    <w:p>
      <w:pPr>
        <w:spacing w:line="240" w:lineRule="auto"/>
        <w:jc w:val="left"/>
      </w:pPr>
      <w:r>
        <w:rPr>
          <w:rFonts w:ascii="Times New Roman" w:hAnsi="Times New Roman" w:eastAsia="宋体"/>
          <w:color w:val="000000"/>
          <w:sz w:val="24"/>
        </w:rPr>
        <w:t>这个程序文件 `demo_test_camera.py` 是一个用于实时目标检测和分割的示例代码，主要依赖于 OpenCV 和深度学习模型。程序的主要功能是通过摄像头捕捉视频流，并对每一帧进行处理，识别出图像中的目标，并在图像上绘制检测结果。</w:t>
        <w:br/>
        <w:br/>
        <w:t>首先，程序导入了一些必要的库，包括 `random`、`cv2`（OpenCV）、`numpy`、`PIL`（用于处理图像的库）以及 `hashlib`（用于生成哈希值）。此外，还导入了自定义的 `Web_Detector` 模型和 `Label_list`，后者可能包含目标类别的名称。</w:t>
        <w:br/>
        <w:br/>
        <w:t>程序中定义了几个辅助函数。`generate_color_based_on_name` 函数根据目标名称生成一个稳定的颜色，使用 MD5 哈希函数确保同一名称总是生成相同的颜色。`calculate_polygon_area` 函数计算给定点的多边形面积。`draw_with_chinese` 函数则用于在图像上绘制中文文本，使用指定的字体和颜色。</w:t>
        <w:br/>
        <w:br/>
        <w:t>`adjust_parameter` 函数根据图像的大小调整参数，以便在不同分辨率下保持绘制的一致性。`draw_detections` 函数是核心部分，它负责在图像上绘制检测到的目标，包括边界框、类别名称、面积、周长、圆度和颜色值等信息。如果目标有掩膜，则还会填充掩膜区域并计算相关的几何特征。</w:t>
        <w:br/>
        <w:br/>
        <w:t>`process_frame` 函数处理每一帧图像，首先对图像进行预处理，然后通过模型进行预测，最后对检测结果进行后处理，并调用 `draw_detections` 函数绘制检测结果。</w:t>
        <w:br/>
        <w:br/>
        <w:t>在主程序部分，首先加载目标类别名称和深度学习模型。然后通过 OpenCV 打开摄像头，进入一个循环，持续读取摄像头的每一帧。如果成功读取到帧，则调用 `process_frame` 函数进行处理，并显示处理后的图像。如果按下 'q' 键，则退出循环，释放摄像头资源并关闭所有窗口。</w:t>
        <w:br/>
        <w:br/>
        <w:t>整体来看，这个程序实现了一个简单的实时目标检测和分割的应用，能够在视频流中识别并标注目标，适合用于演示和测试计算机视觉模型的效果。</w:t>
      </w:r>
    </w:p>
    <w:p>
      <w:pPr>
        <w:spacing w:line="240" w:lineRule="auto"/>
        <w:jc w:val="left"/>
      </w:pPr>
      <w:r>
        <w:rPr>
          <w:rFonts w:ascii="Times New Roman" w:hAnsi="Times New Roman" w:eastAsia="宋体"/>
          <w:color w:val="000000"/>
          <w:sz w:val="24"/>
        </w:rPr>
        <w:t>``````python</w:t>
        <w:br/>
        <w:t># Ultralytics YOLO 🚀, AGPL-3.0 license</w:t>
        <w:br/>
        <w:br/>
        <w:t># 从当前模块导入SegmentationPredictor、SegmentationTrainer和SegmentationValidator类</w:t>
        <w:br/>
        <w:t>from .predict import SegmentationPredictor</w:t>
        <w:br/>
        <w:t>from .train import SegmentationTrainer</w:t>
        <w:br/>
        <w:t>from .val import SegmentationValidator</w:t>
        <w:br/>
        <w:br/>
        <w:t># 定义模块的公开接口，指定可以被外部访问的类</w:t>
        <w:br/>
        <w:t>__all__ = 'SegmentationPredictor', 'SegmentationTrainer', 'SegmentationValidator'</w:t>
        <w:br/>
        <w:t>```</w:t>
        <w:br/>
        <w:br/>
        <w:t>### 代码注释说明：</w:t>
        <w:br/>
        <w:t>1. **导入模块**：</w:t>
        <w:br/>
        <w:t xml:space="preserve">   - `from .predict import SegmentationPredictor`：从当前包的`predict`模块中导入`SegmentationPredictor`类，通常用于图像分割的预测功能。</w:t>
        <w:br/>
        <w:t xml:space="preserve">   - `from .train import SegmentationTrainer`：从当前包的`train`模块中导入`SegmentationTrainer`类，通常用于训练图像分割模型。</w:t>
        <w:br/>
        <w:t xml:space="preserve">   - `from .val import SegmentationValidator`：从当前包的`val`模块中导入`SegmentationValidator`类，通常用于验证图像分割模型的性能。</w:t>
        <w:br/>
        <w:br/>
        <w:t>2. **定义公开接口**：</w:t>
        <w:br/>
        <w:t xml:space="preserve">   - `__all__`是一个特殊变量，用于定义当使用`from module import *`时，哪些类或函数可以被导入。在这里，`SegmentationPredictor`、`SegmentationTrainer`和`SegmentationValidator`被指定为模块的公开接口。```</w:t>
      </w:r>
    </w:p>
    <w:p>
      <w:pPr>
        <w:spacing w:line="240" w:lineRule="auto"/>
        <w:jc w:val="left"/>
      </w:pPr>
      <w:r>
        <w:rPr>
          <w:rFonts w:ascii="Times New Roman" w:hAnsi="Times New Roman" w:eastAsia="宋体"/>
          <w:color w:val="000000"/>
          <w:sz w:val="24"/>
        </w:rPr>
        <w:t>这个程序文件是Ultralytics YOLO（一个用于目标检测和分割的深度学习框架）中的一个初始化文件，通常用于模块的组织和导入。文件名为`__init__.py`，它的主要作用是将当前目录标识为一个Python包，并定义该包的公共接口。</w:t>
        <w:br/>
        <w:br/>
        <w:t>在这个文件中，首先有一个注释，指出这是Ultralytics YOLO的代码，并且使用的是AGPL-3.0许可证。接下来，文件从当前包中导入了三个类：`SegmentationPredictor`、`SegmentationTrainer`和`SegmentationValidator`。这些类分别用于图像分割的预测、训练和验证。</w:t>
        <w:br/>
        <w:br/>
        <w:t>最后，`__all__`变量被定义为一个元组，包含了三个类的名称。这意味着当使用`from module import *`的方式导入这个包时，只会导入这三个类，而不会导入其他可能存在的模块或类。这是一种控制包的公共接口的方式，确保用户只访问到设计好的部分，从而避免直接接触到内部实现细节。</w:t>
        <w:br/>
        <w:br/>
        <w:t>总的来说，这个文件是Ultralytics YOLO框架中与图像分割相关功能的入口，提供了清晰的模块结构和接口定义。</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timm.models.layers import SqueezeExcite</w:t>
        <w:br/>
        <w:br/>
        <w:t>def _make_divisible(v, divisor, min_value=None):</w:t>
        <w:br/>
        <w:t xml:space="preserve">    """</w:t>
        <w:br/>
        <w:t xml:space="preserve">    确保所有层的通道数是可被8整除的</w:t>
        <w:br/>
        <w:t xml:space="preserve">    :param v: 输入的通道数</w:t>
        <w:br/>
        <w:t xml:space="preserve">    :param divisor: 需要整除的数</w:t>
        <w:br/>
        <w:t xml:space="preserve">    :param min_value: 最小值</w:t>
        <w:br/>
        <w:t xml:space="preserve">    :return: 调整后的通道数</w:t>
        <w:br/>
        <w:t xml:space="preserve">    """</w:t>
        <w:br/>
        <w:t xml:space="preserve">    if min_value is None:</w:t>
        <w:br/>
        <w:t xml:space="preserve">        min_value = divisor</w:t>
        <w:br/>
        <w:t xml:space="preserve">    new_v = max(min_value, int(v + divisor / 2) // divisor * divisor)</w:t>
        <w:br/>
        <w:t xml:space="preserve">    if new_v &lt; 0.9 * v:  # 确保向下取整不超过10%</w:t>
        <w:br/>
        <w:t xml:space="preserve">        new_v += divisor</w:t>
        <w:br/>
        <w:t xml:space="preserve">    return new_v</w:t>
        <w:br/>
        <w:br/>
        <w:t>class Conv2d_BN(nn.Sequential):</w:t>
        <w:br/>
        <w:t xml:space="preserve">    """</w:t>
        <w:br/>
        <w:t xml:space="preserve">    包含卷积层和批归一化层的模块</w:t>
        <w:br/>
        <w:t xml:space="preserve">    """</w:t>
        <w:br/>
        <w:t xml:space="preserve">    def __init__(self, in_channels, out_channels, kernel_size=1, stride=1, padding=0, dilation=1, groups=1):</w:t>
        <w:br/>
        <w:t xml:space="preserve">        super().__init__()</w:t>
        <w:br/>
        <w:t xml:space="preserve">        # 添加卷积层</w:t>
        <w:br/>
        <w:t xml:space="preserve">        self.add_module('conv', nn.Conv2d(in_channels, out_channels, kernel_size, stride, padding, dilation, groups, bias=False))</w:t>
        <w:br/>
        <w:t xml:space="preserve">        # 添加批归一化层</w:t>
        <w:br/>
        <w:t xml:space="preserve">        self.add_module('bn', nn.BatchNorm2d(out_channels))</w:t>
        <w:br/>
        <w:br/>
        <w:t xml:space="preserve">    @torch.no_grad()</w:t>
        <w:br/>
        <w:t xml:space="preserve">    def fuse_self(self):</w:t>
        <w:br/>
        <w:t xml:space="preserve">        """</w:t>
        <w:br/>
        <w:t xml:space="preserve">        融合卷积层和批归一化层为一个卷积层</w:t>
        <w:br/>
        <w:t xml:space="preserve">        """</w:t>
        <w:br/>
        <w:t xml:space="preserve">        conv, bn = self._modules.values()</w:t>
        <w:br/>
        <w:t xml:space="preserve">        # 计算新的权重和偏置</w:t>
        <w:br/>
        <w:t xml:space="preserve">        w = bn.weight / (bn.running_var + bn.eps)**0.5</w:t>
        <w:br/>
        <w:t xml:space="preserve">        w = conv.weight * w[:, None, None, None]</w:t>
        <w:br/>
        <w:t xml:space="preserve">        b = bn.bias - bn.running_mean * bn.weight / (bn.running_var + bn.eps)**0.5</w:t>
        <w:br/>
        <w:t xml:space="preserve">        # 创建新的卷积层</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RepViT模块，包含token混合和通道混合</w:t>
        <w:br/>
        <w:t xml:space="preserve">    """</w:t>
        <w:br/>
        <w:t xml:space="preserve">    def __init__(self, inp, hidden_dim, oup, kernel_size, stride, use_se, use_hs):</w:t>
        <w:br/>
        <w:t xml:space="preserve">        super(RepViTBlock, self).__init__()</w:t>
        <w:br/>
        <w:t xml:space="preserve">        self.identity = stride == 1 and inp == oup  # 判断是否为身份映射</w:t>
        <w:br/>
        <w:t xml:space="preserve">        assert(hidden_dim == 2 * inp)  # 确保隐藏层维度是输入的两倍</w:t>
        <w:br/>
        <w:br/>
        <w:t xml:space="preserve">        if stride == 2:</w:t>
        <w:br/>
        <w:t xml:space="preserve">            # 如果步幅为2，构建token混合和通道混合</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2 * oup, 1, 1, 0),</w:t>
        <w:br/>
        <w:t xml:space="preserve">                nn.GELU() if use_hs else nn.Identity(),</w:t>
        <w:br/>
        <w:t xml:space="preserve">                Conv2d_BN(2 * oup, oup, 1, 1, 0)</w:t>
        <w:br/>
        <w:t xml:space="preserve">            )</w:t>
        <w:br/>
        <w:t xml:space="preserve">        else:</w:t>
        <w:br/>
        <w:t xml:space="preserve">            assert(self.identity)</w:t>
        <w:br/>
        <w:t xml:space="preserve">            self.token_mixer = nn.Sequential(</w:t>
        <w:br/>
        <w:t xml:space="preserve">                Conv2d_BN(inp, inp, 3, 1, 1, groups=inp),</w:t>
        <w:br/>
        <w:t xml:space="preserve">                SqueezeExcite(inp, 0.25) if use_se else nn.Identity(),</w:t>
        <w:br/>
        <w:t xml:space="preserve">            )</w:t>
        <w:br/>
        <w:t xml:space="preserve">            self.channel_mixer = nn.Sequential(</w:t>
        <w:br/>
        <w:t xml:space="preserve">                Conv2d_BN(inp, hidden_dim, 1, 1, 0),</w:t>
        <w:br/>
        <w:t xml:space="preserve">                nn.GELU() if use_hs else nn.Identity(),</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RepViT模型，包含多个RepViTBlock</w:t>
        <w:br/>
        <w:t xml:space="preserve">    """</w:t>
        <w:br/>
        <w:t xml:space="preserve">    def __init__(self, cfgs):</w:t>
        <w:br/>
        <w:t xml:space="preserve">        super(RepViT, self).__init__()</w:t>
        <w:br/>
        <w:t xml:space="preserve">        self.cfgs = cfgs  # 模型配置</w:t>
        <w:br/>
        <w:t xml:space="preserve">        input_channel = self.cfgs[0][2]  # 输入通道数</w:t>
        <w:br/>
        <w:t xml:space="preserve">        layers = [Conv2d_BN(3, input_channel // 2, 3, 2, 1), nn.GELU(),</w:t>
        <w:br/>
        <w:t xml:space="preserve">                  Conv2d_BN(input_channel // 2, input_channel, 3, 2, 1)]  # 构建第一层</w:t>
        <w:br/>
        <w:br/>
        <w:t xml:space="preserve">        for k, t, c, use_se, use_hs, s in self.cfgs:</w:t>
        <w:br/>
        <w:t xml:space="preserve">            output_channel = _make_divisible(c, 8)  # 确保输出通道数可被8整除</w:t>
        <w:br/>
        <w:t xml:space="preserve">            exp_size = _make_divisible(input_channel * t, 8)  # 确保扩展通道数可被8整除</w:t>
        <w:br/>
        <w:t xml:space="preserve">            layers.append(RepViTBlock(input_channel, exp_size, output_channel, k, s, use_se, use_hs))</w:t>
        <w:br/>
        <w:t xml:space="preserve">            input_channel = output_channel  # 更新输入通道数</w:t>
        <w:br/>
        <w:t xml:space="preserve">        self.features = nn.ModuleList(layers)  # 将所有层放入ModuleList中</w:t>
        <w:br/>
        <w:br/>
        <w:t xml:space="preserve">    def forward(self, x):</w:t>
        <w:br/>
        <w:t xml:space="preserve">        for f in self.features:</w:t>
        <w:br/>
        <w:t xml:space="preserve">            x = f(x)  # 逐层前向传播</w:t>
        <w:br/>
        <w:t xml:space="preserve">        return x</w:t>
        <w:br/>
        <w:br/>
        <w:t>def repvit_m2_3(weights=''):</w:t>
        <w:br/>
        <w:t xml:space="preserve">    """</w:t>
        <w:br/>
        <w:t xml:space="preserve">    构建RepViT模型的一个变体</w:t>
        <w:br/>
        <w:t xml:space="preserve">    """</w:t>
        <w:br/>
        <w:t xml:space="preserve">    cfgs = [</w:t>
        <w:br/>
        <w:t xml:space="preserve">        # k, t, c, SE, HS, s </w:t>
        <w:br/>
        <w:t xml:space="preserve">        [3, 2, 80, 1, 0, 1],</w:t>
        <w:br/>
        <w:t xml:space="preserve">        [3, 2, 80, 0, 0, 1],</w:t>
        <w:br/>
        <w:t xml:space="preserve">        # 省略其他配置...</w:t>
        <w:br/>
        <w:t xml:space="preserve">        [3, 2, 640, 0, 1, 2],</w:t>
        <w:br/>
        <w:t xml:space="preserve">        [3, 2, 640, 1, 1, 1],</w:t>
        <w:br/>
        <w:t xml:space="preserve">    ]</w:t>
        <w:br/>
        <w:t xml:space="preserve">    model = RepViT(cfgs)  # 创建模型</w:t>
        <w:br/>
        <w:t xml:space="preserve">    if weights:</w:t>
        <w:br/>
        <w:t xml:space="preserve">        model.load_state_dict(torch.load(weights)['model'])  # 加载权重</w:t>
        <w:br/>
        <w:t xml:space="preserve">    return model</w:t>
        <w:br/>
        <w:br/>
        <w:t>if __name__ == '__main__':</w:t>
        <w:br/>
        <w:t xml:space="preserve">    model = repvit_m2_3('repvit_m2_3_distill_450e.pth')  # 实例化模型</w:t>
        <w:br/>
        <w:t xml:space="preserve">    inputs = torch.randn((1, 3, 640, 640))  # 创建输入</w:t>
        <w:br/>
        <w:t xml:space="preserve">    res = model(inputs)  # 前向传播</w:t>
        <w:br/>
        <w:t xml:space="preserve">    for i in res:</w:t>
        <w:br/>
        <w:t xml:space="preserve">        print(i.size())  # 输出每层的尺寸</w:t>
        <w:br/>
        <w:t>```</w:t>
        <w:br/>
        <w:br/>
        <w:t>### 代码说明：</w:t>
        <w:br/>
        <w:t>1. **_make_divisible**: 确保通道数是8的倍数，适用于模型结构的设计。</w:t>
        <w:br/>
        <w:t>2. **Conv2d_BN**: 自定义的卷积层，包含卷积和批归一化，支持融合操作以减少计算量。</w:t>
        <w:br/>
        <w:t>3. **RepViTBlock**: 代表性ViT模块，负责特征的混合和处理，支持不同的步幅和通道配置。</w:t>
        <w:br/>
        <w:t>4. **RepViT**: 整个模型的实现，构建多个RepViTBlock并定义前向传播逻辑。</w:t>
        <w:br/>
        <w:t>5. **repvit_m2_3**: 创建特定配置的RepViT模型并加载预训练权重。```</w:t>
      </w:r>
    </w:p>
    <w:p>
      <w:pPr>
        <w:spacing w:line="240" w:lineRule="auto"/>
        <w:jc w:val="left"/>
      </w:pPr>
      <w:r>
        <w:rPr>
          <w:rFonts w:ascii="Times New Roman" w:hAnsi="Times New Roman" w:eastAsia="宋体"/>
          <w:color w:val="000000"/>
          <w:sz w:val="24"/>
        </w:rPr>
        <w:t>这个程序文件实现了一个名为RepViT的深度学习模型，主要用于计算机视觉任务。代码中包含了多个类和函数，用于构建和操作模型的各个部分。</w:t>
        <w:br/>
        <w:br/>
        <w:t>首先，文件导入了必要的库，包括PyTorch和NumPy，以及timm库中的SqueezeExcite层。接着，定义了一个名为`replace_batchnorm`的函数，该函数用于遍历网络中的所有子模块，并将BatchNorm2d层替换为Identity层，从而在模型推理时提高效率。</w:t>
        <w:br/>
        <w:br/>
        <w:t>接下来，定义了一个名为`_make_divisible`的辅助函数，确保网络中所有层的通道数都是8的倍数，这在某些模型中是一个常见的约定，以便于优化和兼容性。</w:t>
        <w:br/>
        <w:br/>
        <w:t>`Conv2d_BN`类是一个自定义的模块，包含一个卷积层和一个BatchNorm层，并提供了一个`fuse_self`方法，用于将卷积和BatchNorm层融合为一个卷积层，以减少计算量。</w:t>
        <w:br/>
        <w:br/>
        <w:t>`Residual`类实现了残差连接的功能，允许在训练期间使用随机丢弃来增强模型的鲁棒性。它也有一个`fuse_self`方法，用于融合卷积层和BatchNorm层。</w:t>
        <w:br/>
        <w:br/>
        <w:t>`RepVGGDW`类实现了一种特殊的卷积结构，结合了深度可分离卷积和残差连接。</w:t>
        <w:br/>
        <w:br/>
        <w:t>`RepViTBlock`类是RepViT模型的基本构建块，负责处理输入特征图的通道和空间信息。它根据输入的参数构建不同的卷积和激活层，并根据需要使用SqueezeExcite模块。</w:t>
        <w:br/>
        <w:br/>
        <w:t>`RepViT`类是整个模型的主体，接受一个配置列表来构建多个RepViTBlock，并通过前向传播方法处理输入数据。它还定义了一个`switch_to_deploy`方法，用于在推理阶段替换BatchNorm层。</w:t>
        <w:br/>
        <w:br/>
        <w:t>`update_weight`函数用于更新模型的权重，确保新权重与模型结构匹配。</w:t>
        <w:br/>
        <w:br/>
        <w:t>最后，定义了一系列函数（如`repvit_m0_9`、`repvit_m1_0`等），用于构建不同版本的RepViT模型，并可选择加载预训练权重。</w:t>
        <w:br/>
        <w:br/>
        <w:t>在文件的最后部分，包含了一个示例代码，展示了如何实例化一个RepViT模型并进行前向传播。该示例创建了一个随机输入，并打印出模型输出的特征图的尺寸。</w:t>
        <w:br/>
        <w:br/>
        <w:t>总体而言，这个文件实现了一个灵活且高效的深度学习模型结构，适用于各种计算机视觉任务，特别是在需要高效推理的场景中。</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检查是否有可用的GPU，如果没有则使用CPU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**导入必要的库**：导入`os`、`torch`、`yaml`和YOLO模型相关的库。</w:t>
        <w:br/>
        <w:t>2. **设置训练参数**：定义数据加载的工作进程数量、批次大小和设备类型（GPU或CPU）。</w:t>
        <w:br/>
        <w:t>3. **获取数据集路径**：使用`abs_path`函数获取数据集配置文件的绝对路径，并将其转换为Unix风格路径。</w:t>
        <w:br/>
        <w:t>4. **读取和修改YAML文件**：读取YAML文件中的数据集路径，并根据实际目录结构更新训练、验证和测试集的路径，然后将修改后的内容写回YAML文件。</w:t>
        <w:br/>
        <w:t>5. **加载YOLO模型**：使用指定的配置文件和预训练权重加载YOLO模型。</w:t>
        <w:br/>
        <w:t>6. **开始训练模型**：调用`model.train`方法，传入训练所需的参数，包括数据路径、设备、工作进程数量、图像大小、训练轮数和批次大小。```</w:t>
      </w:r>
    </w:p>
    <w:p>
      <w:pPr>
        <w:spacing w:line="240" w:lineRule="auto"/>
        <w:jc w:val="left"/>
      </w:pPr>
      <w:r>
        <w:rPr>
          <w:rFonts w:ascii="Times New Roman" w:hAnsi="Times New Roman" w:eastAsia="宋体"/>
          <w:color w:val="000000"/>
          <w:sz w:val="24"/>
        </w:rPr>
        <w:t>这个程序文件 `train.py` 是用于训练 YOLO（You Only Look Once）模型的脚本，主要涉及数据准备、模型加载和训练过程。首先，程序导入了必要的库，包括操作系统库 `os`、深度学习框架 `torch`、YAML 处理库 `yaml`、YOLO 模型库 `ultralytics` 和用于图形界面的 `matplotlib`。</w:t>
        <w:br/>
        <w:br/>
        <w:t>在 `__main__` 代码块中，程序首先设置了一些训练参数，包括工作进程数 `workers`、批次大小 `batch` 和设备类型 `device`。设备类型会根据是否有可用的 GPU 来选择，如果有 GPU 则使用 GPU（标记为 "0"），否则使用 CPU。</w:t>
        <w:br/>
        <w:br/>
        <w:t>接下来，程序通过 `abs_path` 函数获取数据集配置文件的绝对路径，该配置文件是一个 YAML 文件，包含了训练、验证和测试数据的路径。程序将路径中的分隔符统一替换为 UNIX 风格的斜杠，并获取其目录路径。</w:t>
        <w:br/>
        <w:br/>
        <w:t>程序打开 YAML 文件并读取其内容，使用 `yaml.load` 方法保持原有顺序。接着，程序检查 YAML 文件中是否包含 'train'、'val' 和 'test' 这三个字段，如果存在，则将它们的路径修改为相对于当前目录的路径，并将修改后的数据写回到 YAML 文件中，确保后续训练可以正确找到数据。</w:t>
        <w:br/>
        <w:br/>
        <w:t>在模型加载部分，程序使用指定的配置文件加载 YOLO 模型。这里的配置文件路径和预训练权重文件路径是硬编码的，用户可以根据需要进行修改。程序提供了不同模型的选择提示，用户可以根据设备性能和需求选择合适的模型。</w:t>
        <w:br/>
        <w:br/>
        <w:t>最后，程序调用 `model.train` 方法开始训练模型，传入训练数据的配置文件路径、设备类型、工作进程数、输入图像大小、训练轮数和批次大小等参数。训练过程会根据这些参数进行设置，完成后将返回训练结果。</w:t>
        <w:br/>
        <w:br/>
        <w:t>总体而言，这个脚本提供了一个完整的训练流程，从数据准备到模型训练，适合用于 YOLO 模型的训练任务。</w:t>
      </w:r>
    </w:p>
    <w:p>
      <w:pPr>
        <w:spacing w:line="240" w:lineRule="auto"/>
        <w:jc w:val="left"/>
      </w:pPr>
      <w:r>
        <w:rPr>
          <w:rFonts w:ascii="Times New Roman" w:hAnsi="Times New Roman" w:eastAsia="宋体"/>
          <w:color w:val="000000"/>
          <w:sz w:val="24"/>
        </w:rPr>
        <w:t>### 整体功能和构架概括</w:t>
        <w:br/>
        <w:br/>
        <w:t>Ultralytics YOLO框架是一个用于目标检测和分割的深度学习模型库，具有灵活性和高效性。该框架的设计结构清晰，主要包括以下几个部分：</w:t>
        <w:br/>
        <w:br/>
        <w:t>1. **模型定义**：实现了不同类型的YOLO模型（如YOLOv5、YOLOv6等）以及其他深度学习架构（如RepViT、ConvNeXtV2等），用于特定的计算机视觉任务。</w:t>
        <w:br/>
        <w:t>2. **训练和验证**：提供了训练脚本和损失计算模块，支持模型的训练、验证和评估。</w:t>
        <w:br/>
        <w:t>3. **数据处理**：包括数据增强和数据加载的功能，确保输入数据的多样性和有效性。</w:t>
        <w:br/>
        <w:t>4. **实用工具**：包含一些实用工具和函数，如下载预训练模型、性能基准测试等，帮助用户更方便地使用和评估模型。</w:t>
        <w:br/>
        <w:t>5. **用户界面**：提供了简单的用户界面，便于用户快速启动和测试模型。</w:t>
        <w:br/>
        <w:br/>
        <w:t>以下是每个文件的功能整理表：</w:t>
        <w:br/>
        <w:br/>
        <w:t>| 文件路径                                      | 功能描述                                                  |</w:t>
        <w:br/>
        <w:t>|-------------------------------------------|-------------------------------------------------------|</w:t>
        <w:br/>
        <w:t>| `ultralytics/models/utils/loss.py`      | 实现YOLO模型的损失计算，包括分类损失、边界框损失等。                     |</w:t>
        <w:br/>
        <w:t>| `ui.py`                                  | 启动Streamlit Web应用，用于展示和测试模型的界面。                     |</w:t>
        <w:br/>
        <w:t>| `demo_test_camera.py`                   | 实现实时目标检测和分割，通过摄像头捕捉视频流并进行处理。                 |</w:t>
        <w:br/>
        <w:t>| `ultralytics/models/yolo/segment/__init__.py` | 定义YOLO分割模型的公共接口，导入相关类。                             |</w:t>
        <w:br/>
        <w:t>| `ultralytics/nn/backbone/repvit.py`     | 实现RepViT模型结构，包括卷积层、残差连接和前向传播等。                  |</w:t>
        <w:br/>
        <w:t>| `train.py`                               | 训练YOLO模型的主脚本，处理数据准备、模型加载和训练过程。                |</w:t>
        <w:br/>
        <w:t>| `ultralytics/models/nas/model.py`       | 实现神经架构搜索（NAS）相关的模型结构和训练逻辑。                       |</w:t>
        <w:br/>
        <w:t>| `ultralytics/data/augment.py`           | 提供数据增强的功能，增加训练数据的多样性。                             |</w:t>
        <w:br/>
        <w:t>| `ultralytics/nn/backbone/convnextv2.py` | 实现ConvNeXtV2模型结构，适用于计算机视觉任务。                         |</w:t>
        <w:br/>
        <w:t>| `ultralytics/utils/downloads.py`        | 提供下载预训练模型和数据集的功能，简化用户的使用流程。                   |</w:t>
        <w:br/>
        <w:t>| `ultralytics/engine/__init__.py`        | 定义引擎模块的公共接口，整合训练、验证和推理功能。                       |</w:t>
        <w:br/>
        <w:t>| `ultralytics/nn/extra_modules/attention.py` | 实现注意力机制模块，增强模型的特征提取能力。                          |</w:t>
        <w:br/>
        <w:t>| `ultralytics/utils/benchmarks.py`       | 提供性能基准测试的功能，帮助用户评估模型的效率和准确性。                 |</w:t>
        <w:br/>
        <w:br/>
        <w:t>这个表格总结了Ultralytics YOLO框架中各个文件的主要功能，帮助用户快速理解每个模块的作用和整体架构。</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