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水下塑料垃圾分割系统源码＆数据集分享</w:t>
        <w:br/>
        <w:t xml:space="preserve"> [yolov8-seg-C2f-RFAConv＆yolov8-seg-p2等50+全套改进创新点发刊_一键训练教程_Web前端展示]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塑料污染问题的日益严重，尤其是在水域环境中，水下塑料垃圾的分类与处理已成为亟待解决的环境问题。根据联合国环境规划署的报告，全球每年产生的塑料垃圾高达3亿吨，其中相当一部分最终流入海洋和湖泊，严重影响水生生态系统和人类健康。因此，开发高效的水下塑料垃圾分割与分类系统显得尤为重要。传统的人工分类方法不仅耗时耗力，而且容易受到人为因素的影响，分类精度难以保证。为此，基于深度学习的图像处理技术，尤其是实例分割技术，提供了一种高效、自动化的解决方案。</w:t>
        <w:br/>
        <w:br/>
        <w:t>在众多深度学习模型中，YOLO（You Only Look Once）系列因其实时性和高精度而备受关注。YOLOv8作为该系列的最新版本，具备了更强的特征提取能力和更快的处理速度，适合于复杂环境下的物体检测与分割。然而，水下环境的特殊性，如光线不足、色彩失真以及复杂的背景，给YOLOv8的应用带来了挑战。因此，改进YOLOv8以适应水下塑料垃圾的分割任务，具有重要的研究意义。</w:t>
        <w:br/>
        <w:br/>
        <w:t>本研究将基于1500张图像的数据集，涵盖59类不同的水下塑料垃圾进行实例分割。这些类别不仅包括常见的塑料瓶、食品包装等，还涵盖了如铝箔、泡沫容器、纸质包装等多种材质的垃圾，体现了水下垃圾的多样性和复杂性。通过对这些数据的深入分析与处理，可以为改进YOLOv8提供丰富的训练样本，提升模型在水下环境中的适应性和准确性。</w:t>
        <w:br/>
        <w:br/>
        <w:t>此外，水下塑料垃圾的分类与分割不仅对环境保护具有重要意义，也为后续的垃圾清理与资源回收提供了数据支持。通过精确的分类，可以帮助相关部门制定更为科学的垃圾处理方案，减少对水生生物的危害，促进可持续发展。因此，本研究不仅在学术上具有重要的理论价值，也在实际应用中展现出广泛的社会意义。</w:t>
        <w:br/>
        <w:br/>
        <w:t>综上所述，基于改进YOLOv8的水下塑料垃圾分割系统的研究，不仅是对深度学习技术在环境保护领域应用的探索，也是对塑料污染问题解决方案的积极尝试。通过构建高效的分割系统，能够为水下塑料垃圾的管理与治理提供切实可行的技术支持，推动环境保护事业的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在当前全球环境保护日益受到重视的背景下，针对水下塑料垃圾的监测与处理显得尤为重要。本研究所使用的数据集名为“Underwater Plastic Classification”，其主要目的是为改进YOLOv8-seg的水下塑料垃圾分割系统提供支持。该数据集包含59个类别，涵盖了多种常见的水下塑料垃圾和其他相关物品，为模型的训练和测试提供了丰富的样本。</w:t>
        <w:br/>
        <w:br/>
        <w:t>数据集中包含的类别包括从日常生活中常见的塑料制品到一些特殊的垃圾类型，具体类别列表如下：气雾剂、铝制药品包装、铝箔、电池、破碎玻璃、卡装药品包装、香烟、透明塑料瓶、瓦楞纸箱、脆片包装、一次性食品容器、一次性塑料杯、饮料罐、饮料纸箱、蛋盒、泡沫杯、泡沫食品容器、食品罐、食品垃圾、垃圾袋、玻璃瓶、玻璃杯、玻璃罐、杂志纸、餐盒、金属瓶盖、金属盖、普通纸、其他纸箱、其他塑料、其他塑料瓶、其他塑料容器、其他塑料杯、其他塑料包装、纸袋、纸杯、纸吸管、比萨盒、塑料瓶盖、塑料薄膜、塑料手套、塑料盖、塑料吸管、塑料餐具、聚丙烯袋、拉环、绳索和线、废金属、鞋子、一次性购物袋、六个装环、涂抹容器、可挤压管、泡沫塑料片、纸巾、卫生纸管、保鲜盒、未标记垃圾和包装纸等。</w:t>
        <w:br/>
        <w:br/>
        <w:t>这一数据集的多样性使其在水下塑料垃圾识别和分类任务中具有极高的实用价值。每个类别都代表了在水下环境中可能遇到的不同类型的垃圾，这不仅包括塑料制品，还涵盖了其他材质的垃圾，反映了水下环境的复杂性和多样性。通过对这些类别的精确分类，研究人员能够更好地理解水下塑料垃圾的组成，从而为后续的清理和管理工作提供数据支持。</w:t>
        <w:br/>
        <w:br/>
        <w:t>在数据集的构建过程中，研究团队注重数据的准确性和代表性，确保每个类别都有足够的样本量，以便于模型的有效训练。此外，数据集还考虑到了不同水下环境的特征，确保模型能够在各种情况下进行有效的垃圾识别和分割。这一数据集的设计理念不仅是为了提高YOLOv8-seg模型的性能，更是希望能够为未来的水下垃圾清理工作提供科学依据和技术支持。</w:t>
        <w:br/>
        <w:br/>
        <w:t>总之，“Underwater Plastic Classification”数据集的构建为水下塑料垃圾的自动识别与分类提供了坚实的基础。通过对59个类别的细致划分和丰富样本的提供，研究人员能够在训练改进YOLOv8-seg模型的过程中，充分利用这些数据，从而提升模型在实际应用中的准确性和可靠性。这一数据集的应用不仅有助于推动水下环境保护技术的发展，也为未来的研究提供了宝贵的资源。</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的最新版本，代表了目标检测和图像分割领域的一次重要进步。其设计理念不仅强调了高效性和准确性，还注重了模型的灵活性和适应性。YOLOv8-seg的架构主要由输入层、主干网络、颈部网络和头部网络四个核心组件构成，这些组件共同协作，以实现对图像中目标的精确检测和分割。</w:t>
        <w:br/>
        <w:br/>
        <w:t>在输入层，YOLOv8-seg采用了一种自适应的图像缩放策略，以确保输入图像能够满足指定的尺寸要求。该方法通过将图像的长边缩放到预设的640像素，同时对短边进行填充，从而最大限度地减少信息的冗余。这种处理方式不仅提升了模型的推理速度，还确保了目标在图像中的清晰度和可辨识性。此外，YOLOv8-seg在训练阶段引入了Mosaic数据增强技术，通过随机拼接多张图像，增强了模型对不同背景和目标位置的适应能力，从而有效提高了模型的泛化性能。</w:t>
        <w:br/>
        <w:br/>
        <w:t>主干网络是YOLOv8-seg的核心部分，其设计灵感来源于YOLOv7中的E-ELAN结构。主干网络通过一系列卷积操作对输入图像进行下采样，提取出丰富的特征信息。每个卷积层均配备了批归一化和SiLU激活函数，以提高模型的收敛速度和性能。特别地，YOLOv8-seg引入了C2f模块，这一模块通过跨层分支连接，增强了模型的梯度流动性，从而有效改善了检测结果的准确性。在主干网络的末尾，SPPFl模块通过三个最大池化层处理多尺度特征，进一步提升了网络的特征抽象能力，使得模型能够更好地应对复杂的场景和多样的目标。</w:t>
        <w:br/>
        <w:br/>
        <w:t>颈部网络则在特征融合方面发挥了重要作用。YOLOv8-seg采用了FPNS（Feature Pyramid Network）和PAN（Path Aggregation Network）结构，旨在融合来自不同尺度的特征图信息。这一过程通过上采样和下采样操作，确保了不同层次特征的有效整合，使得模型在处理小目标时具备更强的感知能力。颈部网络的设计不仅提升了特征的多样性，还为后续的检测和分割任务提供了更为丰富的信息基础。</w:t>
        <w:br/>
        <w:br/>
        <w:t>在头部网络中，YOLOv8-seg引入了解耦的检测头结构，这一创新使得分类和回归过程得以独立进行。具体而言，头部网络通过两个并行的卷积分支分别计算目标的类别和位置回归损失。这种解耦设计有效减少了不同任务之间的干扰，提高了模型的整体性能。此外，YOLOv8-seg在损失计算方面采用了BCE（Binary Cross-Entropy）损失函数用于分类任务，而在回归任务中则使用了DFL（Distribution Focal Loss）和CIoU（Complete Intersection over Union）损失函数，以增强模型对目标边界的精确定位能力。</w:t>
        <w:br/>
        <w:br/>
        <w:t>值得注意的是，YOLOv8-seg摒弃了传统的anchor-based检测方法，转而采用了anchor-free的策略。这一转变使得模型在处理不同尺度和形状的目标时，能够更加灵活和高效。通过将目标检测转化为关键点检测，YOLOv8-seg避免了在训练前对锚框进行预设的复杂过程，从而提升了模型的泛化能力和简洁性。</w:t>
        <w:br/>
        <w:br/>
        <w:t>尽管YOLOv8-seg在许多方面展现了出色的性能，但在复杂水面环境下的应用仍面临挑战。小目标漂浮物的特征复杂多变，背景的多样性使得模型在定位和感知能力上存在一定的不足。为了解决这些问题，研究者们提出了YOLOv8-WSSOD算法，旨在通过引入BiFormer双层路由注意力机制、优化检测头以及改进损失函数等方式，进一步提升YOLOv8-seg在特定场景下的表现。</w:t>
        <w:br/>
        <w:br/>
        <w:t>总的来说，YOLOv8-seg算法通过其独特的网络结构和创新的设计理念，为目标检测和图像分割任务提供了强有力的工具。其在特征提取、特征融合和任务解耦等方面的改进，使得YOLOv8-seg在准确性和效率上均表现出色，成为了当前计算机视觉领域的重要里程碑。随着技术的不断进步，YOLOv8-seg及其衍生算法将在更广泛的应用场景中发挥重要作用，推动目标检测和图像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`subprocess`：用于创建新进程、连接到它们的输入/输出/错误管道，并获得返回码。</w:t>
        <w:br/>
        <w:t xml:space="preserve">   - `abs_path`：从 `QtFusion.path` 导入的函数，用于获取文件的绝对路径。</w:t>
        <w:br/>
        <w:br/>
        <w:t>2. **`run_script` 函数**：</w:t>
        <w:br/>
        <w:t xml:space="preserve">   - 该函数接受一个脚本路径作为参数，并使用当前 Python 环境运行该脚本。</w:t>
        <w:br/>
        <w:t xml:space="preserve">   - 使用 `sys.executable` 获取当前 Python 解释器的路径，以确保使用正确的 Python 版本。</w:t>
        <w:br/>
        <w:t xml:space="preserve">   - 构建一个命令字符串，使用 `streamlit` 运行指定的脚本。</w:t>
        <w:br/>
        <w:t xml:space="preserve">   - 使用 `subprocess.run` 执行命令，并等待其完成。</w:t>
        <w:br/>
        <w:t xml:space="preserve">   - 检查返回码，如果不为0，表示脚本运行出错，打印错误信息。</w:t>
        <w:br/>
        <w:br/>
        <w:t>3. **主程序入口**：</w:t>
        <w:br/>
        <w:t xml:space="preserve">   - 在脚本被直接运行时（而不是作为模块导入），获取 `web.py` 的绝对路径。</w:t>
        <w:br/>
        <w:t xml:space="preserve">   - 调用 `run_script` 函数来执行该脚本。</w:t>
        <w:br/>
        <w:br/>
        <w:t>这样，代码的核心功能和逻辑得以保留，同时通过注释解释了每个部分的作用。```</w:t>
      </w:r>
    </w:p>
    <w:p>
      <w:pPr>
        <w:spacing w:line="240" w:lineRule="auto"/>
        <w:jc w:val="left"/>
      </w:pPr>
      <w:r>
        <w:rPr>
          <w:rFonts w:ascii="Times New Roman" w:hAnsi="Times New Roman" w:eastAsia="宋体"/>
          <w:color w:val="000000"/>
          <w:sz w:val="24"/>
        </w:rPr>
        <w:t>这个程序文件名为 `ui.py`，其主要功能是运行一个指定的 Python 脚本，具体来说是通过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w:t>
        <w:br/>
        <w:br/>
        <w:t>在 `run_script` 函数中，程序接受一个参数 `script_path`，这是要运行的脚本的路径。函数首先获取当前 Python 解释器的路径，接着构建一个命令字符串，这个命令用于通过 Streamlit 运行指定的脚本。具体的命令格式是 `"{python_path}" -m streamlit run "{script_path}"`，其中 `python_path` 是当前 Python 解释器的路径，`script_path` 是要运行的脚本的路径。</w:t>
        <w:br/>
        <w:br/>
        <w:t>然后，程序使用 `subprocess.run` 方法执行这个命令，并通过 `shell=True` 参数在 shell 中运行命令。执行完命令后，程序检查返回码，如果返回码不为 0，表示脚本运行出错，程序会打印出“脚本运行出错。”的提示信息。</w:t>
        <w:br/>
        <w:br/>
        <w:t>最后，在文件的主程序部分，使用 `if __name__ == "__main__":` 语句来确保只有在直接运行该文件时才会执行以下代码。程序指定了要运行的脚本路径，这里是通过 `abs_path("web.py")` 获取 `web.py` 脚本的绝对路径。然后调用 `run_script` 函数来运行这个脚本。</w:t>
        <w:br/>
        <w:br/>
        <w:t>总体来说，这个程序的核心功能是通过当前的 Python 环境运行一个名为 `web.py` 的脚本，并处理可能出现的错误。</w:t>
      </w:r>
    </w:p>
    <w:p>
      <w:pPr>
        <w:spacing w:line="240" w:lineRule="auto"/>
        <w:jc w:val="left"/>
      </w:pPr>
      <w:r>
        <w:rPr>
          <w:rFonts w:ascii="Times New Roman" w:hAnsi="Times New Roman" w:eastAsia="宋体"/>
          <w:color w:val="000000"/>
          <w:sz w:val="24"/>
        </w:rPr>
        <w:t>```以下是经过简化并注释的核心代码部分，主要用于估算YOLO模型的最佳批量大小，以充分利用可用的CUDA内存。</w:t>
        <w:br/>
        <w:br/>
        <w:t>```python</w:t>
        <w:br/>
        <w:t>import numpy as np</w:t>
        <w:br/>
        <w:t>import torch</w:t>
        <w:br/>
        <w:t>from ultralytics.utils import LOGGER, colorstr</w:t>
        <w:br/>
        <w:t>from ultralytics.utils.torch_utils import profile</w:t>
        <w:br/>
        <w:br/>
        <w:t>def check_train_batch_size(model, imgsz=640, amp=True):</w:t>
        <w:br/>
        <w:t xml:space="preserve">    """</w:t>
        <w:br/>
        <w:t xml:space="preserve">    检查YOLO训练的批量大小。</w:t>
        <w:br/>
        <w:t xml:space="preserve">    </w:t>
        <w:br/>
        <w:t xml:space="preserve">    参数:</w:t>
        <w:br/>
        <w:t xml:space="preserve">        model (torch.nn.Module): 要检查批量大小的YOLO模型。</w:t>
        <w:br/>
        <w:t xml:space="preserve">        imgsz (int): 用于训练的图像大小。</w:t>
        <w:br/>
        <w:t xml:space="preserve">        amp (bool): 如果为True，则使用自动混合精度（AMP）进行训练。</w:t>
        <w:br/>
        <w:br/>
        <w:t xml:space="preserve">    返回:</w:t>
        <w:br/>
        <w:t xml:space="preserve">        (int): 使用autobatch()函数计算的最佳批量大小。</w:t>
        <w:br/>
        <w:t xml:space="preserve">    """</w:t>
        <w:br/>
        <w:t xml:space="preserve">    with torch.cuda.amp.autocast(amp):</w:t>
        <w:br/>
        <w:t xml:space="preserve">        return autobatch(model.train(), imgsz)  # 计算最佳批量大小</w:t>
        <w:br/>
        <w:br/>
        <w:t>def autobatch(model, imgsz=640, fraction=0.60, batch_size=16):</w:t>
        <w:br/>
        <w:t xml:space="preserve">    """</w:t>
        <w:br/>
        <w:t xml:space="preserve">    自动估算最佳YOLO批量大小，以使用可用CUDA内存的一部分。</w:t>
        <w:br/>
        <w:br/>
        <w:t xml:space="preserve">    参数:</w:t>
        <w:br/>
        <w:t xml:space="preserve">        model (torch.nn.Module): 要计算批量大小的YOLO模型。</w:t>
        <w:br/>
        <w:t xml:space="preserve">        imgsz (int): 输入YOLO模型的图像大小，默认为640。</w:t>
        <w:br/>
        <w:t xml:space="preserve">        fraction (float): 要使用的可用CUDA内存的比例，默认为0.60。</w:t>
        <w:br/>
        <w:t xml:space="preserve">        batch_size (int): 如果检测到错误，则使用的默认批量大小，默认为16。</w:t>
        <w:br/>
        <w:br/>
        <w:t xml:space="preserve">    返回:</w:t>
        <w:br/>
        <w:t xml:space="preserve">        (int): 最佳批量大小。</w:t>
        <w:br/>
        <w:t xml:space="preserve">    """</w:t>
        <w:br/>
        <w:t xml:space="preserve">    </w:t>
        <w:br/>
        <w:t xml:space="preserve">    # 检查设备</w:t>
        <w:br/>
        <w:t xml:space="preserve">    prefix = colorstr('AutoBatch: ')</w:t>
        <w:br/>
        <w:t xml:space="preserve">    LOGGER.info(f'{prefix}计算图像大小为{imgsz}的最佳批量大小')</w:t>
        <w:br/>
        <w:t xml:space="preserve">    device = next(model.parameters()).device  # 获取模型设备</w:t>
        <w:br/>
        <w:t xml:space="preserve">    if device.type == 'cpu':</w:t>
        <w:br/>
        <w:t xml:space="preserve">        LOGGER.info(f'{prefix}未检测到CUDA，使用默认CPU批量大小 {batch_size}')</w:t>
        <w:br/>
        <w:t xml:space="preserve">        return batch_size</w:t>
        <w:br/>
        <w:br/>
        <w:t xml:space="preserve">    # 检查CUDA内存</w:t>
        <w:br/>
        <w:t xml:space="preserve">    gb = 1 &lt;&lt; 30  # 字节转GiB (1024 ** 3)</w:t>
        <w:br/>
        <w:t xml:space="preserve">    properties = torch.cuda.get_device_properties(device)  # 获取设备属性</w:t>
        <w:br/>
        <w:t xml:space="preserve">    total_memory = properties.total_memory / gb  # 总内存 (GiB)</w:t>
        <w:br/>
        <w:t xml:space="preserve">    reserved_memory = torch.cuda.memory_reserved(device) / gb  # 保留内存 (GiB)</w:t>
        <w:br/>
        <w:t xml:space="preserve">    allocated_memory = torch.cuda.memory_allocated(device) / gb  # 已分配内存 (GiB)</w:t>
        <w:br/>
        <w:t xml:space="preserve">    free_memory = total_memory - (reserved_memory + allocated_memory)  # 可用内存 (GiB)</w:t>
        <w:br/>
        <w:t xml:space="preserve">    </w:t>
        <w:br/>
        <w:t xml:space="preserve">    LOGGER.info(f'{prefix}{device} ({properties.name}) {total_memory:.2f}G 总, {reserved_memory:.2f}G 保留, {allocated_memory:.2f}G 已分配, {free_memory:.2f}G 可用')</w:t>
        <w:br/>
        <w:br/>
        <w:t xml:space="preserve">    # 评估批量大小</w:t>
        <w:br/>
        <w:t xml:space="preserve">    batch_sizes = [1, 2, 4, 8, 16]  # 可能的批量大小</w:t>
        <w:br/>
        <w:t xml:space="preserve">    try:</w:t>
        <w:br/>
        <w:t xml:space="preserve">        img = [torch.empty(b, 3, imgsz, imgsz) for b in batch_sizes]  # 创建空图像张量</w:t>
        <w:br/>
        <w:t xml:space="preserve">        results = profile(img, model, n=3, device=device)  # 评估模型性能</w:t>
        <w:br/>
        <w:br/>
        <w:t xml:space="preserve">        # 拟合解决方案</w:t>
        <w:br/>
        <w:t xml:space="preserve">        memory_usage = [x[2] for x in results if x]  # 提取内存使用情况</w:t>
        <w:br/>
        <w:t xml:space="preserve">        p = np.polyfit(batch_sizes[:len(memory_usage)], memory_usage, deg=1)  # 一次多项式拟合</w:t>
        <w:br/>
        <w:t xml:space="preserve">        optimal_batch_size = int((free_memory * fraction - p[1]) / p[0])  # 计算最佳批量大小</w:t>
        <w:br/>
        <w:t xml:space="preserve">        </w:t>
        <w:br/>
        <w:t xml:space="preserve">        # 检查是否有失败的批量大小</w:t>
        <w:br/>
        <w:t xml:space="preserve">        if None in results:</w:t>
        <w:br/>
        <w:t xml:space="preserve">            fail_index = results.index(None)  # 找到第一个失败的索引</w:t>
        <w:br/>
        <w:t xml:space="preserve">            if optimal_batch_size &gt;= batch_sizes[fail_index]:  # 如果最佳批量大小在失败点之上</w:t>
        <w:br/>
        <w:t xml:space="preserve">                optimal_batch_size = batch_sizes[max(fail_index - 1, 0)]  # 选择之前的安全点</w:t>
        <w:br/>
        <w:t xml:space="preserve">        </w:t>
        <w:br/>
        <w:t xml:space="preserve">        # 确保最佳批量大小在安全范围内</w:t>
        <w:br/>
        <w:t xml:space="preserve">        if optimal_batch_size &lt; 1 or optimal_batch_size &gt; 1024:</w:t>
        <w:br/>
        <w:t xml:space="preserve">            optimal_batch_size = batch_size</w:t>
        <w:br/>
        <w:t xml:space="preserve">            LOGGER.info(f'{prefix}警告 ⚠️ 检测到CUDA异常，使用默认批量大小 {batch_size}.')</w:t>
        <w:br/>
        <w:br/>
        <w:t xml:space="preserve">        # 记录实际使用的内存比例</w:t>
        <w:br/>
        <w:t xml:space="preserve">        fraction_used = (np.polyval(p, optimal_batch_size) + reserved_memory + allocated_memory) / total_memory</w:t>
        <w:br/>
        <w:t xml:space="preserve">        LOGGER.info(f'{prefix}使用批量大小 {optimal_batch_size}，占用内存 {total_memory * fraction_used:.2f}G/{total_memory:.2f}G ({fraction_used * 100:.0f}%) ✅')</w:t>
        <w:br/>
        <w:t xml:space="preserve">        return optimal_batch_size</w:t>
        <w:br/>
        <w:t xml:space="preserve">    except Exception as e:</w:t>
        <w:br/>
        <w:t xml:space="preserve">        LOGGER.warning(f'{prefix}警告 ⚠️ 检测到错误: {e}, 使用默认批量大小 {batch_size}.')</w:t>
        <w:br/>
        <w:t xml:space="preserve">        return batch_size</w:t>
        <w:br/>
        <w:t>```</w:t>
        <w:br/>
        <w:br/>
        <w:t>### 代码说明：</w:t>
        <w:br/>
        <w:t>1. **check_train_batch_size**: 该函数用于检查YOLO模型的最佳训练批量大小。它会调用`autobatch`函数来计算最佳批量大小，并支持自动混合精度（AMP）。</w:t>
        <w:br/>
        <w:br/>
        <w:t>2. **autobatch**: 该函数的核心逻辑是自动估算最佳批量大小。它首先检查CUDA设备的可用内存，然后通过评估不同批量大小下的内存使用情况来拟合一个线性模型，最终计算出最佳批量大小。</w:t>
        <w:br/>
        <w:br/>
        <w:t>3. **内存检查**: 代码中包含了对CUDA内存的检查，确保模型在训练时不会超出可用内存。</w:t>
        <w:br/>
        <w:br/>
        <w:t>4. **异常处理**: 如果在计算过程中发生错误，函数会返回默认的批量大小，并记录警告信息。```</w:t>
      </w:r>
    </w:p>
    <w:p>
      <w:pPr>
        <w:spacing w:line="240" w:lineRule="auto"/>
        <w:jc w:val="left"/>
      </w:pPr>
      <w:r>
        <w:rPr>
          <w:rFonts w:ascii="Times New Roman" w:hAnsi="Times New Roman" w:eastAsia="宋体"/>
          <w:color w:val="000000"/>
          <w:sz w:val="24"/>
        </w:rPr>
        <w:t>这个程序文件`ultralytics/utils/autobatch.py`主要用于在PyTorch中估算最佳的YOLO模型训练批量大小，以便在可用的CUDA内存中使用一定比例的内存。文件中包含了几个重要的函数和逻辑，下面对其进行详细说明。</w:t>
        <w:br/>
        <w:br/>
        <w:t>首先，文件导入了一些必要的库，包括`deepcopy`用于深拷贝，`numpy`用于数值计算，`torch`用于深度学习相关操作。此外，还从`ultralytics.utils`模块中导入了一些默认配置、日志记录和颜色字符串处理的工具，以及用于性能分析的`profile`函数。</w:t>
        <w:br/>
        <w:br/>
        <w:t>接下来，定义了`check_train_batch_size`函数，该函数的作用是检查给定YOLO模型的最佳训练批量大小。它接受三个参数：`model`（YOLO模型）、`imgsz`（图像大小，默认为640）和`amp`（是否使用自动混合精度，默认为True）。在函数内部，使用`torch.cuda.amp.autocast`上下文管理器来处理自动混合精度，然后调用`autobatch`函数来计算最佳批量大小。</w:t>
        <w:br/>
        <w:br/>
        <w:t>`autobatch`函数是文件的核心部分，它自动估算最佳的YOLO批量大小。该函数接受四个参数：`model`（YOLO模型）、`imgsz`（图像大小，默认为640）、`fraction`（可用CUDA内存的使用比例，默认为0.60）和`batch_size`（默认批量大小，默认为16）。函数首先检查模型所在的设备，如果是CPU，则返回默认的批量大小；如果CUDA未启用或`torch.backends.cudnn.benchmark`为True，则也返回默认的批量大小。</w:t>
        <w:br/>
        <w:br/>
        <w:t>接下来，函数获取CUDA设备的属性，包括总内存、已保留内存和已分配内存，从而计算出可用的自由内存。然后，函数定义了一组批量大小（1, 2, 4, 8, 16），并尝试创建相应大小的空张量，以便进行性能分析。通过调用`profile`函数，获取不同批量大小下的内存使用情况。</w:t>
        <w:br/>
        <w:br/>
        <w:t>函数接着使用一阶多项式拟合来计算最佳批量大小。如果在性能分析中某些批量大小失败，则会选择安全的先前批量大小。如果计算出的最佳批量大小不在安全范围内（小于1或大于1024），则使用默认的批量大小。最后，函数会记录实际使用的批量大小和内存使用情况，并返回计算出的最佳批量大小。</w:t>
        <w:br/>
        <w:br/>
        <w:t>在异常处理部分，如果在计算过程中出现错误，则会记录警告并返回默认的批量大小。</w:t>
        <w:br/>
        <w:br/>
        <w:t>总体而言，这个文件的功能是动态计算YOLO模型的最佳训练批量大小，以便在给定的CUDA内存限制下实现更高效的训练。通过合理利用可用内存，用户可以提高训练效率并减少内存溢出的风险。</w:t>
      </w:r>
    </w:p>
    <w:p>
      <w:pPr>
        <w:spacing w:line="240" w:lineRule="auto"/>
        <w:jc w:val="left"/>
      </w:pPr>
      <w:r>
        <w:rPr>
          <w:rFonts w:ascii="Times New Roman" w:hAnsi="Times New Roman" w:eastAsia="宋体"/>
          <w:color w:val="000000"/>
          <w:sz w:val="24"/>
        </w:rPr>
        <w:t>```以下是经过简化和注释的核心代码部分，主要保留了 `MaskDecoder` 类及其重要方法，并对每个部分进行了详细的中文注释：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 类用于生成掩码及其质量评分，使用变换器架构根据图像和提示嵌入预测掩码。</w:t>
        <w:br/>
        <w:t xml:space="preserve">    """</w:t>
        <w:br/>
        <w:br/>
        <w:t xml:space="preserve">    def __init__(self, transformer_dim: int, transformer: nn.Module, num_multimask_outputs: int = 3, </w:t>
        <w:br/>
        <w:t xml:space="preserve">                 activation: Type[nn.Module] = nn.GELU, iou_head_depth: int = 3, </w:t>
        <w:br/>
        <w:t xml:space="preserve">                 iou_head_hidden_dim: int = 256) -&gt; None:</w:t>
        <w:br/>
        <w:t xml:space="preserve">        """</w:t>
        <w:br/>
        <w:t xml:space="preserve">        初始化 MaskDecoder 类的实例。</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用于上采样掩码的激活函数类型</w:t>
        <w:br/>
        <w:t xml:space="preserve">            iou_head_depth (int): 用于预测掩码质量的 MLP 深度</w:t>
        <w:br/>
        <w:t xml:space="preserve">            iou_head_hidden_dim (int): 用于预测掩码质量的 MLP 隐藏维度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 和掩码 token 的嵌入</w:t>
        <w:br/>
        <w:t xml:space="preserve">        self.iou_token = nn.Embedding(1, transformer_dim)</w:t>
        <w:br/>
        <w:t xml:space="preserve">        self.mask_tokens = nn.Embedding(num_multimask_outputs + 1, transformer_dim)</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br/>
        <w:t xml:space="preserve">        # 生成掩码的超网络 MLP</w:t>
        <w:br/>
        <w:t xml:space="preserve">        self.output_hypernetworks_mlps = nn.ModuleList([</w:t>
        <w:br/>
        <w:t xml:space="preserve">            MLP(transformer_dim, transformer_dim, transformer_dim // 8, 3) for _ in range(num_multimask_outputs + 1)</w:t>
        <w:br/>
        <w:t xml:space="preserve">        ])</w:t>
        <w:br/>
        <w:br/>
        <w:t xml:space="preserve">        # 预测掩码质量的 MLP</w:t>
        <w:br/>
        <w:t xml:space="preserve">        self.iou_prediction_head = MLP(transformer_dim, iou_head_hidden_dim, num_multimask_outputs + 1, iou_head_depth)</w:t>
        <w:br/>
        <w:br/>
        <w:t xml:space="preserve">    def forward(self, image_embeddings: torch.Tensor, image_pe: torch.Tensor, </w:t>
        <w:br/>
        <w:t xml:space="preserve">                sparse_prompt_embeddings: torch.Tensor, dense_prompt_embeddings: torch.Tensor, </w:t>
        <w:br/>
        <w:t xml:space="preserve">                multimask_output: bool)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 IoU</w:t>
        <w:br/>
        <w:t xml:space="preserve">        masks, iou_pred = self.predict_masks(image_embeddings, image_pe, sparse_prompt_embeddings, dense_prompt_embeddings)</w:t>
        <w:br/>
        <w:br/>
        <w:t xml:space="preserve">        # 根据 multimask_output 选择输出的掩码</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predict_masks(self, image_embeddings: torch.Tensor, image_pe: torch.Tensor, </w:t>
        <w:br/>
        <w:t xml:space="preserve">                      sparse_prompt_embeddings: torch.Tensor, dense_prompt_embeddings: torch.Tensor)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 tokens</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1:(1 + self.num_multimask_outputs + 1), :]</w:t>
        <w:br/>
        <w:br/>
        <w:t xml:space="preserve">        # 上采样掩码嵌入并使用掩码 tokens 预测掩码</w:t>
        <w:br/>
        <w:t xml:space="preserve">        src = src.transpose(1, 2).view(src.shape[0], self.transformer_dim, -1)</w:t>
        <w:br/>
        <w:t xml:space="preserve">        upscaled_embedding = self.output_upscaling(src)</w:t>
        <w:br/>
        <w:t xml:space="preserve">        hyper_in_list = [self.output_hypernetworks_mlps[i](mask_tokens_out[:, i, :]) for i in range(self.num_multimask_outputs + 1)]</w:t>
        <w:br/>
        <w:t xml:space="preserve">        hyper_in = torch.stack(hyper_in_list, dim=1)</w:t>
        <w:br/>
        <w:t xml:space="preserve">        masks = (hyper_in @ upscaled_embedding.view(upscaled_embedding.shape[0], -1)).view(upscaled_embedding.shape[0], -1, int(upscaled_embedding.shape[2]**0.5), int(upscaled_embedding.shape[2]**0.5))</w:t>
        <w:br/>
        <w:br/>
        <w:t xml:space="preserve">        # 生成掩码质量预测</w:t>
        <w:br/>
        <w:t xml:space="preserve">        iou_pred = self.iou_prediction_head(iou_token_out)</w:t>
        <w:br/>
        <w:br/>
        <w:t xml:space="preserve">        return masks, iou_pred</w:t>
        <w:br/>
        <w:br/>
        <w:t>class MLP(nn.Module):</w:t>
        <w:br/>
        <w:t xml:space="preserve">    """</w:t>
        <w:br/>
        <w:t xml:space="preserve">    MLP (多层感知器) 模型，轻微改编自 MaskFormer。</w:t>
        <w:br/>
        <w:t xml:space="preserve">    """</w:t>
        <w:br/>
        <w:br/>
        <w:t xml:space="preserve">    def __init__(self, input_dim: int, hidden_dim: int, output_dim: int, num_layers: int, </w:t>
        <w:br/>
        <w:t xml:space="preserve">                 sigmoid_output: bool = False) -&gt; None:</w:t>
        <w:br/>
        <w:t xml:space="preserve">        """</w:t>
        <w:br/>
        <w:t xml:space="preserve">        初始化 MLP 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 sigmoid 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代码说明：</w:t>
        <w:br/>
        <w:t>1. **MaskDecoder 类**：负责生成掩码和掩码质量评分，使用变换器架构。</w:t>
        <w:br/>
        <w:t>2. **__init__ 方法**：初始化模型的各个组件，包括变换器、嵌入层、上采样网络和预测头。</w:t>
        <w:br/>
        <w:t>3. **forward 方法**：接收图像和提示嵌入，调用 `predict_masks` 方法进行掩码预测，并根据需要选择输出的掩码。</w:t>
        <w:br/>
        <w:t>4. **predict_masks 方法**：执行掩码的具体预测逻辑，包括处理输入数据、运行变换器、上采样和生成掩码质量预测。</w:t>
        <w:br/>
        <w:t>5. **MLP 类**：定义一个多层感知器，用于掩码质量预测和其他任务。</w:t>
        <w:br/>
        <w:br/>
        <w:t>这些注释旨在帮助理解代码的结构和功能。```</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的类，它是一个用于生成图像掩码及其质量评分的解码器模块，采用了变换器（Transformer）架构。该类的主要功能是根据图像和提示嵌入来预测掩码。</w:t>
        <w:br/>
        <w:br/>
        <w:t>在 `MaskDecoder` 类的构造函数中，初始化了一些重要的属性，包括变换器的维度、变换器模块本身、要预测的掩码数量、IoU（Intersection over Union）标记的嵌入、掩码标记的嵌入、输出上采样的神经网络序列、用于生成掩码的超网络 MLP（多层感知器）列表，以及用于预测掩码质量的 MLP。</w:t>
        <w:br/>
        <w:br/>
        <w:t>`forward` 方法是类的核心，它接收图像嵌入、图像位置编码、稀疏提示嵌入、密集提示嵌入和一个布尔值（指示是否返回多个掩码）。该方法首先调用 `predict_masks` 方法来生成掩码和 IoU 预测，然后根据 `multimask_output` 的值选择合适的掩码输出。最终返回的结果是预测的掩码和相应的质量评分。</w:t>
        <w:br/>
        <w:br/>
        <w:t>`predict_masks` 方法负责实际的掩码预测。它首先将 IoU 标记和掩码标记的权重进行拼接，并扩展到每个稀疏提示嵌入的批次中。接着，它重复图像嵌入以适应每个掩码，并将位置编码和密集提示嵌入相加。然后，使用变换器处理这些数据，得到 IoU 标记和掩码标记的输出。接下来，通过上采样和超网络 MLP 生成最终的掩码，并通过 IoU 预测头生成掩码质量的预测。</w:t>
        <w:br/>
        <w:br/>
        <w:t>此外，文件中还定义了一个 `MLP` 类，它是一个多层感知器模型。该类的构造函数接受输入维度、隐藏层维度、输出维度和层数，并初始化相应的线性层。`forward` 方法执行前向传播，并在每一层应用 ReLU 激活函数，最后可选择在输出层应用 Sigmoid 激活函数。</w:t>
        <w:br/>
        <w:br/>
        <w:t>总体而言，这个程序文件实现了一个基于变换器的掩码解码器，能够根据输入的图像和提示信息生成高质量的掩码，并评估其质量。</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directory_path = os.path.dirname(data_path.replace(os.sep, '/'))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指定用于数据加载的工作进程数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**导入必要的库**：导入了操作系统相关的库、PyTorch库、YAML解析库以及YOLO模型库。</w:t>
        <w:br/>
        <w:t>2. **设置训练参数**：定义了数据加载的工作进程数、批次大小和设备类型（GPU或CPU）。</w:t>
        <w:br/>
        <w:t>3. **读取和修改YAML配置文件**：读取数据集的配置文件，修改其中的训练、验证和测试数据路径，并将修改后的内容写回文件。</w:t>
        <w:br/>
        <w:t>4. **加载YOLO模型**：指定模型的配置文件和预训练权重，加载YOLO模型。</w:t>
        <w:br/>
        <w:t>5. **开始训练模型**：使用指定的参数开始训练模型，包括数据路径、设备、工作进程数、图像大小、训练轮数和批次大小。```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 `os`、`torch`、`yaml` 和 `ultralytics` 中的 YOLO 模型。此外，还导入了 `QtFusion.path` 中的 `abs_path` 函数来处理路径，并设置了 Matplotlib 的后端为 `TkAgg`。</w:t>
        <w:br/>
        <w:br/>
        <w:t>在 `__main__` 块中，程序首先定义了一些训练参数，包括工作进程数 `workers`、批次大小 `batch`，并根据是否有可用的 GPU 设备来选择训练设备（`device`）。如果有可用的 GPU，设备设置为 "0"，否则为 "cpu"。</w:t>
        <w:br/>
        <w:br/>
        <w:t>接下来，程序构建了数据集配置文件的绝对路径 `data_path`，并将其转换为 UNIX 风格的路径。然后，使用 `os.path.dirname` 获取数据集的目录路径。程序打开 YAML 文件并读取其内容，使用 `yaml.load` 保持原有顺序。随后，程序检查 YAML 文件中是否包含 `train`、`val` 和 `test` 字段，如果存在，则将这些字段的路径修改为当前目录下的相应子目录。</w:t>
        <w:br/>
        <w:br/>
        <w:t>修改完成后，程序将更新后的数据写回 YAML 文件，确保路径的正确性。接着，程序加载指定的 YOLO 模型配置文件，并使用预训练的权重文件进行初始化。这里的模型配置文件路径和权重文件路径是硬编码的，用户可以根据需要进行调整。</w:t>
        <w:br/>
        <w:br/>
        <w:t>最后，程序调用 `model.train` 方法开始训练模型，传入训练数据的配置文件路径、设备、工作进程数、输入图像大小、训练的 epoch 数量和批次大小等参数。训练过程将在指定的设备上进行，使用的图像大小为 640x640，训练 100 个 epoch，每个批次包含 8 张图像。</w:t>
        <w:br/>
        <w:br/>
        <w:t>整体来看，该脚本提供了一个完整的训练流程，从数据路径的处理到模型的加载和训练参数的设置，适合用于基于 YOLO 的目标检测任务。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是否在部署模式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融合卷积层和批归一化层的权重和偏置</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  # 直接使用卷积</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存储各个Block</w:t>
        <w:br/>
        <w:t xml:space="preserve">        for i in range(len(strides)):</w:t>
        <w:br/>
        <w:t xml:space="preserve">            stage = Block(dim=dims[i], dim_out=dims[i + 1],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依次通过每个Block</w:t>
        <w:br/>
        <w:t xml:space="preserve">        return x</w:t>
        <w:br/>
        <w:br/>
        <w:t># 创建VanillaNet模型的函数</w:t>
        <w:br/>
        <w:t>def vanillanet_10(pretrained='', **kwargs):</w:t>
        <w:br/>
        <w:t xml:space="preserve">    model = VanillaNet(dims=[128 * 4, 128 * 4, 256 * 4, 512 * 4, 512 * 4, 512 * 4, 512 * 4, 1024 * 4, 1024 * 4],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输入数据</w:t>
        <w:br/>
        <w:t xml:space="preserve">    model = vanillanet_10()  # 创建模型</w:t>
        <w:br/>
        <w:t xml:space="preserve">    pred = model(inputs)  # 前向传播</w:t>
        <w:br/>
        <w:t xml:space="preserve">    for i in pred:</w:t>
        <w:br/>
        <w:t xml:space="preserve">        print(i.size())  # 输出每层的尺寸</w:t>
        <w:br/>
        <w:t>```</w:t>
        <w:br/>
        <w:br/>
        <w:t>### 代码说明：</w:t>
        <w:br/>
        <w:t>1. **Activation 类**：自定义的激活函数类，包含了权重初始化、前向传播和批归一化的融合。</w:t>
        <w:br/>
        <w:t>2. **Block 类**：构建了网络的基本模块，包含卷积层、池化层和激活函数。</w:t>
        <w:br/>
        <w:t>3. **VanillaNet 类**：整个网络结构的定义，包含输入层、多个Block的堆叠以及前向传播逻辑。</w:t>
        <w:br/>
        <w:t>4. **vanillanet_10 函数**：用于创建特定配置的VanillaNet模型，并可选择加载预训练权重。</w:t>
        <w:br/>
        <w:t>5. **主程序**：创建一个输入样本并通过模型进行前向传播，输出每层的尺寸。```</w:t>
      </w:r>
    </w:p>
    <w:p>
      <w:pPr>
        <w:spacing w:line="240" w:lineRule="auto"/>
        <w:jc w:val="left"/>
      </w:pPr>
      <w:r>
        <w:rPr>
          <w:rFonts w:ascii="Times New Roman" w:hAnsi="Times New Roman" w:eastAsia="宋体"/>
          <w:color w:val="000000"/>
          <w:sz w:val="24"/>
        </w:rPr>
        <w:t>这个程序文件定义了一个名为 `VanillaNet` 的神经网络模型，主要用于图像处理任务。该模型的结构包括多个卷积层、激活函数和池化层，旨在提取图像特征。以下是对代码的详细说明。</w:t>
        <w:br/>
        <w:br/>
        <w:t>首先，文件中包含了一些版权声明和许可证信息，表明该程序是开源的，并遵循 MIT 许可证。</w:t>
        <w:br/>
        <w:br/>
        <w:t>接下来，程序导入了必要的库，包括 PyTorch 及其神经网络模块、功能模块和其他一些工具函数。`timm.layers` 中的 `weight_init` 和 `DropPath` 被引入用于权重初始化和随机丢弃路径的实现。</w:t>
        <w:br/>
        <w:br/>
        <w:t>文件中定义了多个类和函数。`activation` 类是一个自定义的激活函数类，继承自 `nn.ReLU`，并添加了批量归一化和可学习的权重。该类的 `forward` 方法根据是否处于部署模式，选择不同的计算方式。</w:t>
        <w:br/>
        <w:br/>
        <w:t>`Block` 类是网络的基本构建块，包含卷积层、批量归一化和激活函数。它的 `forward` 方法定义了输入数据如何通过这些层进行处理。该类还包含用于融合批量归一化的权重和偏置的方法，以便在部署时提高效率。</w:t>
        <w:br/>
        <w:br/>
        <w:t>`VanillaNet` 类是整个网络的核心，构造函数中定义了网络的输入通道、类别数、各层的维度、丢弃率、激活函数数量、步幅等参数。根据这些参数，网络的不同阶段（即多个 `Block` 实例）被添加到 `stages` 列表中。`forward` 方法实现了数据的前向传播，提取特征并返回不同尺度的特征图。</w:t>
        <w:br/>
        <w:br/>
        <w:t>`update_weight` 函数用于更新模型的权重字典，确保模型的权重与预训练权重匹配。</w:t>
        <w:br/>
        <w:br/>
        <w:t>接下来，定义了一系列函数（如 `vanillanet_5` 到 `vanillanet_13_x1_5_ada_pool`），这些函数用于创建不同配置的 `VanillaNet` 模型，并可选择加载预训练权重。</w:t>
        <w:br/>
        <w:br/>
        <w:t>最后，在文件的主程序部分，创建了一个输入张量并实例化了 `vanillanet_10` 模型，然后通过模型进行前向传播，输出特征图的尺寸。</w:t>
        <w:br/>
        <w:br/>
        <w:t>总体而言，这个文件实现了一个灵活且可扩展的卷积神经网络架构，适用于各种图像处理任务，并提供了预训练模型的加载功能。</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w:t>
        <w:br/>
        <w:t xml:space="preserve">    coco80 = coco91_to_coco80_class()</w:t>
        <w:br/>
        <w:br/>
        <w:t xml:space="preserve">    # 导入json</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跳过拥挤的注释</w:t>
        <w:br/>
        <w:t xml:space="preserve">                # COCO框格式为[左上角x,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 省略分割处理的详细逻辑</w:t>
        <w:br/>
        <w:t xml:space="preserve">                if use_keypoints and ann.get('keypoints') is not None:</w:t>
        <w:br/>
        <w:t xml:space="preserve">                    # 处理关键点</w:t>
        <w:br/>
        <w:t xml:space="preserve">                    # 省略关键点处理的详细逻辑</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 if use_segments and len(segments[i]) &gt; 0 else bboxes[i]),  # 类别, 边界框或分割</w:t>
        <w:br/>
        <w:t xml:space="preserve">                    file.write(('%g ' * len(line)).rstrip() % line + '\n')</w:t>
        <w:br/>
        <w:br/>
        <w:t xml:space="preserve">    LOGGER.info(f'COCO数据成功转换。\n结果保存到 {save_dir.resolve()}')</w:t>
        <w:br/>
        <w:t>```</w:t>
        <w:br/>
        <w:br/>
        <w:t>### 代码核心部分说明：</w:t>
        <w:br/>
        <w:t>1. **coco91_to_coco80_class**: 该函数用于将COCO数据集中91个类的ID转换为80个类的ID，返回一个列表，其中索引表示80个类ID，值为对应的91个类ID。</w:t>
        <w:br/>
        <w:br/>
        <w:t>2. **convert_coco**: 该函数是主要的转换函数，用于将COCO数据集的注释转换为YOLO格式。它会创建必要的目录，读取COCO的JSON注释文件，提取图像和注释信息，并将其转换为YOLO格式的标签文件。该函数还支持选择是否使用分割和关键点信息。</w:t>
        <w:br/>
        <w:br/>
        <w:t>3. **注释处理**: 在处理每个注释时，函数会跳过拥挤的注释，计算边界框的中心坐标并进行归一化，最后将处理后的信息写入标签文件中。</w:t>
        <w:br/>
        <w:br/>
        <w:t>通过这些核心部分，代码实现了将COCO数据集的注释转换为YOLO模型可以使用的格式。```</w:t>
      </w:r>
    </w:p>
    <w:p>
      <w:pPr>
        <w:spacing w:line="240" w:lineRule="auto"/>
        <w:jc w:val="left"/>
      </w:pPr>
      <w:r>
        <w:rPr>
          <w:rFonts w:ascii="Times New Roman" w:hAnsi="Times New Roman" w:eastAsia="宋体"/>
          <w:color w:val="000000"/>
          <w:sz w:val="24"/>
        </w:rPr>
        <w:t>这个程序文件是一个用于将COCO数据集的标注转换为YOLO格式的工具，文件名为`converter.py`，属于Ultralytics YOLO项目。程序的主要功能是读取COCO格式的标注文件，并将其转换为YOLO所需的格式，以便进行模型训练。</w:t>
        <w:br/>
        <w:br/>
        <w:t>程序首先导入了一些必要的库，包括`json`、`defaultdict`、`Path`、`cv2`和`numpy`，并从`ultralytics.utils`中导入了日志记录和进度条工具。接着定义了两个函数`coco91_to_coco80_class`和`coco80_to_coco91_class`，它们分别用于将COCO数据集中91个类别的ID转换为80个类别的ID，反之亦然。这是因为YOLO模型通常使用80个类别，而COCO数据集原始定义了91个类别。</w:t>
        <w:br/>
        <w:br/>
        <w:t>`convert_coco`函数是程序的核心功能。它接受多个参数，包括标注文件的目录、保存结果的目录、是否使用分割掩码、是否使用关键点标注以及是否将91个类别ID映射到80个类别ID。该函数首先创建保存结果的目录，并确保其结构符合YOLO格式的要求。</w:t>
        <w:br/>
        <w:br/>
        <w:t>接下来，函数读取指定目录下的所有JSON文件，并将每个文件中的图像和标注信息解析出来。对于每张图像，程序会创建一个字典来存储其相关的标注信息。然后，它将COCO格式的边界框转换为YOLO格式，YOLO格式要求边界框的坐标是相对于图像宽高的归一化值。</w:t>
        <w:br/>
        <w:br/>
        <w:t>在处理标注时，程序会检查每个标注是否为“iscrowd”，如果是，则跳过该标注。对于每个有效的标注，程序会提取边界框、分割信息和关键点信息，并将其格式化为YOLO所需的格式。最后，程序将转换后的数据写入到指定的文本文件中。</w:t>
        <w:br/>
        <w:br/>
        <w:t>此外，程序还定义了一个`convert_dota_to_yolo_obb`函数，用于将DOTA数据集的标注转换为YOLO的有向边界框格式。该函数处理DOTA数据集中的训练和验证图像，读取原始标签并将其转换为YOLO格式。</w:t>
        <w:br/>
        <w:br/>
        <w:t>程序中还包含了一些辅助函数，例如`min_index`用于查找两个数组中距离最短的点对，`merge_multi_segment`用于合并多个分割线段。这些函数帮助处理分割信息，确保在转换过程中能够正确处理复杂的标注数据。</w:t>
        <w:br/>
        <w:br/>
        <w:t>总的来说，这个程序提供了一个灵活的工具，能够将不同格式的标注数据转换为YOLO所需的格式，便于用户进行模型训练和评估。</w:t>
      </w:r>
    </w:p>
    <w:p>
      <w:pPr>
        <w:spacing w:line="240" w:lineRule="auto"/>
        <w:jc w:val="left"/>
      </w:pPr>
      <w:r>
        <w:rPr>
          <w:rFonts w:ascii="Times New Roman" w:hAnsi="Times New Roman" w:eastAsia="宋体"/>
          <w:color w:val="000000"/>
          <w:sz w:val="24"/>
        </w:rPr>
        <w:t>### 整体功能和构架概括</w:t>
        <w:br/>
        <w:br/>
        <w:t>该项目是一个基于YOLO（You Only Look Once）目标检测框架的实现，主要用于训练和推理。项目的整体架构由多个模块组成，每个模块负责特定的功能，包括模型定义、数据处理、训练过程、推理、用户界面等。以下是对各个模块的功能概述：</w:t>
        <w:br/>
        <w:br/>
        <w:t>- **模型定义**：包括不同的神经网络架构（如VanillaNet、EfficientViT、SwinTransformer等），这些模型用于特征提取和目标检测。</w:t>
        <w:br/>
        <w:t>- **数据处理**：包括将数据集标注转换为YOLO格式、自动批量大小计算、数据加载等功能。</w:t>
        <w:br/>
        <w:t>- **训练**：提供训练脚本，支持模型的训练过程，包括参数设置、数据集加载、模型保存等。</w:t>
        <w:br/>
        <w:t>- **推理**：实现了推理过程的模块，支持对新图像进行目标检测。</w:t>
        <w:br/>
        <w:t>- **用户界面**：提供了一个简单的用户界面，用于启动和配置训练或推理过程。</w:t>
        <w:br/>
        <w:br/>
        <w:t>### 文件功能整理表</w:t>
        <w:br/>
        <w:br/>
        <w:t>| 文件路径                                           | 功能描述                                                         |</w:t>
        <w:br/>
        <w:t>|---------------------------------------------------|------------------------------------------------------------------|</w:t>
        <w:br/>
        <w:t>| `C:\codeseg\codenew\code\ui.py`                  | 启动一个Web应用，运行指定的Python脚本（如web.py）。              |</w:t>
        <w:br/>
        <w:t>| `C:\codeseg\codenew\code\ultralytics\utils\autobatch.py` | 计算YOLO模型的最佳训练批量大小，以优化CUDA内存使用。             |</w:t>
        <w:br/>
        <w:t>| `C:\codeseg\codenew\code\ultralytics\models\sam\modules\decoders.py` | 实现掩码解码器，生成图像掩码及其质量评分，基于变换器架构。       |</w:t>
        <w:br/>
        <w:t>| `C:\codeseg\codenew\code\train.py`               | 训练YOLO模型的主脚本，设置训练参数并启动训练过程。               |</w:t>
        <w:br/>
        <w:t>| `C:\codeseg\codenew\code\ultralytics\nn\backbone\VanillaNet.py` | 定义VanillaNet模型结构，用于特征提取和目标检测。                 |</w:t>
        <w:br/>
        <w:t>| `C:\codeseg\codenew\code\ultralytics\data\converter.py` | 将COCO格式的标注转换为YOLO格式，便于模型训练。                   |</w:t>
        <w:br/>
        <w:t>| `C:\codeseg\codenew\code\ultralytics\nn\backbone\efficientViT.py` | 定义EfficientViT模型结构，优化图像处理和特征提取。              |</w:t>
        <w:br/>
        <w:t>| `C:\codeseg\codenew\code\ultralytics\nn\backbone\SwinTransformer.py` | 定义Swin Transformer模型结构，用于图像特征提取。                 |</w:t>
        <w:br/>
        <w:t>| `C:\codeseg\codenew\code\ultralytics\engine\predictor.py` | 实现推理过程，支持对新图像进行目标检测。                         |</w:t>
        <w:br/>
        <w:t>| `C:\codeseg\codenew\code\ultralytics\nn\extra_modules\ops_dcnv3\modules\__init__.py` | 定义DCNv3模块，提供可变形卷积的实现。                             |</w:t>
        <w:br/>
        <w:t>| `C:\codeseg\codenew\code\ultralytics\models\fastsam\__init__.py` | 定义FastSAM模型的初始化和配置。                                   |</w:t>
        <w:br/>
        <w:t>| `C:\codeseg\codenew\code\ultralytics\models\yolo\detect\train.py` | YOLO模型的训练脚本，负责模型训练过程的实现。                     |</w:t>
        <w:br/>
        <w:t>| `C:\codeseg\codenew\code\ultralytics\utils\callbacks\clearml.py` | 集成ClearML用于实验管理和监控训练过程。                          |</w:t>
        <w:br/>
        <w:br/>
        <w:t>以上表格总结了每个文件的主要功能，展示了该项目的模块化设计和各个组件之间的关系。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