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白血球图像分割系统源码＆数据集分享</w:t>
        <w:br/>
        <w:t xml:space="preserve"> [yolov8-seg-repvit等50+全套改进创新点发刊_一键训练教程_Web前端展示]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白血球作为人体免疫系统的重要组成部分，其种类和数量的变化常常反映出个体健康状况的变化。随着医学影像技术的快速发展，基于图像处理的白血球分类与分割技术逐渐成为临床诊断和疾病监测的重要工具。传统的白血球分类方法多依赖于人工观察，不仅耗时耗力，而且容易受到主观因素的影响，导致分类结果的不一致性。因此，开发一种高效、准确的自动化白血球图像分割系统显得尤为重要。</w:t>
        <w:br/>
        <w:br/>
        <w:t>近年来，深度学习技术在计算机视觉领域取得了显著的进展，尤其是目标检测和图像分割任务中。YOLO（You Only Look Once）系列模型因其高效的实时处理能力和优越的检测精度而受到广泛关注。YOLOv8作为该系列的最新版本，结合了多种先进的技术，能够在复杂背景下实现高精度的目标检测和分割。通过对YOLOv8进行改进，针对白血球图像的特征进行优化，能够有效提升模型在白血球实例分割任务中的表现。</w:t>
        <w:br/>
        <w:br/>
        <w:t>本研究基于一个包含1100幅白血球图像的数据集，涵盖了五种主要的白血球类型：嗜碱性粒细胞、嗜酸性粒细胞、淋巴细胞、单核细胞和中性粒细胞。这一数据集为模型的训练和验证提供了丰富的样本，能够有效提高模型的泛化能力和分类准确性。通过对不同类型白血球的实例分割，不仅可以实现自动化的白血球计数，还可以为临床医生提供更为详尽的细胞形态学分析，辅助疾病的早期诊断和治疗。</w:t>
        <w:br/>
        <w:br/>
        <w:t>在医学研究中，白血球的分类与计数对于各种疾病的诊断具有重要意义。例如，淋巴细胞的增多可能与某些病毒感染有关，而嗜酸性粒细胞的升高则可能提示过敏反应或寄生虫感染。通过准确的白血球分割与分类，能够为临床医生提供更为可靠的依据，从而提高疾病诊断的准确性和及时性。此外，基于改进YOLOv8的白血球图像分割系统还具有广泛的应用前景，可以推广至其他类型细胞的自动化分析，推动细胞生物学和医学影像学的发展。</w:t>
        <w:br/>
        <w:br/>
        <w:t>综上所述，基于改进YOLOv8的白血球图像分割系统的研究，不仅具有重要的理论意义，也具备广泛的应用价值。通过提高白血球分类的自动化水平，能够有效减轻临床工作负担，提高诊断效率，为个体化医疗和精准医学的发展提供有力支持。这一研究将为未来的医学影像分析技术奠定基础，推动人工智能在医疗领域的深入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在本研究中，我们采用了名为“White Blood Cell”的数据集，以训练和改进YOLOv8-seg模型，旨在实现白血球图像的高效分割。该数据集专注于五种主要类型的白血球，涵盖了生物医学领域中至关重要的细胞类型。这五种细胞分别是：嗜碱性粒细胞（Basophil）、嗜酸性粒细胞（Eosinophil）、淋巴细胞（Lymphocyte）、单核细胞（Monocyte）和中性粒细胞（Neutrophil）。这些细胞在免疫反应、炎症和各种疾病的诊断中扮演着重要角色，因此对其进行准确的图像分割具有重要的临床意义。</w:t>
        <w:br/>
        <w:br/>
        <w:t>数据集的构建过程包括从多种来源收集大量的白血球图像，并经过严格的标注，以确保每种细胞类型的准确性和一致性。每张图像都经过专业的生物医学专家审核，确保其在显微镜下的表现能够真实反映细胞的形态特征。数据集中包含的图像具有多样性，涵盖了不同的染色方法、拍摄条件和细胞状态，这为模型的训练提供了丰富的样本，有助于提高其泛化能力。</w:t>
        <w:br/>
        <w:br/>
        <w:t>在数据集的类别方面，五种白血球类型的选择不仅反映了其在免疫系统中的功能多样性，也为模型的训练提供了多维度的挑战。嗜碱性粒细胞通常在过敏反应和寄生虫感染中增多，而嗜酸性粒细胞则与过敏和哮喘等疾病密切相关。淋巴细胞是适应性免疫反应的核心，单核细胞在炎症反应中发挥重要作用，而中性粒细胞则是机体对抗细菌感染的第一道防线。这些细胞的不同功能和形态特征，使得模型在分割时需要具备更高的敏感性和准确性。</w:t>
        <w:br/>
        <w:br/>
        <w:t>在训练过程中，我们采用了数据增强技术，以增加数据集的多样性并提高模型的鲁棒性。这些技术包括旋转、缩放、翻转和颜色变换等，旨在模拟不同的拍摄条件和细胞状态，从而使模型能够更好地适应实际应用场景。此外，我们还对数据集进行了划分，确保训练集、验证集和测试集的合理比例，以便在模型训练和评估过程中获得可靠的性能指标。</w:t>
        <w:br/>
        <w:br/>
        <w:t>通过对“White Blood Cell”数据集的深入分析和应用，我们期望能够显著提升YOLOv8-seg模型在白血球图像分割任务中的表现。这不仅将推动相关领域的研究进展，也将为临床诊断提供更为精准的工具，助力医学影像分析的智能化发展。总之，该数据集不仅是本研究的基础，更是实现高效、准确的白血球图像分割系统的重要支撑。</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作为YOLO系列的最新版本，进一步扩展了目标检测的能力，特别是在图像分割任务中的应用。其核心思想在于将目标检测与语义分割相结合，使得模型不仅能够识别目标物体的位置，还能精确地分割出物体的轮廓。这一进步使得YOLOv8-seg在复杂场景下的应用潜力大幅提升，尤其是在自动驾驶、医学影像分析和视频监控等领域。</w:t>
        <w:br/>
        <w:br/>
        <w:t>YOLOv8-seg的架构依然遵循YOLO系列一贯的设计理念，分为输入层、主干网络、颈部网络和头部网络。输入层负责对输入图像进行预处理，包括缩放和归一化，以满足模型的输入要求。主干网络采用了CSPDarknet结构，结合了跨级结构（Cross Stage Partial, CSP）的设计思想，旨在通过有效的特征提取来增强模型的表现。具体而言，主干网络通过多个卷积层和批归一化层对输入图像进行下采样，以提取丰富的特征信息。</w:t>
        <w:br/>
        <w:br/>
        <w:t>在YOLOv8-seg中，特征提取过程引入了C2f模块，这一模块通过分支结构增强了特征图的表达能力。C2f模块将输入特征图分为两个分支，分别经过卷积操作后再进行融合，这种设计不仅提高了模型的梯度流动性，还增强了特征的多样性和丰富性。此外，SPPF（快速空间金字塔池化）模块的引入，使得模型能够有效处理多尺度特征，从而提升了对不同大小目标的检测能力。</w:t>
        <w:br/>
        <w:br/>
        <w:t>颈部网络则利用特征金字塔网络（FPN）和路径聚合网络（PAN）结构，进一步融合来自不同尺度的特征图信息。这一过程不仅提升了特征的语义信息，还增强了模型对复杂场景的适应能力。通过多层次的特征融合，YOLOv8-seg能够在目标检测和分割任务中实现更高的准确率和鲁棒性。</w:t>
        <w:br/>
        <w:br/>
        <w:t>在头部网络的设计上，YOLOv8-seg采用了解耦的检测头结构，通过两个并行的卷积分支分别计算目标的回归和分类损失。这种设计不仅提高了模型的计算效率，还增强了对目标的检测精度。此外，YOLOv8-seg在损失函数的设计上进行了创新，采用了变焦损失来计算分类损失，同时结合数据平均保真度损失和完美交并比损失来优化边界框的回归。这种新的损失策略使得模型在训练过程中能够更好地适应复杂的目标分布，从而提高了检测和分割的准确性。</w:t>
        <w:br/>
        <w:br/>
        <w:t>值得注意的是，YOLOv8-seg在实现目标分割时，采用了一种无锚框（Anchor-Free）的检测方式。这一方式直接预测目标的中心点和宽高比，减少了对锚框的依赖，进而提高了检测速度和准确度。这种创新的设计理念使得YOLOv8-seg在实时性要求较高的应用场景中表现尤为出色。</w:t>
        <w:br/>
        <w:br/>
        <w:t>在实际应用中，YOLOv8-seg的表现得到了广泛的认可。通过在自制数据集上的实验，研究人员验证了该算法在目标检测和分割任务中的有效性。实验结果表明，YOLOv8-seg在处理复杂场景时，能够有效地分离和识别不同的目标，且分割效果优于许多传统的目标检测和分割算法。这一成果不仅为YOLO系列模型的进一步发展奠定了基础，也为计算机视觉领域的研究提供了新的思路。</w:t>
        <w:br/>
        <w:br/>
        <w:t>综上所述，YOLOv8-seg算法通过对主干网络、颈部网络和头部网络的优化设计，以及创新的损失策略和无锚框检测方式，成功地将目标检测与图像分割相结合，展现了出色的性能和广泛的应用潜力。随着技术的不断进步，YOLOv8-seg有望在更多实际场景中发挥重要作用，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 Ultralytics YOLO 🚀, AGPL-3.0 license</w:t>
        <w:br/>
        <w:t>"""基础回调函数定义模块。"""</w:t>
        <w:br/>
        <w:br/>
        <w:t>from collections import defaultdict</w:t>
        <w:br/>
        <w:t>from copy import deepcopy</w:t>
        <w:br/>
        <w:br/>
        <w:t># 默认回调函数字典，包含训练、验证、预测和导出过程中的回调函数</w:t>
        <w:br/>
        <w:t>default_callbacks = {</w:t>
        <w:br/>
        <w:t xml:space="preserve">    # 训练过程中的回调</w:t>
        <w:br/>
        <w:t xml:space="preserve">    'on_train_start': [lambda trainer: print("训练开始")],</w:t>
        <w:br/>
        <w:t xml:space="preserve">    'on_train_epoch_start': [lambda trainer: print("训练周期开始")],</w:t>
        <w:br/>
        <w:t xml:space="preserve">    'on_train_batch_start': [lambda trainer: print("训练批次开始")],</w:t>
        <w:br/>
        <w:t xml:space="preserve">    'on_train_batch_end': [lambda trainer: print("训练批次结束")],</w:t>
        <w:br/>
        <w:t xml:space="preserve">    'on_train_epoch_end': [lambda trainer: print("训练周期结束")],</w:t>
        <w:br/>
        <w:t xml:space="preserve">    'on_train_end': [lambda trainer: print("训练结束")],</w:t>
        <w:br/>
        <w:br/>
        <w:t xml:space="preserve">    # 验证过程中的回调</w:t>
        <w:br/>
        <w:t xml:space="preserve">    'on_val_start': [lambda validator: print("验证开始")],</w:t>
        <w:br/>
        <w:t xml:space="preserve">    'on_val_batch_start': [lambda validator: print("验证批次开始")],</w:t>
        <w:br/>
        <w:t xml:space="preserve">    'on_val_batch_end': [lambda validator: print("验证批次结束")],</w:t>
        <w:br/>
        <w:t xml:space="preserve">    'on_val_end': [lambda validator: print("验证结束")],</w:t>
        <w:br/>
        <w:br/>
        <w:t xml:space="preserve">    # 预测过程中的回调</w:t>
        <w:br/>
        <w:t xml:space="preserve">    'on_predict_start': [lambda predictor: print("预测开始")],</w:t>
        <w:br/>
        <w:t xml:space="preserve">    'on_predict_batch_start': [lambda predictor: print("预测批次开始")],</w:t>
        <w:br/>
        <w:t xml:space="preserve">    'on_predict_batch_end': [lambda predictor: print("预测批次结束")],</w:t>
        <w:br/>
        <w:t xml:space="preserve">    'on_predict_end': [lambda predictor: print("预测结束")],</w:t>
        <w:br/>
        <w:br/>
        <w:t xml:space="preserve">    # 导出过程中的回调</w:t>
        <w:br/>
        <w:t xml:space="preserve">    'on_export_start': [lambda exporter: print("导出开始")],</w:t>
        <w:br/>
        <w:t xml:space="preserve">    'on_export_end': [lambda exporter: print("导出结束")]</w:t>
        <w:br/>
        <w:t>}</w:t>
        <w:br/>
        <w:br/>
        <w:t>def get_default_callbacks():</w:t>
        <w:br/>
        <w:t xml:space="preserve">    """</w:t>
        <w:br/>
        <w:t xml:space="preserve">    返回一个默认回调字典的副本，字典的值为默认空列表。</w:t>
        <w:br/>
        <w:br/>
        <w:t xml:space="preserve">    返回:</w:t>
        <w:br/>
        <w:t xml:space="preserve">        (defaultdict): 一个defaultdict，包含default_callbacks中的键，值为默认空列表。</w:t>
        <w:br/>
        <w:t xml:space="preserve">    """</w:t>
        <w:br/>
        <w:t xml:space="preserve">    return defaultdict(list, deepcopy(default_callbacks))</w:t>
        <w:br/>
        <w:br/>
        <w:t>def add_integration_callbacks(instance):</w:t>
        <w:br/>
        <w:t xml:space="preserve">    """</w:t>
        <w:br/>
        <w:t xml:space="preserve">    将来自不同来源的集成回调添加到实例的回调字典中。</w:t>
        <w:br/>
        <w:br/>
        <w:t xml:space="preserve">    参数:</w:t>
        <w:br/>
        <w:t xml:space="preserve">        instance (Trainer, Predictor, Validator, Exporter): 一个具有'callbacks'属性的对象，该属性是一个回调列表的字典。</w:t>
        <w:br/>
        <w:t xml:space="preserve">    """</w:t>
        <w:br/>
        <w:t xml:space="preserve">    # 加载HUB回调</w:t>
        <w:br/>
        <w:t xml:space="preserve">    from .hub import callbacks as hub_cb</w:t>
        <w:br/>
        <w:t xml:space="preserve">    callbacks_list = [hub_cb]</w:t>
        <w:br/>
        <w:br/>
        <w:t xml:space="preserve">    # 如果实例是Trainer类型，加载训练相关的回调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将加载的回调添加到实例的回调字典中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代码分析与注释：</w:t>
        <w:br/>
        <w:br/>
        <w:t>1. **回调函数的定义**：</w:t>
        <w:br/>
        <w:t xml:space="preserve">   - 代码中定义了一系列回调函数，这些函数在训练、验证、预测和导出等不同阶段被调用。每个回调函数的具体实现目前为空（使用`pass`），可以根据需要进行扩展。</w:t>
        <w:br/>
        <w:br/>
        <w:t>2. **默认回调字典**：</w:t>
        <w:br/>
        <w:t xml:space="preserve">   - `default_callbacks`字典定义了在不同阶段（训练、验证、预测、导出）中应该调用的回调函数。每个阶段都有相应的回调函数，这些函数可以在训练过程中被重写或扩展。</w:t>
        <w:br/>
        <w:br/>
        <w:t>3. **获取默认回调**：</w:t>
        <w:br/>
        <w:t xml:space="preserve">   - `get_default_callbacks`函数返回一个包含默认回调的字典副本，使用`defaultdict`来确保如果访问一个不存在的键时返回空列表。</w:t>
        <w:br/>
        <w:br/>
        <w:t>4. **集成回调的添加**：</w:t>
        <w:br/>
        <w:t xml:space="preserve">   - `add_integration_callbacks`函数用于将来自不同库（如ClearML、Comet等）的回调集成到给定实例的回调字典中。它首先加载HUB回调，然后根据实例的类型加载相应的训练回调，最后将这些回调添加到实例的回调字典中。</w:t>
        <w:br/>
        <w:br/>
        <w:t>这些核心部分和注释提供了对代码功能的清晰理解，并为后续的扩展和使用提供了基础。```</w:t>
      </w:r>
    </w:p>
    <w:p>
      <w:pPr>
        <w:spacing w:line="240" w:lineRule="auto"/>
        <w:jc w:val="left"/>
      </w:pPr>
      <w:r>
        <w:rPr>
          <w:rFonts w:ascii="Times New Roman" w:hAnsi="Times New Roman" w:eastAsia="宋体"/>
          <w:color w:val="000000"/>
          <w:sz w:val="24"/>
        </w:rPr>
        <w:t>这个文件是Ultralytics YOLO项目中的一个基础回调模块，主要用于定义在训练、验证、预测和导出过程中不同阶段的回调函数。回调函数是指在特定事件发生时自动调用的函数，通常用于在模型训练和评估的不同阶段执行特定的操作。</w:t>
        <w:br/>
        <w:br/>
        <w:t>文件中首先导入了`defaultdict`和`deepcopy`，这两个模块分别用于创建具有默认值的字典和深拷贝对象。接下来，文件定义了一系列的回调函数，这些函数在训练、验证、预测和导出过程中被调用。每个回调函数都接收一个参数，通常是与当前操作相关的对象（如`trainer`、`validator`、`predictor`或`exporter`），但这些函数的具体实现目前是空的（即使用`pass`语句），这意味着它们可以在后续的开发中被扩展。</w:t>
        <w:br/>
        <w:br/>
        <w:t>在训练相关的回调中，包括了训练开始、每个训练周期开始、每个训练批次开始、优化器步骤、梯度清零前、每个训练批次结束、每个训练周期结束、模型保存、训练结束、参数更新和训练过程的清理等事件的回调函数。这些回调函数可以用于记录日志、调整学习率、保存模型状态等。</w:t>
        <w:br/>
        <w:br/>
        <w:t>验证相关的回调函数则包括验证开始、每个验证批次开始、每个验证批次结束和验证结束等事件的回调。</w:t>
        <w:br/>
        <w:br/>
        <w:t>预测相关的回调函数包括预测开始、每个预测批次开始、每个预测批次结束、预测后处理结束和预测结束等事件的回调。</w:t>
        <w:br/>
        <w:br/>
        <w:t>导出相关的回调函数则包括导出开始和导出结束的回调。</w:t>
        <w:br/>
        <w:br/>
        <w:t>在文件的最后，定义了一个`default_callbacks`字典，包含了所有定义的回调函数，并将其分为训练、验证、预测和导出四个部分。通过调用`get_default_callbacks`函数，可以获取一个包含默认回调的字典，并且该字典的值是空列表，这样便于后续的回调函数添加。</w:t>
        <w:br/>
        <w:br/>
        <w:t>此外，`add_integration_callbacks`函数用于将来自不同来源的集成回调添加到给定实例的回调字典中。该函数会根据实例的类型（如`Trainer`、`Predictor`等）加载相应的回调，并将其添加到实例的回调字典中，以便在训练或预测过程中使用。</w:t>
        <w:br/>
        <w:br/>
        <w:t>总的来说，这个文件为YOLO模型的训练、验证、预测和导出过程提供了一个灵活的回调机制，允许用户在不同阶段插入自定义的操作。</w:t>
      </w:r>
    </w:p>
    <w:p>
      <w:pPr>
        <w:spacing w:line="240" w:lineRule="auto"/>
        <w:jc w:val="left"/>
      </w:pPr>
      <w:r>
        <w:rPr>
          <w:rFonts w:ascii="Times New Roman" w:hAnsi="Times New Roman" w:eastAsia="宋体"/>
          <w:color w:val="000000"/>
          <w:sz w:val="24"/>
        </w:rPr>
        <w:t>```以下是经过简化和注释的核心代码部分，主要包括 `ImageEncoderViT` 和 `PatchEmbed` 类，以及它们的主要功能和结构。</w:t>
        <w:br/>
        <w:br/>
        <w:t>```python</w:t>
        <w:br/>
        <w:t>import torch</w:t>
        <w:br/>
        <w:t>import torch.nn as nn</w:t>
        <w:br/>
        <w:t>from typing import Optional, Tuple, Type</w:t>
        <w:br/>
        <w:br/>
        <w:t>class PatchEmbed(nn.Module):</w:t>
        <w:br/>
        <w:t xml:space="preserve">    """将图像分割为补丁并进行嵌入的模块。"""</w:t>
        <w:br/>
        <w:br/>
        <w:t xml:space="preserve">    def __init__(</w:t>
        <w:br/>
        <w:t xml:space="preserve">            self,</w:t>
        <w:br/>
        <w:t xml:space="preserve">            kernel_size: Tuple[int, int] = (16, 16),  # 卷积核大小</w:t>
        <w:br/>
        <w:t xml:space="preserve">            stride: Tuple[int, int] = (16, 16),       # 步幅</w:t>
        <w:br/>
        <w:t xml:space="preserve">            in_chans: int = 3,                        # 输入图像的通道数</w:t>
        <w:br/>
        <w:t xml:space="preserve">            embed_dim: int = 768,                     # 嵌入维度</w:t>
        <w:br/>
        <w:t xml:space="preserve">    ) -&gt; None:</w:t>
        <w:br/>
        <w:t xml:space="preserve">        """初始化 PatchEmbed 模块。"""</w:t>
        <w:br/>
        <w:t xml:space="preserve">        super().__init__()</w:t>
        <w:br/>
        <w:t xml:space="preserve">        # 使用卷积层将图像转换为补丁嵌入</w:t>
        <w:br/>
        <w:t xml:space="preserve">        self.proj = nn.Conv2d(in_chans, embed_dim, kernel_size=kernel_size, stride=stride)</w:t>
        <w:br/>
        <w:br/>
        <w:t xml:space="preserve">    def forward(self, x: torch.Tensor) -&gt; torch.Tensor:</w:t>
        <w:br/>
        <w:t xml:space="preserve">        """计算补丁嵌入，返回形状为 [B, H, W, C] 的张量。"""</w:t>
        <w:br/>
        <w:t xml:space="preserve">        return self.proj(x).permute(0, 2, 3, 1)  # B C H W -&gt; B H W C</w:t>
        <w:br/>
        <w:br/>
        <w:br/>
        <w:t>class ImageEncoderViT(nn.Module):</w:t>
        <w:br/>
        <w:t xml:space="preserve">    """</w:t>
        <w:br/>
        <w:t xml:space="preserve">    使用视觉变换器（ViT）架构对图像进行编码，将图像编码为紧凑的潜在空间。</w:t>
        <w:br/>
        <w:t xml:space="preserve">    该编码器将图像分割为补丁，并通过一系列变换块处理这些补丁。</w:t>
        <w:br/>
        <w:t xml:space="preserve">    """</w:t>
        <w:br/>
        <w:br/>
        <w:t xml:space="preserve">    def __init__(</w:t>
        <w:br/>
        <w:t xml:space="preserve">            self,</w:t>
        <w:br/>
        <w:t xml:space="preserve">            img_size: int = 1024,                     # 输入图像大小</w:t>
        <w:br/>
        <w:t xml:space="preserve">            patch_size: int = 16,                     # 补丁大小</w:t>
        <w:br/>
        <w:t xml:space="preserve">            in_chans: int = 3,                        # 输入图像的通道数</w:t>
        <w:br/>
        <w:t xml:space="preserve">            embed_dim: int = 768,                     # 嵌入维度</w:t>
        <w:br/>
        <w:t xml:space="preserve">            depth: int = 12,                          # ViT 的深度</w:t>
        <w:br/>
        <w:t xml:space="preserve">            num_heads: int = 12,                      # 每个 ViT 块的注意力头数</w:t>
        <w:br/>
        <w:t xml:space="preserve">            out_chans: int = 256,                     # 输出通道数</w:t>
        <w:br/>
        <w:t xml:space="preserve">    ) -&gt; None:</w:t>
        <w:br/>
        <w:t xml:space="preserve">        """初始化 ImageEncoderViT 模块。"""</w:t>
        <w:br/>
        <w:t xml:space="preserve">        super().__init__()</w:t>
        <w:br/>
        <w:t xml:space="preserve">        self.img_size = img_size</w:t>
        <w:br/>
        <w:br/>
        <w:t xml:space="preserve">        # 初始化补丁嵌入模块</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初始化变换块</w:t>
        <w:br/>
        <w:t xml:space="preserve">        self.blocks = nn.ModuleList()</w:t>
        <w:br/>
        <w:t xml:space="preserve">        for _ in range(depth):</w:t>
        <w:br/>
        <w:t xml:space="preserve">            block = Block(  # 这里的 Block 是一个假设的变换块类</w:t>
        <w:br/>
        <w:t xml:space="preserve">                dim=embed_dim,</w:t>
        <w:br/>
        <w:t xml:space="preserve">                num_heads=num_heads,</w:t>
        <w:br/>
        <w:t xml:space="preserve">            )</w:t>
        <w:br/>
        <w:t xml:space="preserve">            self.blocks.append(block)</w:t>
        <w:br/>
        <w:br/>
        <w:t xml:space="preserve">        # 初始化颈部模块，用于进一步处理输出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"""处理输入，通过补丁嵌入、变换块和颈部模块生成最终输出。"""</w:t>
        <w:br/>
        <w:t xml:space="preserve">        x = self.patch_embed(x)  # 将输入图像转换为补丁嵌入</w:t>
        <w:br/>
        <w:t xml:space="preserve">        for blk in self.blocks:   # 通过每个变换块处理嵌入</w:t>
        <w:br/>
        <w:t xml:space="preserve">            x = blk(x)</w:t>
        <w:br/>
        <w:t xml:space="preserve">        return self.neck(x.permute(0, 3, 1, 2))  # 重新排列并通过颈部模块</w:t>
        <w:br/>
        <w:t>```</w:t>
        <w:br/>
        <w:br/>
        <w:t>### 代码说明：</w:t>
        <w:br/>
        <w:t>1. **PatchEmbed 类**：</w:t>
        <w:br/>
        <w:t xml:space="preserve">   - 该类负责将输入图像分割为小的补丁，并通过卷积层将这些补丁转换为嵌入表示。</w:t>
        <w:br/>
        <w:t xml:space="preserve">   - `forward` 方法将输入张量的维度从 `[B, C, H, W]` 转换为 `[B, H, W, C]`。</w:t>
        <w:br/>
        <w:br/>
        <w:t>2. **ImageEncoderViT 类**：</w:t>
        <w:br/>
        <w:t xml:space="preserve">   - 该类实现了视觉变换器（ViT）编码器，能够将图像编码为潜在空间表示。</w:t>
        <w:br/>
        <w:t xml:space="preserve">   - 在初始化时，创建了补丁嵌入模块和多个变换块（`Block` 类），并定义了一个颈部模块用于进一步处理输出。</w:t>
        <w:br/>
        <w:t xml:space="preserve">   - `forward` 方法首先将输入图像转换为补丁嵌入，然后通过所有变换块进行处理，最后通过颈部模块生成最终输出。</w:t>
        <w:br/>
        <w:br/>
        <w:t>这些核心部分构成了图像编码器的基础，能够有效地处理图像数据并生成有用的特征表示。```</w:t>
      </w:r>
    </w:p>
    <w:p>
      <w:pPr>
        <w:spacing w:line="240" w:lineRule="auto"/>
        <w:jc w:val="left"/>
      </w:pPr>
      <w:r>
        <w:rPr>
          <w:rFonts w:ascii="Times New Roman" w:hAnsi="Times New Roman" w:eastAsia="宋体"/>
          <w:color w:val="000000"/>
          <w:sz w:val="24"/>
        </w:rPr>
        <w:t>这个程序文件定义了一个用于图像编码的模型，主要使用了视觉变换器（Vision Transformer, ViT）架构。其核心功能是将输入图像编码为一个紧凑的潜在空间表示。该编码器首先将图像分割成多个小块（patches），然后通过一系列的变换块（transformer blocks）处理这些小块，最后通过一个“颈部”模块（neck）生成最终的编码表示。</w:t>
        <w:br/>
        <w:br/>
        <w:t>在类`ImageEncoderViT`的构造函数中，初始化了一些重要的参数，如输入图像的大小、每个小块的大小、输入通道数、嵌入维度、变换块的深度、注意力头的数量等。接着，创建了一个用于小块嵌入的`PatchEmbed`模块，并根据是否使用绝对位置嵌入来初始化位置嵌入参数。随后，构建了多个变换块，并将它们存储在一个模块列表中。最后，定义了一个颈部模块，进一步处理输出。</w:t>
        <w:br/>
        <w:br/>
        <w:t>在`forward`方法中，输入图像首先通过小块嵌入模块进行处理，然后如果存在位置嵌入，则将其添加到小块嵌入中。接着，经过所有的变换块处理，最后通过颈部模块生成最终的输出。</w:t>
        <w:br/>
        <w:br/>
        <w:t>`PromptEncoder`类用于编码不同类型的提示，包括点、框和掩码，以便输入到掩码解码器中。该编码器生成稀疏和密集的嵌入。构造函数中初始化了嵌入维度、输入图像大小、图像嵌入大小等参数，并创建了多个嵌入模块来处理不同类型的提示。</w:t>
        <w:br/>
        <w:br/>
        <w:t>在`forward`方法中，`PromptEncoder`根据输入的点、框和掩码生成相应的嵌入。对于点提示，首先对点坐标进行处理并生成嵌入；对于框提示，提取框的角点并生成嵌入；对于掩码输入，则通过下采样网络生成嵌入。</w:t>
        <w:br/>
        <w:br/>
        <w:t>`PositionEmbeddingRandom`类实现了使用随机空间频率的位置信息编码。它的构造函数中初始化了一个高斯矩阵，用于生成位置编码。在`forward`方法中，根据给定的大小生成位置编码。</w:t>
        <w:br/>
        <w:br/>
        <w:t>`Block`类实现了变换块，支持窗口注意力和残差传播。构造函数中初始化了归一化层、注意力模块和多层感知机（MLP）模块。在`forward`方法中，执行了变换块的前向传播，包括窗口分区、注意力计算和残差连接。</w:t>
        <w:br/>
        <w:br/>
        <w:t>`Attention`类实现了多头注意力机制，支持相对位置嵌入。在构造函数中初始化了查询、键、值的线性变换，并根据需要初始化相对位置嵌入。在`forward`方法中，计算注意力权重并生成输出。</w:t>
        <w:br/>
        <w:br/>
        <w:t>此外，文件中还定义了一些辅助函数，如`window_partition`和`window_unpartition`，用于将输入张量分区为窗口和从窗口恢复原始张量。</w:t>
        <w:br/>
        <w:br/>
        <w:t>总的来说，这个程序文件实现了一个复杂的图像编码器，结合了现代深度学习技术，能够有效地处理图像数据并生成高质量的特征表示。</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base64  # 导入base64模块，用于进行Base64编码</w:t>
        <w:br/>
        <w:t>import streamlit as st  # 导入Streamlit库，用于构建Web应用</w:t>
        <w:br/>
        <w:br/>
        <w:t># 读取图片并转换为 Base64</w:t>
        <w:br/>
        <w:t>def get_base64_of_bin_file(bin_file):</w:t>
        <w:br/>
        <w:t xml:space="preserve">    # 以二进制模式打开文件</w:t>
        <w:br/>
        <w:t xml:space="preserve">    with open(bin_file, 'rb') as file:</w:t>
        <w:br/>
        <w:t xml:space="preserve">        data = file.read()  # 读取文件内容</w:t>
        <w:br/>
        <w:t xml:space="preserve">    # 将读取的二进制数据进行Base64编码，并解码为字符串</w:t>
        <w:br/>
        <w:t xml:space="preserve">    return base64.b64encode(data).decode()</w:t>
        <w:br/>
        <w:br/>
        <w:t># 定义CSS样式</w:t>
        <w:br/>
        <w:t>def def_css_hitml():</w:t>
        <w:br/>
        <w:t xml:space="preserve">    # 使用Streamlit的markdown功能插入自定义CSS样式</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去掉按钮边框 */</w:t>
        <w:br/>
        <w:t xml:space="preserve">            color: white;  /* 设置按钮文字颜色 */</w:t>
        <w:br/>
        <w:t xml:space="preserve">            padding: 10px 20px;  /* 设置按钮内边距 */</w:t>
        <w:br/>
        <w:t xml:space="preserve">            text-align: center;  /* 设置文字居中 */</w:t>
        <w:br/>
        <w:t xml:space="preserve">            text-decoration: none;  /* 去掉下划线 */</w:t>
        <w:br/>
        <w:t xml:space="preserve">            display: inline-block;  /* 使按钮为块级元素 */</w:t>
        <w:br/>
        <w:t xml:space="preserve">            font-size: 16px;  /* 设置字体大小 */</w:t>
        <w:br/>
        <w:t xml:space="preserve">            margin: 2px 1px;  /* 设置按钮外边距 */</w:t>
        <w:br/>
        <w:t xml:space="preserve">            cursor: pointer;  /* 鼠标悬停时显示为手型 */</w:t>
        <w:br/>
        <w:t xml:space="preserve">            border-radius: 8px;  /* 设置按钮圆角 */</w:t>
        <w:br/>
        <w:t xml:space="preserve">            background-color: #9896f1;  /* 设置按钮背景颜色 */</w:t>
        <w:br/>
        <w:t xml:space="preserve">            box-shadow: 0 2px 4px 0 rgba(0,0,0,0.2);  /* 设置按钮阴影 */</w:t>
        <w:br/>
        <w:t xml:space="preserve">            transition-duration: 0.4s;  /* 设置过渡效果时间 */</w:t>
        <w:br/>
        <w:t xml:space="preserve">        }</w:t>
        <w:br/>
        <w:t xml:space="preserve">        .stButton &gt; button:hover {</w:t>
        <w:br/>
        <w:t xml:space="preserve">            background-color: #5499C7;  /* 鼠标悬停时改变背景颜色 */</w:t>
        <w:br/>
        <w:t xml:space="preserve">            color: white;  /* 鼠标悬停时保持文字颜色 */</w:t>
        <w:br/>
        <w:t xml:space="preserve">            box-shadow: 0 8px 12px 0 rgba(0,0,0,0.24);  /* 鼠标悬停时改变阴影 */</w:t>
        <w:br/>
        <w:t xml:space="preserve">        }</w:t>
        <w:br/>
        <w:br/>
        <w:t xml:space="preserve">        /* 侧边栏样式 */</w:t>
        <w:br/>
        <w:t xml:space="preserve">        .css-1lcbmhc.e1fqkh3o0 {</w:t>
        <w:br/>
        <w:t xml:space="preserve">            background-color: #154360;  /* 设置侧边栏背景颜色 */</w:t>
        <w:br/>
        <w:t xml:space="preserve">            color: #FDFEFE;  /* 设置侧边栏文字颜色 */</w:t>
        <w:br/>
        <w:t xml:space="preserve">            border-right: 2px solid #DDD;  /* 设置右边框 */</w:t>
        <w:br/>
        <w:t xml:space="preserve">        }</w:t>
        <w:br/>
        <w:br/>
        <w:t xml:space="preserve">        /* 表格样式 */</w:t>
        <w:br/>
        <w:t xml:space="preserve">        table {</w:t>
        <w:br/>
        <w:t xml:space="preserve">            border-collapse: collapse;  /* 合并表格边框 */</w:t>
        <w:br/>
        <w:t xml:space="preserve">            margin: 25px 0;  /* 设置表格外边距 */</w:t>
        <w:br/>
        <w:t xml:space="preserve">            font-size: 18px;  /* 设置表格字体大小 */</w:t>
        <w:br/>
        <w:t xml:space="preserve">            font-family: sans-serif;  /* 设置表格字体 */</w:t>
        <w:br/>
        <w:t xml:space="preserve">            min-width: 400px;  /* 设置表格最小宽度 */</w:t>
        <w:br/>
        <w:t xml:space="preserve">            box-shadow: 0 5px 15px rgba(0, 0, 0, 0.2);  /* 设置表格阴影 */</w:t>
        <w:br/>
        <w:t xml:space="preserve">        }</w:t>
        <w:br/>
        <w:t xml:space="preserve">        thead tr {</w:t>
        <w:br/>
        <w:t xml:space="preserve">            background-color: #a8d8ea;  /* 设置表头背景颜色 */</w:t>
        <w:br/>
        <w:t xml:space="preserve">            color: #ffcef3;  /* 设置表头文字颜色 */</w:t>
        <w:br/>
        <w:t xml:space="preserve">            text-align: left;  /* 设置表头文字左对齐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允许使用HTML标签</w:t>
        <w:br/>
        <w:t>```</w:t>
        <w:br/>
        <w:br/>
        <w:t>### 代码说明：</w:t>
        <w:br/>
        <w:t>1. **导入模块**：引入了`base64`和`streamlit`模块，前者用于处理Base64编码，后者用于构建Web应用。</w:t>
        <w:br/>
        <w:t>2. **`get_base64_of_bin_file`函数**：该函数接收一个文件路径，读取该文件的二进制内容，并将其转换为Base64编码的字符串。</w:t>
        <w:br/>
        <w:t>3. **`def_css_hitml`函数**：该函数用于定义并插入自定义的CSS样式，以美化Streamlit应用的界面。样式包括全局样式、按钮样式、侧边栏样式和表格样式等。通过`st.markdown`方法将CSS样式插入到应用中。```</w:t>
      </w:r>
    </w:p>
    <w:p>
      <w:pPr>
        <w:spacing w:line="240" w:lineRule="auto"/>
        <w:jc w:val="left"/>
      </w:pPr>
      <w:r>
        <w:rPr>
          <w:rFonts w:ascii="Times New Roman" w:hAnsi="Times New Roman" w:eastAsia="宋体"/>
          <w:color w:val="000000"/>
          <w:sz w:val="24"/>
        </w:rPr>
        <w:t>这个程序文件 `ui_style.py` 是一个用于定义和应用 Streamlit 应用程序样式的 Python 脚本。它主要包含两个功能：读取二进制文件并将其转换为 Base64 编码，以及定义自定义的 CSS 样式。</w:t>
        <w:br/>
        <w:br/>
        <w:t>首先，文件导入了 `base64` 和 `streamlit` 模块。`base64` 模块用于处理 Base64 编码，而 `streamlit` 是一个用于构建数据应用的库。</w:t>
        <w:br/>
        <w:br/>
        <w:t>接下来，定义了一个名为 `get_base64_of_bin_file` 的函数。这个函数接受一个二进制文件的路径作为参数，打开该文件并读取其内容，然后将读取到的数据进行 Base64 编码，最后返回编码后的字符串。这在处理图像或其他二进制文件时非常有用，尤其是在需要将文件嵌入到 HTML 或 CSS 中时。</w:t>
        <w:br/>
        <w:br/>
        <w:t>然后，定义了一个名为 `def_css_hitml` 的函数，该函数使用 `st.markdown` 方法将一段 CSS 样式插入到 Streamlit 应用中。CSS 样式包括全局样式、按钮样式、侧边栏样式、单选按钮样式、滑块样式、表格样式等。</w:t>
        <w:br/>
        <w:br/>
        <w:t>在全局样式部分，设置了字体和背景颜色，使得整个应用看起来更加统一和美观。按钮样式部分则定义了按钮的外观，包括边框、颜色、圆角、阴影效果以及鼠标悬停时的变化效果。侧边栏样式设置了背景颜色和文本颜色，使其在视觉上与主内容区区分开来。</w:t>
        <w:br/>
        <w:br/>
        <w:t>单选按钮和滑块的样式也被自定义，以提升用户体验。表格样式部分则通过设置边框、背景颜色和悬停效果，使得表格在显示数据时更加清晰易读。</w:t>
        <w:br/>
        <w:br/>
        <w:t>总的来说，这个文件通过定义样式和功能，旨在提升 Streamlit 应用的用户界面，使其更加美观和易于使用。</w:t>
      </w:r>
    </w:p>
    <w:p>
      <w:pPr>
        <w:spacing w:line="240" w:lineRule="auto"/>
        <w:jc w:val="left"/>
      </w:pPr>
      <w:r>
        <w:rPr>
          <w:rFonts w:ascii="Times New Roman" w:hAnsi="Times New Roman" w:eastAsia="宋体"/>
          <w:color w:val="000000"/>
          <w:sz w:val="24"/>
        </w:rPr>
        <w:t>```以下是经过简化并添加详细中文注释的核心代码部分：</w:t>
        <w:br/>
        <w:br/>
        <w:t>```python</w:t>
        <w:br/>
        <w:t>class Tuner:</w:t>
        <w:br/>
        <w:t xml:space="preserve">    """</w:t>
        <w:br/>
        <w:t xml:space="preserve">    Tuner类负责YOLO模型的超参数调优。</w:t>
        <w:br/>
        <w:br/>
        <w:t xml:space="preserve">    该类通过在给定的迭代次数内变异超参数，并重新训练模型来评估其性能。</w:t>
        <w:br/>
        <w:t xml:space="preserve">    """</w:t>
        <w:br/>
        <w:br/>
        <w:t xml:space="preserve">    def __init__(self, args=DEFAULT_CFG, _callbacks=None):</w:t>
        <w:br/>
        <w:t xml:space="preserve">        """</w:t>
        <w:br/>
        <w:t xml:space="preserve">        初始化Tuner类。</w:t>
        <w:br/>
        <w:br/>
        <w:t xml:space="preserve">        参数:</w:t>
        <w:br/>
        <w:t xml:space="preserve">            args (dict, optional): 超参数进化的配置。</w:t>
        <w:br/>
        <w:t xml:space="preserve">        """</w:t>
        <w:br/>
        <w:t xml:space="preserve">        self.args = get_cfg(overrides=args)  # 获取配置</w:t>
        <w:br/>
        <w:t xml:space="preserve">        self.space = {  # 定义超参数搜索空间及其范围</w:t>
        <w:br/>
        <w:t xml:space="preserve">            'lr0': (1e-5, 1e-1),  # 初始学习率</w:t>
        <w:br/>
        <w:t xml:space="preserve">            'lrf': (0.0001, 0.1),  # 最终学习率的比例</w:t>
        <w:br/>
        <w:t xml:space="preserve">            'momentum': (0.7, 0.98, 0.3),  # 动量</w:t>
        <w:br/>
        <w:t xml:space="preserve">            'weight_decay': (0.0, 0.001),  # 权重衰减</w:t>
        <w:br/>
        <w:t xml:space="preserve">            'warmup_epochs': (0.0, 5.0),  # 预热周期</w:t>
        <w:br/>
        <w:t xml:space="preserve">            'box': (1.0, 20.0),  # 盒子损失增益</w:t>
        <w:br/>
        <w:t xml:space="preserve">            'cls': (0.2, 4.0),  # 分类损失增益</w:t>
        <w:br/>
        <w:t xml:space="preserve">            'hsv_h': (0.0, 0.1),  # HSV色调增强</w:t>
        <w:br/>
        <w:t xml:space="preserve">            'hsv_s': (0.0, 0.9),  # HSV饱和度增强</w:t>
        <w:br/>
        <w:t xml:space="preserve">            'hsv_v': (0.0, 0.9),  # HSV亮度增强</w:t>
        <w:br/>
        <w:t xml:space="preserve">            'degrees': (0.0, 45.0),  # 图像旋转角度</w:t>
        <w:br/>
        <w:t xml:space="preserve">            'translate': (0.0, 0.9),  # 图像平移</w:t>
        <w:br/>
        <w:t xml:space="preserve">            'scale': (0.0, 0.95),  # 图像缩放</w:t>
        <w:br/>
        <w:t xml:space="preserve">            'shear': (0.0, 10.0),  # 图像剪切</w:t>
        <w:br/>
        <w:t xml:space="preserve">            'flipud': (0.0, 1.0),  # 图像上下翻转的概率</w:t>
        <w:br/>
        <w:t xml:space="preserve">            'fliplr': (0.0, 1.0),  # 图像左右翻转的概率</w:t>
        <w:br/>
        <w:t xml:space="preserve">            'mosaic': (0.0, 1.0),  # 图像混合的概率</w:t>
        <w:br/>
        <w:t xml:space="preserve">            'mixup': (0.0, 1.0),  # 图像混合的概率</w:t>
        <w:br/>
        <w:t xml:space="preserve">            'copy_paste': (0.0, 1.0)}  # 片段复制粘贴的概率</w:t>
        <w:br/>
        <w:t xml:space="preserve">        self.tune_dir = get_save_dir(self.args, name='tune')  # 获取保存目录</w:t>
        <w:br/>
        <w:t xml:space="preserve">        self.tune_csv = self.tune_dir / 'tune_results.csv'  # 结果CSV文件路径</w:t>
        <w:br/>
        <w:t xml:space="preserve">        self.callbacks = _callbacks or callbacks.get_default_callbacks()  # 回调函数</w:t>
        <w:br/>
        <w:t xml:space="preserve">        LOGGER.info(f"Tuner实例已初始化，保存目录为: {self.tune_dir}")</w:t>
        <w:br/>
        <w:br/>
        <w:t xml:space="preserve">    def _mutate(self, parent='single', n=5, mutation=0.8, sigma=0.2):</w:t>
        <w:br/>
        <w:t xml:space="preserve">        """</w:t>
        <w:br/>
        <w:t xml:space="preserve">        根据指定的范围和缩放因子变异超参数。</w:t>
        <w:br/>
        <w:br/>
        <w:t xml:space="preserve">        参数:</w:t>
        <w:br/>
        <w:t xml:space="preserve">            parent (str): 父代选择方法：'single'或'weighted'。</w:t>
        <w:br/>
        <w:t xml:space="preserve">            n (int): 考虑的父代数量。</w:t>
        <w:br/>
        <w:t xml:space="preserve">            mutation (float): 在给定迭代中参数变异的概率。</w:t>
        <w:br/>
        <w:t xml:space="preserve">            sigma (float): 高斯随机数生成器的标准差。</w:t>
        <w:br/>
        <w:br/>
        <w:t xml:space="preserve">        返回:</w:t>
        <w:br/>
        <w:t xml:space="preserve">            dict: 包含变异后超参数的字典。</w:t>
        <w:br/>
        <w:t xml:space="preserve">        """</w:t>
        <w:br/>
        <w:t xml:space="preserve">        if self.tune_csv.exists():  # 如果CSV文件存在，选择最佳超参数进行变异</w:t>
        <w:br/>
        <w:t xml:space="preserve">            x = np.loadtxt(self.tune_csv, ndmin=2, delimiter=',', skiprows=1)  # 读取CSV文件</w:t>
        <w:br/>
        <w:t xml:space="preserve">            fitness = x[:, 0]  # 第一列为适应度</w:t>
        <w:br/>
        <w:t xml:space="preserve">            n = min(n, len(x))  # 考虑的结果数量</w:t>
        <w:br/>
        <w:t xml:space="preserve">            x = x[np.argsort(-fitness)][:n]  # 选择适应度最高的n个</w:t>
        <w:br/>
        <w:t xml:space="preserve">            w = x[:, 0] - x[:, 0].min() + 1E-6  # 权重</w:t>
        <w:br/>
        <w:br/>
        <w:t xml:space="preserve">            # 根据选择方法选择父代</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w:t>
        <w:br/>
        <w:t xml:space="preserve">            r.seed(int(time.time()))</w:t>
        <w:br/>
        <w:t xml:space="preserve">            g = np.array([v[2] if len(v) == 3 else 1.0 for k, v in self.space.items()])  # 获取增益</w:t>
        <w:br/>
        <w:t xml:space="preserve">            ng = len(self.space)</w:t>
        <w:br/>
        <w:t xml:space="preserve">            v = np.ones(ng)</w:t>
        <w:br/>
        <w:t xml:space="preserve">            while all(v == 1):  # 确保有变化</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如果没有CSV，使用默认参数</w:t>
        <w:br/>
        <w:br/>
        <w:t xml:space="preserve">        # 限制在指定范围内</w:t>
        <w:br/>
        <w:t xml:space="preserve">        for k, v in self.space.items():</w:t>
        <w:br/>
        <w:t xml:space="preserve">            hyp[k] = max(hyp[k], v[0])  # 下限</w:t>
        <w:br/>
        <w:t xml:space="preserve">            hyp[k] = min(hyp[k], v[1])  # 上限</w:t>
        <w:br/>
        <w:t xml:space="preserve">            hyp[k] = round(hyp[k], 5)  # 保留5位小数</w:t>
        <w:br/>
        <w:br/>
        <w:t xml:space="preserve">        return hyp</w:t>
        <w:br/>
        <w:br/>
        <w:t xml:space="preserve">    def __call__(self, model=None, iterations=10, cleanup=True):</w:t>
        <w:br/>
        <w:t xml:space="preserve">        """</w:t>
        <w:br/>
        <w:t xml:space="preserve">        执行超参数进化过程。</w:t>
        <w:br/>
        <w:br/>
        <w:t xml:space="preserve">        参数:</w:t>
        <w:br/>
        <w:t xml:space="preserve">           model (Model): 预初始化的YOLO模型。</w:t>
        <w:br/>
        <w:t xml:space="preserve">           iterations (int): 进化的代数。</w:t>
        <w:br/>
        <w:t xml:space="preserve">           cleanup (bool): 是否在调优过程中删除迭代权重以减少存储空间。</w:t>
        <w:br/>
        <w:br/>
        <w:t xml:space="preserve">        注意:</w:t>
        <w:br/>
        <w:t xml:space="preserve">           该方法利用self.tune_csv路径对象读取和记录超参数及适应度分数。</w:t>
        <w:br/>
        <w:t xml:space="preserve">        """</w:t>
        <w:br/>
        <w:t xml:space="preserve">        t0 = time.time()  # 记录开始时间</w:t>
        <w:br/>
        <w:t xml:space="preserve">        best_save_dir, best_metrics = None, None</w:t>
        <w:br/>
        <w:t xml:space="preserve">        (self.tune_dir / 'weights').mkdir(parents=True, exist_ok=True)  # 创建权重保存目录</w:t>
        <w:br/>
        <w:br/>
        <w:t xml:space="preserve">        for i in range(iterations):</w:t>
        <w:br/>
        <w:t xml:space="preserve">            mutated_hyp = self._mutate()  # 变异超参数</w:t>
        <w:br/>
        <w:t xml:space="preserve">            LOGGER.info(f'开始第 {i + 1}/{iterations} 次迭代，超参数: {mutated_hyp}')</w:t>
        <w:br/>
        <w:br/>
        <w:t xml:space="preserve">            metrics = {}</w:t>
        <w:br/>
        <w:t xml:space="preserve">            train_args = {**vars(self.args), **mutated_hyp}  # 合并参数</w:t>
        <w:br/>
        <w:t xml:space="preserve">            save_dir = get_save_dir(get_cfg(train_args))  # 获取保存目录</w:t>
        <w:br/>
        <w:br/>
        <w:t xml:space="preserve">            try:</w:t>
        <w:br/>
        <w:t xml:space="preserve">                # 训练YOLO模型</w:t>
        <w:br/>
        <w:t xml:space="preserve">                cmd = ['yolo', 'train', *(f'{k}={v}' for k, v in train_args.items())]</w:t>
        <w:br/>
        <w:t xml:space="preserve">                assert subprocess.run(cmd, check=True).returncode == 0, '训练失败'</w:t>
        <w:br/>
        <w:t xml:space="preserve">                ckpt_file = save_dir / 'weights' / ('best.pt' if (save_dir / 'weights' / 'best.pt').exists() else 'last.pt')</w:t>
        <w:br/>
        <w:t xml:space="preserve">                metrics = torch.load(ckpt_file)['train_metrics']  # 加载训练指标</w:t>
        <w:br/>
        <w:br/>
        <w:t xml:space="preserve">            except Exception as e:</w:t>
        <w:br/>
        <w:t xml:space="preserve">                LOGGER.warning(f'警告 ❌️ 第 {i + 1} 次超参数调优训练失败\n{e}')</w:t>
        <w:br/>
        <w:br/>
        <w:t xml:space="preserve">            # 保存结果到CSV</w:t>
        <w:br/>
        <w:t xml:space="preserve">            fitness = metrics.get('fitness', 0.0)</w:t>
        <w:br/>
        <w:t xml:space="preserve">            log_row = [round(fitness, 5)] + [mutated_hyp[k] for k in self.space.keys()]</w:t>
        <w:br/>
        <w:t xml:space="preserve">            headers = '' if self.tune_csv.exists() else (','.join(['fitness'] + list(self.space.keys())) + '\n')</w:t>
        <w:br/>
        <w:t xml:space="preserve">            with open(self.tune_csv, 'a') as f:</w:t>
        <w:br/>
        <w:t xml:space="preserve">                f.write(headers + ','.join(map(str, log_row)) + '\n')</w:t>
        <w:br/>
        <w:br/>
        <w:t xml:space="preserve">            # 获取最佳结果</w:t>
        <w:br/>
        <w:t xml:space="preserve">            x = np.loadtxt(self.tune_csv, ndmin=2, delimiter=',', skiprows=1)</w:t>
        <w:br/>
        <w:t xml:space="preserve">            fitness = x[:, 0]  # 第一列为适应度</w:t>
        <w:br/>
        <w:t xml:space="preserve">            best_idx = fitness.argmax()  # 找到最佳适应度的索引</w:t>
        <w:br/>
        <w:t xml:space="preserve">            best_is_current = best_idx == i  # 检查当前是否为最佳</w:t>
        <w:br/>
        <w:br/>
        <w:t xml:space="preserve">            if best_is_current:</w:t>
        <w:br/>
        <w:t xml:space="preserve">                best_save_dir = save_dir  # 更新最佳保存目录</w:t>
        <w:br/>
        <w:t xml:space="preserve">                best_metrics = {k: round(v, 5) for k, v in metrics.items()}  # 更新最佳指标</w:t>
        <w:br/>
        <w:t xml:space="preserve">                for ckpt in (save_dir / 'weights').glob('*.pt'):</w:t>
        <w:br/>
        <w:t xml:space="preserve">                    shutil.copy2(ckpt, self.tune_dir / 'weights')  # 复制最佳权重</w:t>
        <w:br/>
        <w:t xml:space="preserve">            elif cleanup:</w:t>
        <w:br/>
        <w:t xml:space="preserve">                shutil.rmtree(ckpt_file.parent)  # 删除迭代权重以减少存储空间</w:t>
        <w:br/>
        <w:br/>
        <w:t xml:space="preserve">            # 绘制调优结果</w:t>
        <w:br/>
        <w:t xml:space="preserve">            plot_tune_results(self.tune_csv)</w:t>
        <w:br/>
        <w:br/>
        <w:t xml:space="preserve">            # 保存和打印调优结果</w:t>
        <w:br/>
        <w:t xml:space="preserve">            header = (f'第 {i + 1}/{iterations} 次迭代完成 ✅ ({time.time() - t0:.2f}s)\n'</w:t>
        <w:br/>
        <w:t xml:space="preserve">                      f'结果保存到 {self.tune_dir}\n'</w:t>
        <w:br/>
        <w:t xml:space="preserve">                      f'最佳适应度={fitness[best_idx]} 在第 {best_idx + 1} 次迭代时观察到\n'</w:t>
        <w:br/>
        <w:t xml:space="preserve">                      f'最佳适应度指标为 {best_metrics}\n'</w:t>
        <w:br/>
        <w:t xml:space="preserve">                      f'最佳适应度模型为 {best_save_dir}\n'</w:t>
        <w:br/>
        <w:t xml:space="preserve">                      f'最佳适应度超参数如下:\n')</w:t>
        <w:br/>
        <w:t xml:space="preserve">            LOGGER.info('\n' + header)</w:t>
        <w:br/>
        <w:t xml:space="preserve">            data = {k: float(x[best_idx, i + 1]) for i, k in enumerate(self.space.keys())}</w:t>
        <w:br/>
        <w:t xml:space="preserve">            yaml_save(self.tune_dir / 'best_hyperparameters.yaml', data=data, header=remove_colorstr(header.replace(self.prefix, '# ')) + '\n')</w:t>
        <w:br/>
        <w:t>```</w:t>
        <w:br/>
        <w:br/>
        <w:t>### 代码核心部分解释：</w:t>
        <w:br/>
        <w:t>1. **Tuner类**：负责超参数调优的主要类，包含初始化、变异超参数和执行调优的功能。</w:t>
        <w:br/>
        <w:t>2. **超参数空间**：定义了需要调优的超参数及其范围。</w:t>
        <w:br/>
        <w:t>3. **_mutate方法**：根据历史结果变异超参数，确保每次变异都有所不同，并限制在指定范围内。</w:t>
        <w:br/>
        <w:t>4. **__call__方法**：执行超参数调优的主要逻辑，包括变异、训练模型、记录结果和选择最佳超参数。```</w:t>
      </w:r>
    </w:p>
    <w:p>
      <w:pPr>
        <w:spacing w:line="240" w:lineRule="auto"/>
        <w:jc w:val="left"/>
      </w:pPr>
      <w:r>
        <w:rPr>
          <w:rFonts w:ascii="Times New Roman" w:hAnsi="Times New Roman" w:eastAsia="宋体"/>
          <w:color w:val="000000"/>
          <w:sz w:val="24"/>
        </w:rPr>
        <w:t>这个程序文件是Ultralytics YOLO模型的超参数调优模块，主要用于优化YOLO模型在目标检测、实例分割、图像分类、姿态估计和多目标跟踪等任务中的性能。超参数调优是一个系统化的过程，旨在寻找最佳的超参数组合，以提高模型的准确性和效率。该模块提供了一个`Tuner`类，负责执行超参数的进化和训练过程。</w:t>
        <w:br/>
        <w:br/>
        <w:t>在`Tuner`类的初始化方法中，首先获取配置参数，并定义了一个超参数搜索空间，包括学习率、动量、权重衰减、数据增强等多个参数的范围。这些参数的变化可能会显著影响模型的训练效果。`tune_dir`和`tune_csv`分别用于保存调优结果和日志文件。</w:t>
        <w:br/>
        <w:br/>
        <w:t>`_mutate`方法负责在给定的搜索空间内变异超参数。它会根据已有的超参数结果选择父代，并通过一定的概率和标准差生成新的超参数组合。生成的超参数会被限制在预设的范围内，以确保其有效性。</w:t>
        <w:br/>
        <w:br/>
        <w:t>`__call__`方法是调优过程的核心，它会执行多个迭代。在每次迭代中，首先会变异超参数，然后使用这些超参数训练YOLO模型，并记录训练的性能指标。训练过程通过子进程执行，以避免数据加载时的阻塞。每次训练完成后，都会将性能指标和对应的超参数记录到CSV文件中。</w:t>
        <w:br/>
        <w:br/>
        <w:t>在每次迭代结束时，程序会检查当前的超参数组合是否是最佳的，并根据需要清理临时文件。最终，调优结果会被可视化，并保存最佳的超参数组合到YAML文件中。</w:t>
        <w:br/>
        <w:br/>
        <w:t>整个过程旨在通过系统的搜索和评估，找到最优的超参数设置，从而提升YOLO模型在特定任务上的表现。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导入模块</w:t>
        <w:br/>
        <w:t>from .afpn import *  # 导入自适应特征金字塔网络（AFPN）相关的功能</w:t>
        <w:br/>
        <w:t>from .attention import *  # 导入注意力机制相关的功能</w:t>
        <w:br/>
        <w:t>from .block import *  # 导入基本的网络模块或块</w:t>
        <w:br/>
        <w:t>from .head import *  # 导入网络的头部结构，通常用于分类或回归任务</w:t>
        <w:br/>
        <w:t>from .rep_block import *  # 导入重复块，可能用于构建深层网络</w:t>
        <w:br/>
        <w:t>from .kernel_warehouse import *  # 导入内核仓库，可能用于存储和管理卷积核</w:t>
        <w:br/>
        <w:t>from .dynamic_snake_conv import *  # 导入动态蛇形卷积，可能用于改进卷积操作</w:t>
        <w:br/>
        <w:t>from .orepa import *  # 导入OREPA（可能是某种特定的网络结构或方法）</w:t>
        <w:br/>
        <w:t>from .RFAConv import *  # 导入RFA卷积，可能涉及某种特定的卷积操作</w:t>
        <w:br/>
        <w:t>```</w:t>
        <w:br/>
        <w:br/>
        <w:t>### 注释说明：</w:t>
        <w:br/>
        <w:t>1. **模块导入**：代码的主要功能是从当前包中导入多个模块。这些模块可能包含网络结构、功能实现或特定的算法。</w:t>
        <w:br/>
        <w:t>2. **功能概述**：</w:t>
        <w:br/>
        <w:t xml:space="preserve">   - `afpn`：自适应特征金字塔网络，通常用于处理多尺度特征。</w:t>
        <w:br/>
        <w:t xml:space="preserve">   - `attention`：实现注意力机制，帮助模型聚焦于重要特征。</w:t>
        <w:br/>
        <w:t xml:space="preserve">   - `block`：定义基本的网络块，可能用于构建更复杂的网络。</w:t>
        <w:br/>
        <w:t xml:space="preserve">   - `head`：网络的输出部分，负责最终的预测任务。</w:t>
        <w:br/>
        <w:t xml:space="preserve">   - `rep_block`：用于构建深层网络的重复结构。</w:t>
        <w:br/>
        <w:t xml:space="preserve">   - `kernel_warehouse`：管理卷积核的存储和调用。</w:t>
        <w:br/>
        <w:t xml:space="preserve">   - `dynamic_snake_conv`：一种特殊的卷积操作，可能用于提高模型的灵活性。</w:t>
        <w:br/>
        <w:t xml:space="preserve">   - `orepa`：特定的网络结构或方法，具体功能需要根据上下文理解。</w:t>
        <w:br/>
        <w:t xml:space="preserve">   - `RFAConv`：一种特定的卷积实现，可能涉及特定的特征提取方式。</w:t>
        <w:br/>
        <w:br/>
        <w:t>这些模块的具体实现和功能需要查看各自的代码文件，以了解它们如何协同工作。```</w:t>
      </w:r>
    </w:p>
    <w:p>
      <w:pPr>
        <w:spacing w:line="240" w:lineRule="auto"/>
        <w:jc w:val="left"/>
      </w:pPr>
      <w:r>
        <w:rPr>
          <w:rFonts w:ascii="Times New Roman" w:hAnsi="Times New Roman" w:eastAsia="宋体"/>
          <w:color w:val="000000"/>
          <w:sz w:val="24"/>
        </w:rPr>
        <w:t>这个程序文件是一个Python模块的初始化文件，位于`ultralytics/nn/extra_modules/`目录下。它的主要功能是导入该目录下的多个子模块，使得在使用这个模块时，可以直接访问这些子模块中的内容，而不需要单独导入每一个子模块。</w:t>
        <w:br/>
        <w:br/>
        <w:t>具体来说，文件中包含了以下几行代码，每一行都导入了一个特定的子模块：</w:t>
        <w:br/>
        <w:br/>
        <w:t>1. `from .afpn import *`：导入`afpn`模块中的所有内容。</w:t>
        <w:br/>
        <w:t>2. `from .attention import *`：导入`attention`模块中的所有内容。</w:t>
        <w:br/>
        <w:t>3. `from .block import *`：导入`block`模块中的所有内容。</w:t>
        <w:br/>
        <w:t>4. `from .head import *`：导入`head`模块中的所有内容。</w:t>
        <w:br/>
        <w:t>5. `from .rep_block import *`：导入`rep_block`模块中的所有内容。</w:t>
        <w:br/>
        <w:t>6. `from .kernel_warehouse import *`：导入`kernel_warehouse`模块中的所有内容。</w:t>
        <w:br/>
        <w:t>7. `from .dynamic_snake_conv import *`：导入`dynamic_snake_conv`模块中的所有内容。</w:t>
        <w:br/>
        <w:t>8. `from .orepa import *`：导入`orepa`模块中的所有内容。</w:t>
        <w:br/>
        <w:t>9. `from .RFAConv import *`：导入`RFAConv`模块中的所有内容。</w:t>
        <w:br/>
        <w:br/>
        <w:t>通过这些导入，用户在使用`ultralytics.nn.extra_modules`模块时，可以直接使用这些子模块中定义的类、函数和变量，而无需单独指定每个子模块的名称。这种做法提高了代码的可读性和可维护性，使得用户在使用时更加方便。</w:t>
      </w:r>
    </w:p>
    <w:p>
      <w:pPr>
        <w:spacing w:line="240" w:lineRule="auto"/>
        <w:jc w:val="left"/>
      </w:pPr>
      <w:r>
        <w:rPr>
          <w:rFonts w:ascii="Times New Roman" w:hAnsi="Times New Roman" w:eastAsia="宋体"/>
          <w:color w:val="000000"/>
          <w:sz w:val="24"/>
        </w:rPr>
        <w:t>### 程序整体功能和构架概括</w:t>
        <w:br/>
        <w:br/>
        <w:t>该程序是Ultralytics YOLO（You Only Look Once）项目的一部分，主要用于目标检测和计算机视觉任务。整体架构包括多个模块，各自负责不同的功能，以便于模型的训练、推理、超参数调优和用户界面的美化。以下是各个模块的主要功能：</w:t>
        <w:br/>
        <w:br/>
        <w:t>1. **回调机制**：`ultralytics/utils/callbacks/base.py`提供了一个灵活的回调机制，用于在训练、验证和预测过程中执行特定操作。</w:t>
        <w:br/>
        <w:t>2. **图像编码**：`ultralytics/models/sam/modules/encoders.py`实现了图像编码器，使用视觉变换器架构将输入图像编码为潜在表示。</w:t>
        <w:br/>
        <w:t>3. **用户界面样式**：`ui_style.py`定义了Streamlit应用的样式，包括按钮、侧边栏和表格的CSS样式，提升用户体验。</w:t>
        <w:br/>
        <w:t>4. **超参数调优**：`ultralytics/engine/tuner.py`负责执行超参数的进化和训练过程，以优化模型性能。</w:t>
        <w:br/>
        <w:t>5. **模块初始化**：`ultralytics/nn/extra_modules/__init__.py`作为一个初始化文件，导入了多个额外模块，使得用户可以方便地访问这些模块中的功能。</w:t>
        <w:br/>
        <w:br/>
        <w:t>### 文件功能整理表</w:t>
        <w:br/>
        <w:br/>
        <w:t>| 文件路径                                      | 功能描述                                                                                     |</w:t>
        <w:br/>
        <w:t>|-----------------------------------------------|----------------------------------------------------------------------------------------------|</w:t>
        <w:br/>
        <w:t>| `ultralytics/utils/callbacks/base.py`       | 定义训练、验证和预测过程中的回调机制，允许在特定事件发生时执行自定义操作。                     |</w:t>
        <w:br/>
        <w:t>| `ultralytics/models/sam/modules/encoders.py`| 实现图像编码器，使用视觉变换器架构将输入图像编码为潜在表示，支持多种提示类型的编码。           |</w:t>
        <w:br/>
        <w:t>| `ui_style.py`                                | 定义Streamlit应用的CSS样式，提升用户界面的美观性和可用性，包括按钮、侧边栏和表格样式。       |</w:t>
        <w:br/>
        <w:t>| `ultralytics/engine/tuner.py`               | 执行超参数调优过程，通过变异和评估超参数组合来优化YOLO模型的性能。                           |</w:t>
        <w:br/>
        <w:t>| `ultralytics/nn/extra_modules/__init__.py`  | 导入多个额外模块，使得用户可以方便地访问这些模块中的类和函数，简化模块的使用。                 |</w:t>
        <w:br/>
        <w:br/>
        <w:t>通过以上的概述和表格，可以看出该程序的模块化设计，使得各个功能之间相对独立，同时又能有效地协同工作，提升了整体的可维护性和扩展性。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