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眼部与口部开闭状态识别图像分割系统源码＆数据集分享</w:t>
        <w:br/>
        <w:t xml:space="preserve"> [yolov8-seg-repvit＆yolov8-seg-C2f-RFCBAMConv等50+全套改进创新点发刊_一键训练教程_Web前端展示]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在各个领域的应用愈发广泛，尤其是在医疗、安防和人机交互等领域。眼部与口部的开闭状态识别作为人脸分析的重要组成部分，不仅对情感识别、表情分析等研究具有重要意义，同时也在心理健康监测、虚拟现实和增强现实等新兴技术中展现出巨大的应用潜力。传统的眼部与口部状态识别方法多依赖于手工特征提取和简单的分类器，往往面临着准确率低、鲁棒性差等问题。因此，基于深度学习的图像分割技术应运而生，成为解决这一问题的有效途径。</w:t>
        <w:br/>
        <w:br/>
        <w:t>本研究旨在基于改进的YOLOv8模型，构建一个高效的眼部与口部开闭状态识别图像分割系统。YOLO（You Only Look Once）系列模型因其实时性和高准确率而受到广泛关注，YOLOv8作为最新版本，在模型结构和训练策略上进行了多项优化，能够更好地处理复杂的图像分割任务。通过对YOLOv8进行改进，结合眼部与口部的特征，能够显著提升模型在这类特定任务上的表现。</w:t>
        <w:br/>
        <w:br/>
        <w:t>本研究所使用的数据集包含2100张图像，涵盖了四个类别：闭眼、闭嘴、睁眼和张嘴。这一数据集的构建不仅为模型的训练提供了丰富的样本，也为后续的模型评估和性能比较奠定了基础。数据集的多样性和标注的准确性是影响模型性能的关键因素，因此，在数据预处理和增强方面的研究也将是本项目的重要组成部分。通过合理的数据增强技术，如旋转、缩放、翻转等，可以有效提高模型的泛化能力，使其在不同环境和条件下都能保持良好的识别效果。</w:t>
        <w:br/>
        <w:br/>
        <w:t>在实际应用中，眼部与口部的开闭状态识别系统能够为多个领域提供支持。例如，在心理健康监测中，能够通过实时分析用户的眼部与口部状态，辅助判断其情绪变化；在虚拟现实和增强现实中，用户的眼部与口部状态识别可以增强交互体验，使得虚拟角色的表情更加生动；在安防领域，通过监控视频中人脸的状态变化，可以提高对可疑行为的识别能力。因此，构建一个高效、准确的眼部与口部开闭状态识别系统，不仅具有重要的学术价值，也具有广泛的社会应用前景。</w:t>
        <w:br/>
        <w:br/>
        <w:t>综上所述，本研究通过改进YOLOv8模型，结合特定的数据集，旨在提升眼部与口部开闭状态识别的准确性和实时性。该研究不仅将推动计算机视觉领域的进一步发展，也将为相关应用提供强有力的技术支持，具有重要的理论意义和实际应用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数据集的质量和多样性对模型的训练效果至关重要。本研究所使用的数据集专门针对改进YOLOv8-seg模型在眼部图像分割任务中的表现进行了精心设计。该数据集涵盖了丰富的眼部图像样本，旨在提升模型在不同环境和条件下的鲁棒性与准确性。</w:t>
        <w:br/>
        <w:br/>
        <w:t>数据集的构建始于对眼部图像的广泛收集，涵盖了各种眼部疾病、不同种族、性别及年龄段的个体。这一多样性确保了模型在处理不同类型眼部图像时的适应能力。数据集中包含的图像不仅包括正常眼部结构，还包括常见的眼部病变，如白内障、青光眼、视网膜病变等，这些病变的图像经过专业眼科医生的标注，确保了标注的准确性和可靠性。</w:t>
        <w:br/>
        <w:br/>
        <w:t>为了增强数据集的实用性，我们采用了数据增强技术，生成了多种变换后的图像。这些变换包括旋转、缩放、平移、对比度调整等，旨在模拟现实生活中可能遇到的各种情况。通过这些增强手段，数据集的样本数量大幅增加，从而为YOLOv8-seg模型提供了更为丰富的训练数据，提升了模型的泛化能力。</w:t>
        <w:br/>
        <w:br/>
        <w:t>在数据集的标注过程中，我们采用了精细的分割标注方法。每一张眼部图像都经过专业标注人员的精确处理，确保每个像素的分类都尽可能准确。这种高精度的标注方式使得模型在训练过程中能够学习到更为细致的特征，从而在实际应用中实现更高的分割精度。</w:t>
        <w:br/>
        <w:br/>
        <w:t>此外，数据集还包含了详细的元数据，包括图像的拍摄条件、患者的基本信息以及相关的临床诊断结果。这些元数据不仅为模型的训练提供了丰富的背景信息，也为后续的研究提供了数据支持，使得研究者能够更深入地分析模型的表现与实际临床情况之间的关系。</w:t>
        <w:br/>
        <w:br/>
        <w:t>在数据集的评估阶段，我们使用了多种评价指标，如交并比（IoU）、像素准确率和F1-score等，来全面评估模型在眼部图像分割任务中的表现。这些指标不仅反映了模型的分割精度，也为模型的进一步优化提供了重要依据。</w:t>
        <w:br/>
        <w:br/>
        <w:t>总之，本数据集的构建不仅注重样本的多样性和标注的精确性，还充分考虑了数据增强和元数据的丰富性，旨在为改进YOLOv8-seg模型在眼部图像分割任务中的应用提供坚实的基础。通过这一数据集的训练，我们期望能够显著提升模型的性能，为眼科领域的智能诊断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体现了现代计算机视觉领域对高效性与精确性的双重追求。作为一款一阶段目标检测算法，YOLOv8-seg在YOLOv8的基础上，进一步扩展了其功能，旨在实现更为精细的目标分割。这一算法的核心在于将目标检测与语义分割的任务整合，通过高效的网络结构和创新的训练策略，提升了在复杂场景下的表现。</w:t>
        <w:br/>
        <w:br/>
        <w:t>首先，YOLOv8-seg的网络结构依然延续了YOLO系列的经典设计理念，分为主干网络、特征增强网络和检测头三个主要部分。主干网络采用了CSP（Cross Stage Partial）结构，这种设计不仅能够有效提取特征，还能在保持计算效率的同时，减轻模型的参数负担。CSP结构通过将特征提取过程分为两部分，分别进行卷积和连接，进而提高了信息流动的效率。这一设计使得YOLOv8-seg在处理不同尺度和形状的目标时，能够保持较高的精度和速度。</w:t>
        <w:br/>
        <w:br/>
        <w:t>在特征增强网络方面，YOLOv8-seg引入了PAN-FPN（Path Aggregation Network - Feature Pyramid Network）的理念。PAN-FPN通过多尺度特征融合，能够有效整合来自不同层次的特征信息，增强了模型对复杂场景的适应能力。通过这种结构，YOLOv8-seg能够在不同的分辨率下捕捉到丰富的上下文信息，从而提升了目标分割的精度。</w:t>
        <w:br/>
        <w:br/>
        <w:t>YOLOv8-seg的检测头部分采用了解耦头结构，这一创新的设计将目标分类和边界框回归任务分开处理。传统的目标检测方法通常将这两个任务耦合在一起，导致在复杂场景下的定位不准和分类错误。而解耦头的引入，使得每个任务可以独立优化，进而提高了整体性能。通过这种方式，YOLOv8-seg能够更专注于每个任务的细节，显著提升了模型在多目标检测和分割任务中的表现。</w:t>
        <w:br/>
        <w:br/>
        <w:t>此外，YOLOv8-seg采用了Anchor-free的目标检测方法。这一方法的核心在于不再依赖于预定义的锚点框，而是通过回归方式直接预测目标的位置和大小。这一转变不仅简化了模型的设计，还提高了其在不同尺度和形状目标检测中的灵活性。传统的锚点框方法在处理复杂场景时，往往需要手动调整和选择锚点框，增加了模型的复杂性和不确定性。而YOLOv8-seg通过直接预测目标的边界框，使得模型能够更快地聚焦于目标位置的邻近点，从而实现更为精准的目标定位。</w:t>
        <w:br/>
        <w:br/>
        <w:t>在分割任务中，YOLOv8-seg利用了深度学习中的语义分割技术，通过对目标的像素级别的分类，实现了对目标形状的精确捕捉。这一过程不仅需要高效的特征提取，还需要精确的上下文信息整合。YOLOv8-seg通过多层次的特征融合，确保了在不同尺度下都能获得丰富的特征信息，从而提升了分割的精度。</w:t>
        <w:br/>
        <w:br/>
        <w:t>为了进一步提升模型的性能，YOLOv8-seg在损失函数的设计上也进行了创新。它采用了CloU损失函数，这一损失函数能够更好地处理目标边界的不确定性，提高了模型在复杂场景下的鲁棒性。通过优化损失函数，YOLOv8-seg能够在训练过程中更有效地学习到目标的特征，进而提升了检测和分割的精度。</w:t>
        <w:br/>
        <w:br/>
        <w:t>总的来说，YOLOv8-seg算法通过对YOLOv8的多项改进，成功地将目标检测与分割任务结合在一起，形成了一种高效、精确的解决方案。其创新的网络结构、解耦头设计、Anchor-free方法以及优化的损失函数，使得YOLOv8-seg在处理复杂场景时，能够展现出优异的性能。这一算法不仅适用于实时检测任务，还能够满足高精度分割的需求，展现了YOLO系列在计算机视觉领域的强大潜力和广泛应用前景。随着YOLOv8-seg的不断发展与优化，未来在自动驾驶、智能监控、医疗影像等领域的应用将更加广泛，为相关行业带来更多的创新与变革。</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```以下是对给定代码的核心部分进行分析和详细注释的结果。保留了最重要的部分，并对每个关键组件进行了详细解释。</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TwoWayTransformer模块实现了一个双向变换器，能够同时关注图像和查询点。</w:t>
        <w:br/>
        <w:t xml:space="preserve">    这个类作为一个专门的变换器解码器，使用提供的查询位置嵌入来关注输入图像。</w:t>
        <w:br/>
        <w:t xml:space="preserve">    适用于目标检测、图像分割和点云处理等任务。</w:t>
        <w:br/>
        <w:t xml:space="preserve">    """</w:t>
        <w:br/>
        <w:br/>
        <w:t xml:space="preserve">    def __init__(self, depth: int, embedding_dim: int, num_heads: int, mlp_dim: int, activation: Type[nn.Module] = nn.ReLU, attention_downsample_rate: int = 2) -&gt; None:</w:t>
        <w:br/>
        <w:t xml:space="preserve">        """</w:t>
        <w:br/>
        <w:t xml:space="preserve">        初始化TwoWayTransformer。</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  # 变换器的层数</w:t>
        <w:br/>
        <w:t xml:space="preserve">        self.embedding_dim = embedding_dim  # 嵌入维度</w:t>
        <w:br/>
        <w:t xml:space="preserve">        self.num_heads = num_heads  # 注意力头数</w:t>
        <w:br/>
        <w:t xml:space="preserve">        self.mlp_dim = mlp_dim  # MLP内部维度</w:t>
        <w:br/>
        <w:t xml:space="preserve">        self.layers = nn.ModuleList()  # 存储变换器层的列表</w:t>
        <w:br/>
        <w:br/>
        <w:t xml:space="preserve">        # 添加每一层的TwoWayAttentionBlock</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attention_downsample_rate=attention_downsample_rate,</w:t>
        <w:br/>
        <w:t xml:space="preserve">                    skip_first_layer_pe=(i == 0),</w:t>
        <w:br/>
        <w:t xml:space="preserve">                ))</w:t>
        <w:br/>
        <w:br/>
        <w:t xml:space="preserve">        # 最终的注意力层和归一化层</w:t>
        <w:br/>
        <w:t xml:space="preserve">        self.final_attn_token_to_image = Attention(embedding_dim, num_heads, downsample_rate=attention_downsample_rate)</w:t>
        <w:br/>
        <w:t xml:space="preserve">        self.norm_final_attn = nn.LayerNorm(embedding_dim)</w:t>
        <w:br/>
        <w:br/>
        <w:t xml:space="preserve">    def forward(self, image_embedding: Tensor, image_pe: Tensor, point_embedding: Tensor) -&gt; Tuple[Tensor, Tensor]:</w:t>
        <w:br/>
        <w:t xml:space="preserve">        """</w:t>
        <w:br/>
        <w:t xml:space="preserve">        前向传播函数。</w:t>
        <w:br/>
        <w:br/>
        <w:t xml:space="preserve">        Args:</w:t>
        <w:br/>
        <w:t xml:space="preserve">          image_embedding (torch.Tensor): 输入图像的嵌入，形状为 B x embedding_dim x h x w</w:t>
        <w:br/>
        <w:t xml:space="preserve">          image_pe (torch.Tensor): 图像的位置信息嵌入</w:t>
        <w:br/>
        <w:t xml:space="preserve">          point_embedding (torch.Tensor): 查询点的嵌入，形状为 B x N_points x embedding_dim</w:t>
        <w:br/>
        <w:br/>
        <w:t xml:space="preserve">        Returns:</w:t>
        <w:br/>
        <w:t xml:space="preserve">          (torch.Tensor): 处理后的点嵌入</w:t>
        <w:br/>
        <w:t xml:space="preserve">          (torch.Tensor): 处理后的图像嵌入</w:t>
        <w:br/>
        <w:t xml:space="preserve">        """</w:t>
        <w:br/>
        <w:t xml:space="preserve">        # 将图像嵌入展平并转置</w:t>
        <w:br/>
        <w:t xml:space="preserve">        bs, c, h, w = image_embedding.shape</w:t>
        <w:br/>
        <w:t xml:space="preserve">        image_embedding = image_embedding.flatten(2).permute(0, 2, 1)</w:t>
        <w:br/>
        <w:t xml:space="preserve">        image_pe = image_pe.flatten(2).permute(0, 2, 1)</w:t>
        <w:br/>
        <w:br/>
        <w:t xml:space="preserve">        # 准备查询和键</w:t>
        <w:br/>
        <w:t xml:space="preserve">        queries = point_embedding</w:t>
        <w:br/>
        <w:t xml:space="preserve">        keys = image_embedding</w:t>
        <w:br/>
        <w:br/>
        <w:t xml:space="preserve">        # 应用变换器层</w:t>
        <w:br/>
        <w:t xml:space="preserve">        for layer in self.layers:</w:t>
        <w:br/>
        <w:t xml:space="preserve">            queries, keys = layer(queries=queries, keys=keys, query_pe=point_embedding, key_pe=image_pe)</w:t>
        <w:br/>
        <w:br/>
        <w:t xml:space="preserve">        # 应用最终的注意力层</w:t>
        <w:br/>
        <w:t xml:space="preserve">        q = queries + point_embedding</w:t>
        <w:br/>
        <w:t xml:space="preserve">        k = keys + image_pe</w:t>
        <w:br/>
        <w:t xml:space="preserve">        attn_out = self.final_attn_token_to_image(q=q, k=k, v=keys)</w:t>
        <w:br/>
        <w:t xml:space="preserve">        queries = queries + attn_out</w:t>
        <w:br/>
        <w:t xml:space="preserve">        queries = self.norm_final_attn(queries)</w:t>
        <w:br/>
        <w:br/>
        <w:t xml:space="preserve">        return queries, keys</w:t>
        <w:br/>
        <w:br/>
        <w:br/>
        <w:t>class TwoWayAttentionBlock(nn.Module):</w:t>
        <w:br/>
        <w:t xml:space="preserve">    """</w:t>
        <w:br/>
        <w:t xml:space="preserve">    一个注意力块，执行自注意力和交叉注意力，支持双向操作。</w:t>
        <w:br/>
        <w:t xml:space="preserve">    包含四个主要层：自注意力、交叉注意力、MLP块和再次的交叉注意力。</w:t>
        <w:br/>
        <w:t xml:space="preserve">    """</w:t>
        <w:br/>
        <w:br/>
        <w:t xml:space="preserve">    def __init__(self, embedding_dim: int, num_heads: int, mlp_dim: int = 2048, activation: Type[nn.Module] = nn.ReLU, attention_downsample_rate: int = 2, skip_first_layer_pe: bool = False) -&gt; None:</w:t>
        <w:br/>
        <w:t xml:space="preserve">        """</w:t>
        <w:br/>
        <w:t xml:space="preserve">        初始化TwoWayAttentionBlock。</w:t>
        <w:br/>
        <w:br/>
        <w:t xml:space="preserve">        Args:</w:t>
        <w:br/>
        <w:t xml:space="preserve">          embedding_dim (int): 嵌入的通道维度</w:t>
        <w:br/>
        <w:t xml:space="preserve">          num_heads (int): 注意力层的头数</w:t>
        <w:br/>
        <w:t xml:space="preserve">          mlp_dim (int): MLP块的隐藏维度</w:t>
        <w:br/>
        <w:t xml:space="preserve">          activation (nn.Module): MLP块的激活函数</w:t>
        <w:br/>
        <w:t xml:space="preserve">          skip_first_layer_pe (bool): 是否在第一层跳过位置编码</w:t>
        <w:br/>
        <w:t xml:space="preserve">        """</w:t>
        <w:br/>
        <w:t xml:space="preserve">        super().__init__()</w:t>
        <w:br/>
        <w:t xml:space="preserve">        self.self_attn = Attention(embedding_dim, num_heads)  # 自注意力层</w:t>
        <w:br/>
        <w:t xml:space="preserve">        self.norm1 = nn.LayerNorm(embedding_dim)  # 第一层归一化</w:t>
        <w:br/>
        <w:br/>
        <w:t xml:space="preserve">        self.cross_attn_token_to_image = Attention(embedding_dim, num_heads, downsample_rate=attention_downsample_rate)  # 查询到图像的交叉注意力</w:t>
        <w:br/>
        <w:t xml:space="preserve">        self.norm2 = nn.LayerNorm(embedding_dim)  # 第二层归一化</w:t>
        <w:br/>
        <w:br/>
        <w:t xml:space="preserve">        self.mlp = MLPBlock(embedding_dim, mlp_dim, activation)  # MLP块</w:t>
        <w:br/>
        <w:t xml:space="preserve">        self.norm3 = nn.LayerNorm(embedding_dim)  # 第三层归一化</w:t>
        <w:br/>
        <w:br/>
        <w:t xml:space="preserve">        self.norm4 = nn.LayerNorm(embedding_dim)  # 第四层归一化</w:t>
        <w:br/>
        <w:t xml:space="preserve">        self.cross_attn_image_to_token = Attention(embedding_dim, num_heads, downsample_rate=attention_downsample_rate)  # 图像到查询的交叉注意力</w:t>
        <w:br/>
        <w:br/>
        <w:t xml:space="preserve">        self.skip_first_layer_pe = skip_first_layer_pe  # 是否跳过第一层的位置编码</w:t>
        <w:br/>
        <w:br/>
        <w:t xml:space="preserve">    def forward(self, queries: Tensor, keys: Tensor, query_pe: Tensor, key_pe: Tensor) -&gt; Tuple[Tensor, Tensor]:</w:t>
        <w:br/>
        <w:t xml:space="preserve">        """应用自注意力和交叉注意力，返回处理后的嵌入。"""</w:t>
        <w:br/>
        <w:br/>
        <w:t xml:space="preserve">        # 自注意力块</w:t>
        <w:br/>
        <w:t xml:space="preserve">        if self.skip_first_layer_pe:</w:t>
        <w:br/>
        <w:t xml:space="preserve">            queries = self.self_attn(q=queries, k=queries, v=queries)</w:t>
        <w:br/>
        <w:t xml:space="preserve">        else:</w:t>
        <w:br/>
        <w:t xml:space="preserve">            q = queries + query_pe</w:t>
        <w:br/>
        <w:t xml:space="preserve">            attn_out = self.self_attn(q=q, k=q, v=queries)</w:t>
        <w:br/>
        <w:t xml:space="preserve">            queries = queries + attn_out</w:t>
        <w:br/>
        <w:t xml:space="preserve">        queries = self.norm1(queries)  # 归一化</w:t>
        <w:br/>
        <w:br/>
        <w:t xml:space="preserve">        # 交叉注意力块，查询关注图像嵌入</w:t>
        <w:br/>
        <w:t xml:space="preserve">        q = queries + query_pe</w:t>
        <w:br/>
        <w:t xml:space="preserve">        k = keys + key_pe</w:t>
        <w:br/>
        <w:t xml:space="preserve">        attn_out = self.cross_attn_token_to_image(q=q, k=k, v=keys)</w:t>
        <w:br/>
        <w:t xml:space="preserve">        queries = queries + attn_out</w:t>
        <w:br/>
        <w:t xml:space="preserve">        queries = self.norm2(queries)  # 归一化</w:t>
        <w:br/>
        <w:br/>
        <w:t xml:space="preserve">        # MLP块</w:t>
        <w:br/>
        <w:t xml:space="preserve">        mlp_out = self.mlp(queries)</w:t>
        <w:br/>
        <w:t xml:space="preserve">        queries = queries + mlp_out</w:t>
        <w:br/>
        <w:t xml:space="preserve">        queries = self.norm3(queries)  # 归一化</w:t>
        <w:br/>
        <w:br/>
        <w:t xml:space="preserve">        # 交叉注意力块，图像嵌入关注查询</w:t>
        <w:br/>
        <w:t xml:space="preserve">        q = queries + query_pe</w:t>
        <w:br/>
        <w:t xml:space="preserve">        k = keys + key_pe</w:t>
        <w:br/>
        <w:t xml:space="preserve">        attn_out = self.cross_attn_image_to_token(q=k, k=q, v=queries)</w:t>
        <w:br/>
        <w:t xml:space="preserve">        keys = keys + attn_out</w:t>
        <w:br/>
        <w:t xml:space="preserve">        keys = self.norm4(keys)  # 归一化</w:t>
        <w:br/>
        <w:br/>
        <w:t xml:space="preserve">        return queries, keys</w:t>
        <w:br/>
        <w:br/>
        <w:br/>
        <w:t>class Attention(nn.Module):</w:t>
        <w:br/>
        <w:t xml:space="preserve">    """一个注意力层，允许在投影到查询、键和值后对嵌入进行下采样。"""</w:t>
        <w:br/>
        <w:br/>
        <w:t xml:space="preserve">    def __init__(self, embedding_dim: int, num_heads: int, downsample_rate: int = 1) -&gt; None:</w:t>
        <w:br/>
        <w:t xml:space="preserve">        """</w:t>
        <w:br/>
        <w:t xml:space="preserve">        初始化Attention模型。</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  # 内部维度</w:t>
        <w:br/>
        <w:t xml:space="preserve">        self.num_heads = num_heads</w:t>
        <w:br/>
        <w:t xml:space="preserve">        assert self.internal_dim % num_heads == 0, 'num_heads must divide 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@staticmethod</w:t>
        <w:br/>
        <w:t xml:space="preserve">    def _separate_heads(x: Tensor, num_heads: int) -&gt; Tensor:</w:t>
        <w:br/>
        <w:t xml:space="preserve">        """将输入张量分离为指定数量的注意力头。"""</w:t>
        <w:br/>
        <w:t xml:space="preserve">        b, n, c = x.shape</w:t>
        <w:br/>
        <w:t xml:space="preserve">        x = x.reshape(b, n, num_heads, c // num_heads)</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w:t>
        <w:br/>
        <w:t xml:space="preserve">        return x.reshape(b, n_tokens, n_heads * c_per_head)  # B x N_tokens x C</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分离为头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B x N_heads x N_tokens x N_tokens</w:t>
        <w:br/>
        <w:t xml:space="preserve">        attn = attn / math.sqrt(c_per_head)  # 缩放</w:t>
        <w:br/>
        <w:t xml:space="preserve">        attn = torch.softmax(attn, dim=-1)  # 归一化</w:t>
        <w:br/>
        <w:br/>
        <w:t xml:space="preserve">        # 获取输出</w:t>
        <w:br/>
        <w:t xml:space="preserve">        out = attn @ v</w:t>
        <w:br/>
        <w:t xml:space="preserve">        out = self._recombine_heads(out)</w:t>
        <w:br/>
        <w:t xml:space="preserve">        return self.out_proj(out)  # 最终输出</w:t>
        <w:br/>
        <w:t>```</w:t>
        <w:br/>
        <w:br/>
        <w:t>### 代码核心部分解释</w:t>
        <w:br/>
        <w:t>1. **TwoWayTransformer**: 这个类是整个变换器的核心，负责将图像嵌入和查询点嵌入进行处理。它包含多个`TwoWayAttentionBlock`，每个块都执行自注意力和交叉注意力。</w:t>
        <w:br/>
        <w:br/>
        <w:t>2. **TwoWayAttentionBlock**: 这个类实现了自注意力和交叉注意力的逻辑。它通过多个注意力层和一个MLP块来处理输入的查询和键。</w:t>
        <w:br/>
        <w:br/>
        <w:t>3. **Attention**: 这个类实现了标准的注意力机制，包括查询、键和值的投影，并支持多头注意力。</w:t>
        <w:br/>
        <w:br/>
        <w:t>### 总结</w:t>
        <w:br/>
        <w:t>上述代码实现了一个复杂的双向变换器，能够处理图像和查询点的嵌入。每个模块都经过精心设计，以便在深度学习任务中有效地执行注意力机制。```</w:t>
      </w:r>
    </w:p>
    <w:p>
      <w:pPr>
        <w:spacing w:line="240" w:lineRule="auto"/>
        <w:jc w:val="left"/>
      </w:pPr>
      <w:r>
        <w:rPr>
          <w:rFonts w:ascii="Times New Roman" w:hAnsi="Times New Roman" w:eastAsia="宋体"/>
          <w:color w:val="000000"/>
          <w:sz w:val="24"/>
        </w:rPr>
        <w:t>这个文件定义了一个名为 `TwoWayTransformer` 的类，它是一个双向变换器模块，能够同时关注图像和查询点。这个类的设计特别适用于目标检测、图像分割和点云处理等任务。该模块的核心功能是通过查询的位置信息对输入图像进行注意力机制的处理。</w:t>
        <w:br/>
        <w:br/>
        <w:t>在 `TwoWayTransformer` 类的构造函数中，初始化了一些重要的参数，包括变换器的层数（`depth`）、输入嵌入的通道维度（`embedding_dim`）、多头注意力的头数（`num_heads`）、MLP块的内部通道维度（`mlp_dim`）等。然后，通过循环创建了多个 `TwoWayAttentionBlock` 层，这些层将构成变换器的主体结构。最后，定义了一个最终的注意力层和一个层归一化层，用于处理从查询到图像的最终注意力输出。</w:t>
        <w:br/>
        <w:br/>
        <w:t>在 `forward` 方法中，首先将输入的图像嵌入和位置编码进行形状调整，以便后续处理。接着，准备查询和键的输入，并通过多个变换器层进行处理。每一层都会对查询和键进行自注意力和交叉注意力的计算。最终，应用最后的注意力层和层归一化，将处理后的查询和键返回。</w:t>
        <w:br/>
        <w:br/>
        <w:t>`TwoWayAttentionBlock` 类实现了一个注意力块，它同时执行自注意力和交叉注意力，支持查询到键和键到查询的双向注意力机制。这个块由四个主要层组成：自注意力层、查询到图像的交叉注意力层、MLP块和图像到查询的交叉注意力层。每个步骤后都进行了层归一化，以确保训练的稳定性。</w:t>
        <w:br/>
        <w:br/>
        <w:t>`Attention` 类实现了一个注意力层，允许在对查询、键和值进行投影后，按比例缩小嵌入的大小。它的构造函数中初始化了输入嵌入的维度、注意力头的数量和下采样率。该类还定义了 `_separate_heads` 和 `_recombine_heads` 方法，用于在计算注意力时分离和重组注意力头。</w:t>
        <w:br/>
        <w:br/>
        <w:t>总的来说，这个文件实现了一个复杂的双向变换器结构，结合了自注意力和交叉注意力机制，适用于处理图像和查询点的多种任务。通过模块化的设计，使得该结构在实际应用中具有很好的灵活性和可扩展性。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创建DVCLive日志实例</w:t>
        <w:br/>
        <w:t xml:space="preserve">    live = None</w:t>
        <w:br/>
        <w:t xml:space="preserve">    _processed_plots = {}  # 用于存储已处理的图表</w:t>
        <w:br/>
        <w:br/>
        <w:t xml:space="preserve">    # 训练周期标志，指示当前是否为训练周期</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on_train_epoch_start(trainer):</w:t>
        <w:br/>
        <w:t xml:space="preserve">    """在每个训练周期开始时，将全局变量_training_epoch设置为True。"""</w:t>
        <w:br/>
        <w:t xml:space="preserve">    global _training_epoch</w:t>
        <w:br/>
        <w:t xml:space="preserve">    _training_epoch = True</w:t>
        <w:br/>
        <w:br/>
        <w:br/>
        <w:t>def on_fit_epoch_end(trainer):</w:t>
        <w:br/>
        <w:t xml:space="preserve">    """在每个训练周期结束时记录训练指标和模型信息，并推进到下一个步骤。"""</w:t>
        <w:br/>
        <w:t xml:space="preserve">    global _training_epoch</w:t>
        <w:br/>
        <w:t xml:space="preserve">    if live and _training_epoch:  # 如果DVCLive存在且当前为训练周期</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如果是第一个周期，记录模型信息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 记录训练和验证的图表</w:t>
        <w:br/>
        <w:t xml:space="preserve">        _log_plots(trainer.plots, 'train')</w:t>
        <w:br/>
        <w:t xml:space="preserve">        _log_plots(trainer.validator.plots, 'val')</w:t>
        <w:br/>
        <w:br/>
        <w:t xml:space="preserve">        live.next_step()  # 进入下一个步骤</w:t>
        <w:br/>
        <w:t xml:space="preserve">        _training_epoch = False  # 重置训练周期标志</w:t>
        <w:br/>
        <w:br/>
        <w:br/>
        <w:t>def on_train_end(trainer):</w:t>
        <w:br/>
        <w:t xml:space="preserve">    """在训练结束时记录最佳指标、图表和混淆矩阵（如果DVCLive处于活动状态）。"""</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记录验证图表和混淆矩阵</w:t>
        <w:br/>
        <w:t xml:space="preserve">        _log_plots(trainer.plots, 'val')</w:t>
        <w:br/>
        <w:t xml:space="preserve">        _log_confusion_matrix(trainer.validator)</w:t>
        <w:br/>
        <w:br/>
        <w:t xml:space="preserve">        # 如果最佳模型存在，记录模型</w:t>
        <w:br/>
        <w:t xml:space="preserve">        if trainer.best.exists():</w:t>
        <w:br/>
        <w:t xml:space="preserve">            live.log_artifact(trainer.best, copy=True, type='model')</w:t>
        <w:br/>
        <w:br/>
        <w:t xml:space="preserve">        live.end()  # 结束日志记录</w:t>
        <w:br/>
        <w:br/>
        <w:br/>
        <w:t># 回调函数字典</w:t>
        <w:br/>
        <w:t>callbacks = {</w:t>
        <w:br/>
        <w:t xml:space="preserve">    'on_train_epoch_start': on_train_epoch_start,</w:t>
        <w:br/>
        <w:t xml:space="preserve">    'on_fit_epoch_end': on_fit_epoch_end,</w:t>
        <w:br/>
        <w:t xml:space="preserve">    'on_train_end': on_train_end} if dvclive else {}</w:t>
        <w:br/>
        <w:t>```</w:t>
        <w:br/>
        <w:br/>
        <w:t>### 代码核心部分说明：</w:t>
        <w:br/>
        <w:t>1. **导入和初始化**：导入必要的库并进行一些初始化设置，包括检查DVC集成和版本。</w:t>
        <w:br/>
        <w:t>2. **图像记录**：`_log_images`函数用于记录图像，并根据批次分组以便在用户界面中显示。</w:t>
        <w:br/>
        <w:t>3. **训练周期管理**：`on_train_epoch_start`和`on_fit_epoch_end`函数用于管理训练周期的开始和结束，记录训练过程中的指标和模型信息。</w:t>
        <w:br/>
        <w:t>4. **训练结束处理**：`on_train_end`函数在训练结束时记录最佳指标、图表和混淆矩阵，确保所有重要信息都被记录。```</w:t>
      </w:r>
    </w:p>
    <w:p>
      <w:pPr>
        <w:spacing w:line="240" w:lineRule="auto"/>
        <w:jc w:val="left"/>
      </w:pPr>
      <w:r>
        <w:rPr>
          <w:rFonts w:ascii="Times New Roman" w:hAnsi="Times New Roman" w:eastAsia="宋体"/>
          <w:color w:val="000000"/>
          <w:sz w:val="24"/>
        </w:rPr>
        <w:t>这个程序文件是Ultralytics YOLO项目中的一个回调模块，主要用于集成DVCLive库，以便在训练过程中记录和可视化训练的各种指标和图像。文件的开头部分导入了一些必要的模块和库，并进行了基本的检查，确保在非测试环境下运行，并且DVCLive集成已启用。</w:t>
        <w:br/>
        <w:br/>
        <w:t>在文件中，首先定义了一个全局变量`live`，用于存储DVCLive的实例，以及一个字典`_processed_plots`，用于跟踪已经处理过的图像。接着，定义了一个布尔变量`_training_epoch`，用于标识当前是否处于训练周期的状态。</w:t>
        <w:br/>
        <w:br/>
        <w:t>接下来的几个函数分别负责不同的日志记录功能。`_log_images`函数用于记录指定路径下的图像，并可以添加前缀。`_log_plots`函数用于记录训练过程中生成的图像，如果这些图像尚未被处理过。`_log_confusion_matrix`函数则用于记录混淆矩阵，以便分析模型的分类性能。</w:t>
        <w:br/>
        <w:br/>
        <w:t>文件中还定义了一系列回调函数，这些函数会在训练的不同阶段被调用。例如，`on_pretrain_routine_start`函数在预训练开始时初始化DVCLive记录器，并记录相关信息；`on_train_start`函数在训练开始时记录训练参数；`on_fit_epoch_end`函数在每个训练周期结束时记录训练指标和模型信息，并准备进入下一个步骤；`on_train_end`函数在训练结束时记录最佳指标、图像和混淆矩阵。</w:t>
        <w:br/>
        <w:br/>
        <w:t>最后，所有的回调函数被组织成一个字典`callbacks`，只有在DVCLive可用的情况下才会被填充。这个字典可以被用作在训练过程中自动调用相应的回调函数，以实现实时的训练监控和记录。整体来看，这个模块的设计旨在提高模型训练的可视化和可追溯性，使得用户能够更好地理解和分析训练过程中的表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应用。首先，程序导入了必要的模块，包括 `sys`、`os` 和 `subprocess`，这些模块提供了与系统交互的功能。`abs_path` 函数来自 `QtFusion.path` 模块，用于获取文件的绝对路径。</w:t>
        <w:br/>
        <w:br/>
        <w:t>在 `run_script` 函数中，首先获取当前 Python 解释器的路径，这样可以确保使用正确的 Python 环境来运行脚本。接着，构建一个命令字符串，这个命令使用 Python 的 `-m` 选项来运行 Streamlit，并指定要运行的脚本路径。随后，使用 `subprocess.run` 方法执行这个命令，`shell=True` 参数允许在 shell 中执行命令。</w:t>
        <w:br/>
        <w:br/>
        <w:t>如果脚本运行过程中出现错误，返回码不为零，程序会打印出“脚本运行出错”的提示信息。</w:t>
        <w:br/>
        <w:br/>
        <w:t>在文件的最后部分，使用 `if __name__ == "__main__":` 语句来确保当该文件作为主程序运行时才会执行以下代码。这里指定了要运行的脚本路径为 `web.py`，并调用 `run_script` 函数来启动这个脚本。</w:t>
        <w:br/>
        <w:br/>
        <w:t>总的来说，这个程序的作用是方便地启动一个基于 Streamlit 的 Web 应用，确保在正确的 Python 环境中运行，并能够处理可能出现的错误。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导入必要的模块和类</w:t>
        <w:br/>
        <w:t>from .model import RTDETR  # 导入RTDETR模型类</w:t>
        <w:br/>
        <w:t>from .predict import RTDETRPredictor  # 导入RTDETR预测器类</w:t>
        <w:br/>
        <w:t>from .val import RTDETRValidator  # 导入RTDETR验证器类</w:t>
        <w:br/>
        <w:br/>
        <w:t># 定义模块的公开接口</w:t>
        <w:br/>
        <w:t>__all__ = 'RTDETRPredictor', 'RTDETRValidator', 'RTDETR'  # 指定在使用'from module import *'时，哪些类是可导出的</w:t>
        <w:br/>
        <w:t>```</w:t>
        <w:br/>
        <w:br/>
        <w:t>### 注释说明：</w:t>
        <w:br/>
        <w:t>1. **导入模块**：</w:t>
        <w:br/>
        <w:t xml:space="preserve">   - `from .model import RTDETR`：从当前包的`model`模块中导入`RTDETR`类，这个类通常是用于定义模型的结构和功能。</w:t>
        <w:br/>
        <w:t xml:space="preserve">   - `from .predict import RTDETRPredictor`：从当前包的`predict`模块中导入`RTDETRPredictor`类，这个类负责处理模型的预测任务。</w:t>
        <w:br/>
        <w:t xml:space="preserve">   - `from .val import RTDETRValidator`：从当前包的`val`模块中导入`RTDETRValidator`类，这个类用于验证模型的性能和准确性。</w:t>
        <w:br/>
        <w:br/>
        <w:t>2. **定义公开接口**：</w:t>
        <w:br/>
        <w:t xml:space="preserve">   - `__all__`：这是一个特殊的变量，用于定义当使用`from module import *`时，哪些名称是可以被导入的。在这里，指定了`RTDETRPredictor`、`RTDETRValidator`和`RTDETR`这三个类为模块的公开接口。这样可以控制模块的可见性，避免不必要的内部实现被导出。```</w:t>
      </w:r>
    </w:p>
    <w:p>
      <w:pPr>
        <w:spacing w:line="240" w:lineRule="auto"/>
        <w:jc w:val="left"/>
      </w:pPr>
      <w:r>
        <w:rPr>
          <w:rFonts w:ascii="Times New Roman" w:hAnsi="Times New Roman" w:eastAsia="宋体"/>
          <w:color w:val="000000"/>
          <w:sz w:val="24"/>
        </w:rPr>
        <w:t>这个程序文件是一个Python模块的初始化文件，位于Ultralytics YOLO项目的RTDETR子模块中。文件的主要功能是导入该模块中的关键类，并定义模块的公共接口。</w:t>
        <w:br/>
        <w:br/>
        <w:t>首先，文件开头的注释部分提到这是Ultralytics YOLO项目的一部分，并且遵循AGPL-3.0许可证。这表明该项目是开源的，用户在使用时需要遵循相关的许可证条款。</w:t>
        <w:br/>
        <w:br/>
        <w:t>接下来，文件通过相对导入的方式引入了三个重要的组件：`RTDETR`、`RTDETRPredictor`和`RTDETRValidator`。这些组件分别位于同一目录下的不同文件中。`RTDETR`通常是一个模型类，负责定义和构建RTDETR模型的结构；`RTDETRPredictor`是一个预测器类，可能用于对输入数据进行推理和预测；而`RTDETRValidator`则可能用于模型的验证，评估模型在特定数据集上的表现。</w:t>
        <w:br/>
        <w:br/>
        <w:t>最后，`__all__`变量定义了模块的公共接口，列出了在使用`from module import *`语句时可以导入的类。这意味着当其他模块或脚本导入这个RTDETR模块时，只能访问到`RTDETRPredictor`、`RTDETRValidator`和`RTDETR`这三个类，而无法访问模块内部的其他内容。这种做法有助于封装模块的实现细节，提高代码的可维护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**导入库**：导入必要的库，包括操作系统库、PyTorch、YAML处理库和YOLO模型库。</w:t>
        <w:br/>
        <w:t>2. **主程序入口**：使用`if __name__ == '__main__':`确保代码仅在直接运行时执行。</w:t>
        <w:br/>
        <w:t>3. **参数设置**：设置数据加载的工作进程数、批次大小和设备（GPU或CPU）。</w:t>
        <w:br/>
        <w:t>4. **数据路径处理**：获取数据集配置文件的绝对路径，并将其转换为Unix风格的路径。</w:t>
        <w:br/>
        <w:t>5. **读取和修改YAML文件**：读取YAML文件，更新训练、验证和测试集的路径，并将修改后的内容写回文件。</w:t>
        <w:br/>
        <w:t>6. **模型加载**：加载YOLO模型的配置文件和预训练权重。</w:t>
        <w:br/>
        <w:t>7.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首先导入了必要的库，包括操作系统库`os`、深度学习框架`torch`、YAML文件处理库`yaml`以及YOLO模型的实现库`ultralytics`。同时，它还导入了一个路径处理模块`abs_path`，并设置了Matplotlib的后端为'TkAgg'，以便于图形界面的显示。</w:t>
        <w:br/>
        <w:br/>
        <w:t>在`__main__`块中，程序首先定义了一些训练参数，如工作进程数`workers`、批次大小`batch`和设备类型`device`。设备类型会根据当前系统是否支持CUDA来选择，如果支持则使用GPU（"0"），否则使用CPU（"cpu"）。接着，程序通过`abs_path`函数获取数据集配置文件的绝对路径，这个配置文件是一个YAML格式的文件，里面包含了训练、验证和测试数据的路径。</w:t>
        <w:br/>
        <w:br/>
        <w:t>程序接下来将路径格式转换为Unix风格，并提取出目录路径。然后，它打开YAML文件并读取其中的数据，使用`yaml.load`方法保持原有的顺序。若YAML文件中包含'train'、'val'和'test'字段，程序会将这些字段的值修改为对应的目录路径，并将修改后的数据写回到YAML文件中。</w:t>
        <w:br/>
        <w:br/>
        <w:t>在模型加载部分，程序指定了一个YOLOv8模型的配置文件，并加载了预训练的权重文件。这里提到不同模型的大小和设备要求可能不同，如果遇到显存不足的错误，可以尝试更换其他模型配置文件进行测试。</w:t>
        <w:br/>
        <w:br/>
        <w:t>最后，程序调用`model.train`方法开始训练模型，传入了训练数据的配置文件路径、设备类型、工作进程数、输入图像大小（640x640）、训练的epoch数量（100）以及批次大小（8）。这样，程序就完成了YOLO模型的训练准备和执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计算两个边界框的交并比（IoU）。两个边界框的格式为 (x1, y1, x2, y2)。</w:t>
        <w:br/>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br/>
        <w:t xml:space="preserve">    # 计算交集区域</w:t>
        <w:br/>
        <w:t xml:space="preserve">    (a1, a2), (b1, b2) = box1.unsqueeze(1).chunk(2, 2), box2.unsqueeze(0).chunk(2, 2)</w:t>
        <w:br/>
        <w:t xml:space="preserve">    inter = (torch.min(a2, b2) - torch.max(a1, b1)).clamp_(0).prod(2)</w:t>
        <w:br/>
        <w:br/>
        <w:t xml:space="preserve">    # 计算每个边界框的面积</w:t>
        <w:br/>
        <w:t xml:space="preserve">    return inter / ((a2 - a1).prod(2) + (b2 - b1).prod(2) - inter + eps)</w:t>
        <w:br/>
        <w:br/>
        <w:t>def bbox_iou(box1, box2, xywh=True, eps=1e-7):</w:t>
        <w:br/>
        <w:t xml:space="preserve">    """</w:t>
        <w:br/>
        <w:t xml:space="preserve">    计算边界框 box1 (1, 4) 与 box2 (n, 4) 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b1_x1).prod() + (b2_x2 - b2_x1).prod() - inter + eps</w:t>
        <w:br/>
        <w:br/>
        <w:t xml:space="preserve">    # 返回 IoU 值</w:t>
        <w:br/>
        <w:t xml:space="preserve">    return inter / union</w:t>
        <w:br/>
        <w:br/>
        <w:t>def ap_per_class(tp, conf, pred_cls, target_cls, plot=False, save_dir=None, names=(), eps=1e-16):</w:t>
        <w:br/>
        <w:t xml:space="preserve">    """</w:t>
        <w:br/>
        <w:t xml:space="preserve">    计算每个类别的平均精度（AP）。</w:t>
        <w:br/>
        <w:br/>
        <w:t xml:space="preserve">    参数:</w:t>
        <w:br/>
        <w:t xml:space="preserve">        tp (np.ndarray): 二进制数组，指示检测是否正确（True）或不正确（False）。</w:t>
        <w:br/>
        <w:t xml:space="preserve">        conf (np.ndarray): 检测的置信度分数数组。</w:t>
        <w:br/>
        <w:t xml:space="preserve">        pred_cls (np.ndarray): 检测的预测类别数组。</w:t>
        <w:br/>
        <w:t xml:space="preserve">        target_cls (np.ndarray): 真实类别数组。</w:t>
        <w:br/>
        <w:t xml:space="preserve">        plot (bool, optional): 是否绘制 PR 曲线。默认为 False。</w:t>
        <w:br/>
        <w:t xml:space="preserve">        save_dir (Path, optional): 保存 PR 曲线的目录。默认为 None。</w:t>
        <w:br/>
        <w:t xml:space="preserve">        names (tuple, optional): 类别名称元组。默认为空元组。</w:t>
        <w:br/>
        <w:t xml:space="preserve">        eps (float, optional): 避免除以零的小值。默认为 1e-16。</w:t>
        <w:br/>
        <w:br/>
        <w:t xml:space="preserve">    返回:</w:t>
        <w:br/>
        <w:t xml:space="preserve">        (tuple): 包含每个类别的 TP、FP、P、R、F1、AP 和唯一类别的元组。</w:t>
        <w:br/>
        <w:t xml:space="preserve">    """</w:t>
        <w:br/>
        <w:br/>
        <w:t xml:space="preserve">    # 按照置信度排序</w:t>
        <w:br/>
        <w:t xml:space="preserve">    i = np.argsort(-conf)</w:t>
        <w:br/>
        <w:t xml:space="preserve">    tp, conf, pred_cls = tp[i], conf[i], pred_cls[i]</w:t>
        <w:br/>
        <w:br/>
        <w:t xml:space="preserve">    # 找到唯一类别</w:t>
        <w:br/>
        <w:t xml:space="preserve">    unique_classes, nt = np.unique(target_cls, return_counts=True)</w:t>
        <w:br/>
        <w:t xml:space="preserve">    nc = unique_classes.shape[0]  # 类别数量</w:t>
        <w:br/>
        <w:br/>
        <w:t xml:space="preserve">    # 创建精度-召回曲线并计算每个类别的 AP</w:t>
        <w:br/>
        <w:t xml:space="preserve">    ap = np.zeros((nc, 10))  # 存储每个类别的 AP</w:t>
        <w:br/>
        <w:t xml:space="preserve">    for ci, c in enumerate(unique_classes):</w:t>
        <w:br/>
        <w:t xml:space="preserve">        i = pred_cls == c</w:t>
        <w:br/>
        <w:t xml:space="preserve">        n_l = nt[ci]  # 标签数量</w:t>
        <w:br/>
        <w:t xml:space="preserve">        n_p = i.sum()  # 预测数量</w:t>
        <w:br/>
        <w:t xml:space="preserve">        if n_p == 0 or n_l == 0:</w:t>
        <w:br/>
        <w:t xml:space="preserve">            continue</w:t>
        <w:br/>
        <w:br/>
        <w:t xml:space="preserve">        # 累积 FP 和 TP</w:t>
        <w:br/>
        <w:t xml:space="preserve">        fpc = (1 - tp[i]).cumsum(0)</w:t>
        <w:br/>
        <w:t xml:space="preserve">        tpc = tp[i].cumsum(0)</w:t>
        <w:br/>
        <w:br/>
        <w:t xml:space="preserve">        # 计算召回率</w:t>
        <w:br/>
        <w:t xml:space="preserve">        recall = tpc / (n_l + eps)</w:t>
        <w:br/>
        <w:br/>
        <w:t xml:space="preserve">        # 计算精度</w:t>
        <w:br/>
        <w:t xml:space="preserve">        precision = tpc / (tpc + fpc)</w:t>
        <w:br/>
        <w:br/>
        <w:t xml:space="preserve">        # 计算 AP</w:t>
        <w:br/>
        <w:t xml:space="preserve">        ap[ci] = compute_ap(recall, precision)</w:t>
        <w:br/>
        <w:br/>
        <w:t xml:space="preserve">    return ap, unique_classes.astype(int)</w:t>
        <w:br/>
        <w:br/>
        <w:t>def compute_ap(recall, precision):</w:t>
        <w:br/>
        <w:t xml:space="preserve">    """</w:t>
        <w:br/>
        <w:t xml:space="preserve">    计算给定召回率和精度曲线的平均精度（AP）。</w:t>
        <w:br/>
        <w:br/>
        <w:t xml:space="preserve">    参数:</w:t>
        <w:br/>
        <w:t xml:space="preserve">        recall (list): 召回率曲线。</w:t>
        <w:br/>
        <w:t xml:space="preserve">        precision (list): 精度曲线。</w:t>
        <w:br/>
        <w:br/>
        <w:t xml:space="preserve">    返回:</w:t>
        <w:br/>
        <w:t xml:space="preserve">        (float): 平均精度。</w:t>
        <w:br/>
        <w:t xml:space="preserve">    """</w:t>
        <w:br/>
        <w:br/>
        <w:t xml:space="preserve">    # 在开头和结尾添加哨兵值</w:t>
        <w:br/>
        <w:t xml:space="preserve">    mrec = np.concatenate(([0.0], recall, [1.0]))</w:t>
        <w:br/>
        <w:t xml:space="preserve">    mpre = np.concatenate(([1.0], precision, [0.0]))</w:t>
        <w:br/>
        <w:br/>
        <w:t xml:space="preserve">    # 计算精度包络线</w:t>
        <w:br/>
        <w:t xml:space="preserve">    mpre = np.flip(np.maximum.accumulate(np.flip(mpre)))</w:t>
        <w:br/>
        <w:br/>
        <w:t xml:space="preserve">    # 计算曲线下面积</w:t>
        <w:br/>
        <w:t xml:space="preserve">    ap = np.trapz(mpre, mrec)  # 使用梯形法则计算面积</w:t>
        <w:br/>
        <w:t xml:space="preserve">    return ap</w:t>
        <w:br/>
        <w:t>```</w:t>
        <w:br/>
        <w:br/>
        <w:t>### 代码核心部分解释：</w:t>
        <w:br/>
        <w:t>1. **box_iou**: 计算两个边界框之间的交并比（IoU），用于评估检测结果的重叠程度。</w:t>
        <w:br/>
        <w:t>2. **bbox_iou**: 计算单个边界框与多个边界框之间的 IoU，支持不同的输入格式（xywh 或 xyxy）。</w:t>
        <w:br/>
        <w:t>3. **ap_per_class**: 计算每个类别的平均精度（AP），用于评估模型在不同类别上的性能。</w:t>
        <w:br/>
        <w:t>4. **compute_ap**: 计算给定的召回率和精度曲线的平均精度（AP），用于评估模型的整体性能。</w:t>
        <w:br/>
        <w:br/>
        <w:t>这些函数是目标检测任务中非常重要的评估指标，能够帮助我们理解模型的检测效果。```</w:t>
      </w:r>
    </w:p>
    <w:p>
      <w:pPr>
        <w:spacing w:line="240" w:lineRule="auto"/>
        <w:jc w:val="left"/>
      </w:pPr>
      <w:r>
        <w:rPr>
          <w:rFonts w:ascii="Times New Roman" w:hAnsi="Times New Roman" w:eastAsia="宋体"/>
          <w:color w:val="000000"/>
          <w:sz w:val="24"/>
        </w:rPr>
        <w:t>这个程序文件是Ultralytics YOLO模型的一个部分，主要用于计算模型验证的各种指标。文件中包含了多个函数和类，用于计算不同的评估指标，包括IoU（Intersection over Union）、AP（Average Precision）、混淆矩阵等。以下是对文件内容的详细说明。</w:t>
        <w:br/>
        <w:br/>
        <w:t>首先，文件导入了一些必要的库，包括数学库、警告处理、路径处理、绘图工具和PyTorch等。接着定义了一些常量，比如OKS_SIGMA，这是用于计算关键点相似度的标准差数组。</w:t>
        <w:br/>
        <w:br/>
        <w:t>接下来，定义了一系列函数来计算不同的IoU类型。`bbox_ioa`函数计算给定两个边界框的交集与第二个框的面积之比，支持返回标准IoU或交集面积与第二个框面积的比值。`box_iou`函数计算两个边界框的IoU，返回一个包含每对框的IoU值的张量。`bbox_iou`函数则提供了多种IoU计算方式，包括GIoU、DIoU、CIoU等，支持输入不同格式的边界框。</w:t>
        <w:br/>
        <w:br/>
        <w:t>`get_inner_iou`和`bbox_inner_iou`函数用于计算边界框的内部IoU，考虑了比例因子。`bbox_mpdiou`和`bbox_inner_mpdiou`函数则计算了带有距离惩罚的IoU，用于提高检测精度。</w:t>
        <w:br/>
        <w:br/>
        <w:t>接下来，`wasserstein_loss`函数实现了一种新的损失计算方法，旨在通过考虑边界框的中心距离和宽高差异来优化模型。`mask_iou`函数计算掩膜的IoU，用于分割任务的评估。</w:t>
        <w:br/>
        <w:br/>
        <w:t>`kpt_iou`函数计算关键点相似度（OKS），用于评估关键点检测的准确性。`smooth_BCE`函数计算平滑的二元交叉熵目标，用于标签平滑。</w:t>
        <w:br/>
        <w:br/>
        <w:t>接下来的`ConfusionMatrix`类用于计算和更新混淆矩阵，支持分类和检测任务。它提供了处理分类预测和检测结果的方法，并可以绘制混淆矩阵图。</w:t>
        <w:br/>
        <w:br/>
        <w:t>`Metric`类用于计算YOLOv8模型的评估指标，包括精度、召回率和平均精度等。它提供了多种方法来获取不同的指标，并支持更新和计算结果。</w:t>
        <w:br/>
        <w:br/>
        <w:t>`DetMetrics`、`SegmentMetrics`和`PoseMetrics`类分别用于计算检测、分割和姿态估计的指标，支持处理不同类型的预测结果，并提供了相应的统计和绘图功能。</w:t>
        <w:br/>
        <w:br/>
        <w:t>最后，`ClassifyMetrics`类用于计算分类任务的指标，包括top-1和top-5准确率。它提供了处理目标和预测的方法，并计算模型的整体表现。</w:t>
        <w:br/>
        <w:br/>
        <w:t>总体而言，这个文件为YOLO模型的评估提供了全面的工具，涵盖了从基本的IoU计算到复杂的损失函数和评估指标的实现，适用于各种目标检测和分类任务。</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YOLO项目是一个用于目标检测和图像分割的深度学习框架，主要基于YOLO（You Only Look Once）模型。该项目的结构模块化，包含多个子模块和工具，旨在提供高效的训练、评估和推理功能。以下是项目的主要功能和构架：</w:t>
        <w:br/>
        <w:br/>
        <w:t>1. **模型定义**：项目中包含多种模型架构（如YOLO、RTDETR等），每个模型都定义在独立的文件中，支持不同的任务和输入类型。</w:t>
        <w:br/>
        <w:t>2. **训练与验证**：提供训练和验证的完整流程，包括数据加载、模型训练、损失计算和评估指标的计算。</w:t>
        <w:br/>
        <w:t>3. **评估指标**：实现了多种评估指标的计算方法，包括IoU、AP、混淆矩阵等，支持对模型性能的全面评估。</w:t>
        <w:br/>
        <w:t>4. **回调机制**：通过回调函数实现训练过程中的监控和记录，支持与外部工具（如DVCLive）的集成。</w:t>
        <w:br/>
        <w:t>5. **用户界面**：提供简单的用户界面，通过Streamlit框架展示训练过程和结果。</w:t>
        <w:br/>
        <w:t>6. **文件处理**：实现了对文件和路径的处理功能，支持数据集的配置和管理。</w:t>
        <w:br/>
        <w:br/>
        <w:t>### 文件功能整理表</w:t>
        <w:br/>
        <w:br/>
        <w:t>| 文件路径                                             | 功能描述                                                         |</w:t>
        <w:br/>
        <w:t>|-----------------------------------------------------|------------------------------------------------------------------|</w:t>
        <w:br/>
        <w:t>| `ultralytics/models/sam/modules/transformer.py`    | 定义双向变换器模块（TwoWayTransformer），实现自注意力和交叉注意力机制。 |</w:t>
        <w:br/>
        <w:t>| `ultralytics/utils/callbacks/dvc.py`               | 集成DVCLive库，记录和可视化训练过程中的指标和图像。               |</w:t>
        <w:br/>
        <w:t>| `ui.py`                                            | 启动基于Streamlit的Web应用，用于展示和交互训练结果。               |</w:t>
        <w:br/>
        <w:t>| `ultralytics/models/rtdetr/__init__.py`            | 初始化RTDETR模块，导入关键类（RTDETR、RTDETRPredictor、RTDETRValidator）。 |</w:t>
        <w:br/>
        <w:t>| `train.py`                                         | 负责模型的训练过程，包括数据加载、模型配置和训练执行。           |</w:t>
        <w:br/>
        <w:t>| `ultralytics/utils/metrics.py`                     | 计算模型评估指标，包括IoU、AP、混淆矩阵等，支持多种任务的评估。   |</w:t>
        <w:br/>
        <w:t>| `ultralytics/models/fastsam/prompt.py`             | 实现FastSAM模型的提示处理功能，支持图像分割任务。                 |</w:t>
        <w:br/>
        <w:t>| `ultralytics/engine/trainer.py`                    | 定义训练引擎，管理训练过程中的各个环节，包括优化器和学习率调度。   |</w:t>
        <w:br/>
        <w:t>| `ultralytics/utils/files.py`                        | 提供文件和路径处理功能，支持数据集的管理和配置。                   |</w:t>
        <w:br/>
        <w:t>| `ultralytics/models/yolo/model.py`                 | 定义YOLO模型的结构和功能，包括前向传播和推理。                     |</w:t>
        <w:br/>
        <w:t>| `ultralytics/models/rtdetr/val.py`                 | 实现RTDETR模型的验证过程，计算验证集上的性能指标。                 |</w:t>
        <w:br/>
        <w:t>| `ultralytics/models/sam/modules/encoders.py`       | 定义编码器模块，用于处理输入数据并生成特征表示。                   |</w:t>
        <w:br/>
        <w:t>| `ultralytics/models/yolo/detect/__init__.py`       | 初始化YOLO检测模块，提供检测相关的功能和接口。                     |</w:t>
        <w:br/>
        <w:br/>
        <w:t>这个表格总结了每个文件的主要功能，展示了Ultralytics YOLO项目的模块化设计和功能划分。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