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斑马鱼器官分割系统源码＆数据集分享</w:t>
        <w:br/>
        <w:t xml:space="preserve"> [yolov8-seg-C2f-RFAConv等50+全套改进创新点发刊_一键训练教程_Web前端展示]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医学研究的不断深入，斑马鱼作为一种重要的模式生物，因其独特的生物学特性和透明的胚胎结构，逐渐成为发育生物学、遗传学及药物筛选等领域的重要研究对象。斑马鱼的器官发育过程及其在不同环境下的生理变化，为科学家提供了丰富的实验材料。然而，传统的斑马鱼器官观察和分析方法往往依赖于人工标注，效率低下且容易受到主观因素的影响。因此，开发一种高效、准确的斑马鱼器官分割系统显得尤为重要。</w:t>
        <w:br/>
        <w:br/>
        <w:t>近年来，深度学习技术的迅猛发展为图像分割任务提供了新的解决方案。YOLO（You Only Look Once）系列模型以其快速和高效的特性，在目标检测和分割领域取得了显著的成果。YOLOv8作为该系列的最新版本，结合了多种先进的网络结构和优化算法，能够在保持高精度的同时，显著提高处理速度。针对斑马鱼器官分割的需求，基于改进YOLOv8的分割系统将为斑马鱼的生物医学研究提供强有力的技术支持。</w:t>
        <w:br/>
        <w:br/>
        <w:t>本研究所使用的数据集包含1300幅图像，涵盖了16个不同的器官类别，包括弯曲脊柱、死亡、眼睛、头部、头部出血、心脏、下颌畸形、心包水肿、脊柱、游泳膀胱、游泳膀胱缺失、尾巴、未孵化胚胎、卵黄及卵黄水肿等。这些类别的多样性不仅反映了斑马鱼在不同发育阶段的器官特征，也为模型的训练和验证提供了丰富的样本。通过对这些器官的精确分割，研究人员能够更好地理解斑马鱼的生理特征及其在疾病模型中的表现。</w:t>
        <w:br/>
        <w:br/>
        <w:t>改进YOLOv8的斑马鱼器官分割系统，旨在通过深度学习技术实现对斑马鱼器官的自动化分割，减少人工干预，提高分割的准确性和效率。这一系统的建立不仅能够为斑马鱼的生物医学研究提供便捷的工具，还将推动相关领域的研究进展。具体而言，该系统能够在药物筛选、基因功能研究及发育异常分析等方面发挥重要作用，帮助科学家快速获取斑马鱼器官的形态学信息，进而加深对其生物学机制的理解。</w:t>
        <w:br/>
        <w:br/>
        <w:t>此外，基于改进YOLOv8的分割系统还具有广泛的应用前景。随着生物医学影像技术的不断发展，该系统可扩展至其他模式生物的器官分割任务，甚至在临床医学影像分析中也有潜在的应用价值。通过不断优化和完善该系统，未来有望为生物医学研究提供更为高效的解决方案，推动相关领域的技术进步与创新。</w:t>
        <w:br/>
        <w:br/>
        <w:t>综上所述，基于改进YOLOv8的斑马鱼器官分割系统的研究，不仅具有重要的学术价值，也为生物医学研究提供了实用的工具和方法，具有广泛的应用前景和深远的社会意义。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qdata”的数据集，以改进YOLOv8-seg模型在斑马鱼器官分割任务中的表现。该数据集包含16个不同的类别，旨在为斑马鱼的生物医学研究提供丰富的标注数据，帮助研究人员更好地理解斑马鱼在发育过程中的器官形成及其相关病理变化。具体而言，这16个类别包括：弯曲脊柱（bent_spine）、死亡（dead）、眼睛（eye）、头部（head）、头部出血（head_hemorrhage）、心脏（heart）、下颌畸形（jaw_malformation）、下颌（lower_jaw）、心包水肿（pericardial_edema）、脊柱（spine）、游泳膀胱（swim_bladder）、游泳膀胱缺失（swim_bladder_absence）、尾部（tail）、未孵化胚胎（unhatched_embryo）、卵黄（yolk）以及卵黄水肿（yolk_edema）。</w:t>
        <w:br/>
        <w:br/>
        <w:t>该数据集的构建旨在满足现代深度学习模型对高质量标注数据的需求，尤其是在生物医学图像分析领域。每个类别都经过精细的标注，确保模型在训练过程中能够准确学习到各个器官的特征。这些类别不仅涵盖了正常的器官结构，还包括了多种病理状态，提供了丰富的样本用于训练和验证。通过对这些类别的深入分析，研究人员能够识别出斑马鱼在不同发育阶段的器官特征及其潜在的病理变化。</w:t>
        <w:br/>
        <w:br/>
        <w:t>在数据集的构建过程中，采用了多种图像采集技术，确保了数据的多样性和代表性。每个类别的样本数量经过精心设计，以避免类别不平衡对模型训练的影响。此外，数据集还包含了不同发育阶段的斑马鱼图像，进一步增强了模型的泛化能力。这一切都为YOLOv8-seg模型的训练提供了坚实的基础，使其能够在斑马鱼器官分割任务中表现出色。</w:t>
        <w:br/>
        <w:br/>
        <w:t>在实际应用中，gqdata数据集的使用将有助于推动斑马鱼作为模式生物在药物筛选、疾病模型建立及基因功能研究等领域的应用。通过高效的器官分割，研究人员可以更好地分析斑马鱼的生理和病理特征，进而为人类疾病的研究提供重要的实验依据。</w:t>
        <w:br/>
        <w:br/>
        <w:t>总之，gqdata数据集不仅是一个用于训练YOLOv8-seg模型的工具，更是推动斑马鱼生物医学研究的重要资源。通过对斑马鱼器官的精确分割，研究人员能够深入探索生物学的奥秘，为未来的科学研究开辟新的方向。随着深度学习技术的不断进步，gqdata数据集的应用前景将更加广阔，为斑马鱼的研究带来更多可能性。</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旨在进一步提升目标检测和分割的性能。该算法由Glenn-Jocher提出，承袭了YOLOv3和YOLOv5的设计理念，并在此基础上进行了多项创新和改进，特别是在数据预处理、网络结构、标签分配策略等方面的优化，使其在处理复杂场景时展现出更高的精度和效率。</w:t>
        <w:br/>
        <w:br/>
        <w:t>首先，YOLOv8-seg在数据预处理方面延续了YOLOv5的成功策略，采用了多种数据增强技术以提高模型的鲁棒性。具体而言，算法在训练过程中引入了马赛克增强、混合增强、空间扰动和颜色扰动等四种增强手段。这些增强技术不仅丰富了训练数据的多样性，还有效地防止了模型过拟合，使得YOLOv8-seg能够在各种环境下保持良好的检测性能。</w:t>
        <w:br/>
        <w:br/>
        <w:t>在网络结构方面，YOLOv8-seg的骨干网络结构进行了重要的更新。与YOLOv5的C3模块相比，YOLOv8-seg引入了C2f模块，这一新模块通过增加更多的分支来丰富梯度回传时的支流，进而增强了特征提取的能力。C2f模块的设计理念在于通过更复杂的网络结构来捕捉图像中的细微特征，尤其是在目标分割任务中，这种能力显得尤为重要。通过这种方式，YOLOv8-seg能够更有效地提取多尺度特征，为后续的目标检测和分割提供更为精准的基础。</w:t>
        <w:br/>
        <w:br/>
        <w:t>YOLOv8-seg还采用了FPN-PAN结构，这一结构的设计旨在充分融合多尺度信息，以提高模型对不同大小目标的检测能力。尽管FPN-PAN结构与YOLOv5保持了一致性，但C3模块的替换使得特征融合的效率和效果得到了显著提升。这种多尺度特征融合的能力，使得YOLOv8-seg在处理复杂场景时，能够更好地应对目标的多样性和变化性。</w:t>
        <w:br/>
        <w:br/>
        <w:t>在检测头的设计上，YOLOv8-seg同样做出了重要的创新。它采用了解耦头结构，将分类和定位任务分开处理。这一设计使得模型在处理目标时，能够更专注于各自的任务，从而提高了整体的检测精度。解耦头的并行分支结构不仅提升了模型的灵活性，还增强了对不同目标的适应能力，使得YOLOv8-seg在实际应用中表现出色。</w:t>
        <w:br/>
        <w:br/>
        <w:t>标签分配策略是YOLOv8-seg的一大亮点。与YOLOv5依赖于候选框聚类的方式不同，YOLOv8-seg采用了TOOD策略进行动态标签分配。这一策略通过targetbboxes和targetscores的结合，优化了正负样本的匹配过程，确保了不同尺度目标的有效学习。特别是在处理复杂场景时，TOOD策略能够动态调整标签分配，从而提升模型的训练效率和准确性。</w:t>
        <w:br/>
        <w:br/>
        <w:t>此外，YOLOv8-seg在损失函数的设计上也进行了创新。其分类损失采用了Varifocal Loss（VFL），而回归损失则结合了CIoULoss与DFLLoss。这种设计不仅提高了模型对正样本的关注度，还有效降低了负样本对损失的影响，使得模型在训练过程中能够更好地聚焦于高质量的样本，从而提升整体的检测性能。</w:t>
        <w:br/>
        <w:br/>
        <w:t>YOLOv8-seg的轻量化设计也是其一大优势。通过优化网络结构，减少冗余计算，YOLOv8-seg在保持高精度的同时，实现了更快的推理速度。这使得该算法在实时应用场景中表现出色，能够满足对速度和精度的双重需求。</w:t>
        <w:br/>
        <w:br/>
        <w:t>综上所述，YOLOv8-seg算法通过在数据预处理、网络结构、标签分配策略和损失函数等多个方面的创新，显著提升了目标检测和分割的性能。其在处理复杂场景时的高效性和准确性，使得YOLOv8-seg成为当前目标检测领域的一项重要进展，广泛应用于智能监控、自动驾驶、人脸识别等多个领域，展现出强大的实用价值和广阔的应用前景。随着YOLOv8-seg的不断发展和优化，未来有望在更多的实际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ConvNeXtV2 模型的主要结构和功能：</w:t>
        <w:br/>
        <w:br/>
        <w:t>```python</w:t>
        <w:br/>
        <w:t>import torch</w:t>
        <w:br/>
        <w:t>import torch.nn as nn</w:t>
        <w:br/>
        <w:t>import torch.nn.functional as F</w:t>
        <w:br/>
        <w:t>from timm.models.layers import trunc_normal_, DropPath</w:t>
        <w:br/>
        <w:br/>
        <w:t>class LayerNorm(nn.Module):</w:t>
        <w:br/>
        <w:t xml:space="preserve">    """ 自定义的 LayerNorm 层，支持两种数据格式：channels_last 和 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的基本构建块 """</w:t>
        <w:br/>
        <w:t xml:space="preserve">    def __init__(self, dim, drop_path=0.):</w:t>
        <w:br/>
        <w:t xml:space="preserve">        super().__init__()</w:t>
        <w:br/>
        <w:t xml:space="preserve">        self.dwconv = nn.Conv2d(dim, dim, kernel_size=7, padding=3, groups=dim)  # 深度可分离卷积</w:t>
        <w:br/>
        <w:t xml:space="preserve">        self.norm = LayerNorm(dim, eps=1e-6)  # 自定义归一化层</w:t>
        <w:br/>
        <w:t xml:space="preserve">        self.pwconv1 = nn.Linear(dim, 4 * dim)  # 1x1 卷积（线性层）</w:t>
        <w:br/>
        <w:t xml:space="preserve">        self.act = nn.GELU()  # 激活函数</w:t>
        <w:br/>
        <w:t xml:space="preserve">        self.pwconv2 = nn.Linear(4 * dim, dim)  # 1x1 卷积（线性层）</w:t>
        <w:br/>
        <w:t xml:space="preserve">        self.drop_path = DropPath(drop_path) if drop_path &gt; 0. else nn.Identity()  # 随机深度</w:t>
        <w:br/>
        <w:br/>
        <w:t xml:space="preserve">    def forward(self, x):</w:t>
        <w:br/>
        <w:t xml:space="preserve">        input = x</w:t>
        <w:br/>
        <w:t xml:space="preserve">        x = self.dwconv(x)  # 深度卷积</w:t>
        <w:br/>
        <w:t xml:space="preserve">        x = self.norm(x.permute(0, 2, 3, 1))  # 归一化</w:t>
        <w:br/>
        <w:t xml:space="preserve">        x = self.pwconv1(x)  # 第一个线性层</w:t>
        <w:br/>
        <w:t xml:space="preserve">        x = self.act(x)  # 激活</w:t>
        <w:br/>
        <w:t xml:space="preserve">        x = self.pwconv2(x)  # 第二个线性层</w:t>
        <w:br/>
        <w:t xml:space="preserve">        x = x.permute(0, 3, 1, 2)  # 恢复维度顺序</w:t>
        <w:br/>
        <w:t xml:space="preserve">        x = input + self.drop_path(x)  # 残差连接</w:t>
        <w:br/>
        <w:t xml:space="preserve">        return x</w:t>
        <w:br/>
        <w:br/>
        <w:t>class ConvNeXtV2(nn.Module):</w:t>
        <w:br/>
        <w:t xml:space="preserve">    """ ConvNeXt V2 模型 """</w:t>
        <w:br/>
        <w:t xml:space="preserve">    def __init__(self, in_chans=3, num_classes=1000, depths=[3, 3, 9, 3], dims=[96, 192, 384, 768], drop_path_rate=0.):</w:t>
        <w:br/>
        <w:t xml:space="preserve">        super().__init__()</w:t>
        <w:br/>
        <w:t xml:space="preserve">        self.downsample_layers = nn.ModuleList()  # 下采样层</w:t>
        <w:br/>
        <w:t xml:space="preserve">        # Stem 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特征提取阶段</w:t>
        <w:br/>
        <w:t xml:space="preserve">        dp_rates = [x.item() for x in torch.linspace(0, drop_path_rate, sum(depths))]  # 随机深度率</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返回最后的特征图</w:t>
        <w:br/>
        <w:br/>
        <w:t># 用于创建不同规模的 ConvNeXtV2 模型的函数</w:t>
        <w:br/>
        <w:t>def convnextv2_atto(weights='', **kwargs):</w:t>
        <w:br/>
        <w:t xml:space="preserve">    model = ConvNeXtV2(depths=[2, 2, 6, 2], dims=[40, 80, 160, 320], **kwargs)</w:t>
        <w:br/>
        <w:t xml:space="preserve">    if weights:</w:t>
        <w:br/>
        <w:t xml:space="preserve">        model.load_state_dict(torch.load(weights)['model'])</w:t>
        <w:br/>
        <w:t xml:space="preserve">    return model</w:t>
        <w:br/>
        <w:br/>
        <w:t># 其他规模的模型函数省略...</w:t>
        <w:br/>
        <w:t>```</w:t>
        <w:br/>
        <w:br/>
        <w:t>### 代码注释说明：</w:t>
        <w:br/>
        <w:t>1. **LayerNorm**: 自定义的层归一化实现，支持两种数据格式，适用于不同的输入形状。</w:t>
        <w:br/>
        <w:t>2. **Block**: ConvNeXtV2 的基本构建块，包含深度卷积、归一化、激活和残差连接。</w:t>
        <w:br/>
        <w:t>3. **ConvNeXtV2**: 主模型类，包含下采样层和多个特征提取阶段，最终输出分类结果。</w:t>
        <w:br/>
        <w:t>4. **模型创建函数**: 用于创建不同规模的 ConvNeXtV2 模型，支持加载预训练权重。</w:t>
        <w:br/>
        <w:br/>
        <w:t>该代码实现了一个深度学习模型的核心结构，适用于图像分类任务。```</w:t>
      </w:r>
    </w:p>
    <w:p>
      <w:pPr>
        <w:spacing w:line="240" w:lineRule="auto"/>
        <w:jc w:val="left"/>
      </w:pPr>
      <w:r>
        <w:rPr>
          <w:rFonts w:ascii="Times New Roman" w:hAnsi="Times New Roman" w:eastAsia="宋体"/>
          <w:color w:val="000000"/>
          <w:sz w:val="24"/>
        </w:rPr>
        <w:t>这个文件实现了ConvNeXt V2模型的结构，主要用于计算机视觉任务，如图像分类。代码中包含了多个类和函数，每个部分都有其特定的功能。</w:t>
        <w:br/>
        <w:br/>
        <w:t>首先，文件引入了必要的库，包括PyTorch的核心模块和一些辅助函数。接着，定义了一个名为`LayerNorm`的类，它实现了层归一化（Layer Normalization），支持两种数据格式：`channels_last`和`channels_first`。在`forward`方法中，根据输入数据的格式，使用不同的方式计算归一化。</w:t>
        <w:br/>
        <w:br/>
        <w:t>接下来是`GRN`类，它实现了全局响应归一化（Global Response Normalization）层。该层通过计算输入的L2范数并进行归一化处理，来调整输入特征的分布，增加模型的表达能力。</w:t>
        <w:br/>
        <w:br/>
        <w:t>然后是`Block`类，它代表了ConvNeXt V2中的一个基本构建块。该块包含一个深度可分离卷积层、层归一化、两个逐点卷积层和一个全局响应归一化层。`forward`方法中，输入数据经过这些层的处理后，最终与输入数据相加，形成残差连接，这有助于训练更深的网络。</w:t>
        <w:br/>
        <w:br/>
        <w:t>`ConvNeXtV2`类是整个模型的核心，构造函数中定义了输入通道数、分类头的类别数、每个阶段的块数和特征维度等参数。模型的结构由多个下采样层和特征提取阶段组成。每个阶段由多个`Block`构成，并在最后添加了一个层归一化和一个线性分类头。</w:t>
        <w:br/>
        <w:br/>
        <w:t>在模型的初始化过程中，使用了一个权重初始化函数`_init_weights`，对卷积层和线性层的权重进行初始化。</w:t>
        <w:br/>
        <w:br/>
        <w:t>`forward`方法负责将输入数据通过各个下采样层和特征提取阶段进行处理，并将每个阶段的输出保存到一个列表中。</w:t>
        <w:br/>
        <w:br/>
        <w:t>文件的最后部分定义了一些函数，如`update_weight`，用于更新模型的权重。还有多个函数（如`convnextv2_atto`、`convnextv2_femto`等），这些函数根据不同的参数配置创建ConvNeXt V2模型的不同变体，并在提供权重时加载相应的模型权重。</w:t>
        <w:br/>
        <w:br/>
        <w:t>整体而言，这个文件提供了ConvNeXt V2模型的完整实现，涵盖了模型的构建、前向传播和权重加载等功能，适用于各种计算机视觉任务。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类的 SegmentationTrainer 类，用于基于分割模型的训练。</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"""返回根据指定配置和权重初始化的 SegmentationModel。"""</w:t>
        <w:br/>
        <w:t xml:space="preserve">        # 创建 SegmentationModel 实例，通道数为3，类别数为数据集中类别数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"""返回用于验证 YOLO 模型的 SegmentationValidator 实例。"""</w:t>
        <w:br/>
        <w:t xml:space="preserve">        self.loss_names = 'box_loss', 'seg_loss', 'cls_loss', 'dfl_loss'  # 定义损失名称</w:t>
        <w:br/>
        <w:t xml:space="preserve">        # 创建 SegmentationValidator 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图像数据</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保存的文件名</w:t>
        <w:br/>
        <w:t xml:space="preserve">                    on_plot=self.on_plot)  # 绘图回调</w:t>
        <w:br/>
        <w:br/>
        <w:t xml:space="preserve">    def plot_metrics(self):</w:t>
        <w:br/>
        <w:t xml:space="preserve">        """绘制训练/验证指标。"""</w:t>
        <w:br/>
        <w:t xml:space="preserve">        plot_results(file=self.csv, segment=True, on_plot=self.on_plot)  # 保存结果为 results.png</w:t>
        <w:br/>
        <w:t>```</w:t>
        <w:br/>
        <w:br/>
        <w:t>### 代码说明：</w:t>
        <w:br/>
        <w:t>1. **导入模块**：导入必要的模块和类，用于模型训练和绘图。</w:t>
        <w:br/>
        <w:t>2. **SegmentationTrainer 类**：继承自 `DetectionTrainer`，用于实现分割模型的训练。</w:t>
        <w:br/>
        <w:t>3. **初始化方法**：设置任务类型为分割，并调用父类的初始化方法。</w:t>
        <w:br/>
        <w:t>4. **获取模型**：根据配置和权重初始化分割模型，并返回该模型。</w:t>
        <w:br/>
        <w:t>5. **获取验证器**：返回用于验证模型的验证器实例，并定义损失名称。</w:t>
        <w:br/>
        <w:t>6. **绘制训练样本**：生成训练样本的图像，包括标签和边界框，并保存为图像文件。</w:t>
        <w:br/>
        <w:t>7. **绘制指标**：绘制训练和验证的指标，并保存结果图像。```</w:t>
      </w:r>
    </w:p>
    <w:p>
      <w:pPr>
        <w:spacing w:line="240" w:lineRule="auto"/>
        <w:jc w:val="left"/>
      </w:pPr>
      <w:r>
        <w:rPr>
          <w:rFonts w:ascii="Times New Roman" w:hAnsi="Times New Roman" w:eastAsia="宋体"/>
          <w:color w:val="000000"/>
          <w:sz w:val="24"/>
        </w:rPr>
        <w:t>这个程序文件是用于训练YOLO（You Only Look Once）模型进行图像分割的，属于Ultralytics库的一部分。文件中定义了一个名为`SegmentationTrainer`的类，该类继承自`DetectionTrainer`，专门用于处理图像分割任务。</w:t>
        <w:br/>
        <w:br/>
        <w:t>在类的构造函数`__init__`中，首先检查`overrides`参数是否为`None`，如果是，则初始化为空字典。接着，将任务类型设置为`segment`，然后调用父类的构造函数进行初始化。这样做的目的是确保训练器能够正确配置为图像分割任务。</w:t>
        <w:br/>
        <w:br/>
        <w:t>`get_model`方法用于返回一个初始化好的`SegmentationModel`实例。该方法接受配置和权重参数，如果提供了权重，则会加载这些权重。模型的通道数被设置为3（通常对应于RGB图像），类别数从数据集中获取。</w:t>
        <w:br/>
        <w:br/>
        <w:t>`get_validator`方法返回一个`SegmentationValidator`实例，用于验证YOLO模型的性能。在这个方法中，定义了损失名称，包括边界框损失、分割损失、分类损失和分布损失，以便在训练过程中进行监控。</w:t>
        <w:br/>
        <w:br/>
        <w:t>`plot_training_samples`方法用于生成训练样本的可视化图像。它接受一个批次的训练数据和批次索引，并利用`plot_images`函数绘制图像、标签和边界框坐标。生成的图像会保存到指定的目录中，文件名包含批次索引。</w:t>
        <w:br/>
        <w:br/>
        <w:t>最后，`plot_metrics`方法用于绘制训练和验证的指标。它调用`plot_results`函数，生成一个包含训练结果的图像，并将其保存为`results.png`文件。</w:t>
        <w:br/>
        <w:br/>
        <w:t>总体来说，这个文件提供了一个完整的框架，用于训练YOLO模型进行图像分割，涵盖了模型初始化、验证、可视化等多个方面。</w:t>
      </w:r>
    </w:p>
    <w:p>
      <w:pPr>
        <w:spacing w:line="240" w:lineRule="auto"/>
        <w:jc w:val="left"/>
      </w:pPr>
      <w:r>
        <w:rPr>
          <w:rFonts w:ascii="Times New Roman" w:hAnsi="Times New Roman" w:eastAsia="宋体"/>
          <w:color w:val="000000"/>
          <w:sz w:val="24"/>
        </w:rPr>
        <w:t>``````python</w:t>
        <w:br/>
        <w:t># 导入Ultralytics YOLO模型的分类模块</w:t>
        <w:br/>
        <w:t># 这些模块用于图像分类的预测、训练和验证</w:t>
        <w:br/>
        <w:br/>
        <w:t># 导入分类预测器</w:t>
        <w:br/>
        <w:t>from ultralytics.models.yolo.classify.predict import ClassificationPredictor</w:t>
        <w:br/>
        <w:br/>
        <w:t># 导入分类训练器</w:t>
        <w:br/>
        <w:t>from ultralytics.models.yolo.classify.train import ClassificationTrainer</w:t>
        <w:br/>
        <w:br/>
        <w:t># 导入分类验证器</w:t>
        <w:br/>
        <w:t>from ultralytics.models.yolo.classify.val import ClassificationValidator</w:t>
        <w:br/>
        <w:br/>
        <w:t># 定义模块的公开接口，允许外部使用这些类</w:t>
        <w:br/>
        <w:t>__all__ = 'ClassificationPredictor', 'ClassificationTrainer', 'ClassificationValidator'</w:t>
        <w:br/>
        <w:t>```</w:t>
        <w:br/>
        <w:br/>
        <w:t>### 代码核心部分及注释：</w:t>
        <w:br/>
        <w:t>1. **导入模块**：</w:t>
        <w:br/>
        <w:t xml:space="preserve">   - `ClassificationPredictor`：用于进行图像分类的预测。</w:t>
        <w:br/>
        <w:t xml:space="preserve">   - `ClassificationTrainer`：用于训练分类模型。</w:t>
        <w:br/>
        <w:t xml:space="preserve">   - `ClassificationValidator`：用于验证分类模型的性能。</w:t>
        <w:br/>
        <w:br/>
        <w:t>2. **公开接口**：</w:t>
        <w:br/>
        <w:t xml:space="preserve">   - `__all__`：定义了在使用 `from module import *` 时，哪些类是可以被导入的。这是为了控制模块的公共接口，避免不必要的内部实现被外部访问。```</w:t>
      </w:r>
    </w:p>
    <w:p>
      <w:pPr>
        <w:spacing w:line="240" w:lineRule="auto"/>
        <w:jc w:val="left"/>
      </w:pPr>
      <w:r>
        <w:rPr>
          <w:rFonts w:ascii="Times New Roman" w:hAnsi="Times New Roman" w:eastAsia="宋体"/>
          <w:color w:val="000000"/>
          <w:sz w:val="24"/>
        </w:rPr>
        <w:t>这个程序文件是Ultralytics YOLO项目中的一个模块，主要用于分类任务。文件的开头包含了一个版权声明，表明该代码遵循AGPL-3.0许可证。接下来，文件导入了三个重要的类：`ClassificationPredictor`、`ClassificationTrainer`和`ClassificationValidator`，这些类分别用于分类任务中的预测、训练和验证。</w:t>
        <w:br/>
        <w:br/>
        <w:t>`ClassificationPredictor`类负责处理模型的预测功能，能够根据输入的数据进行分类并返回结果。`ClassificationTrainer`类则用于训练分类模型，提供了训练所需的各种功能和方法，以便用户能够根据自己的数据集进行模型训练。最后，`ClassificationValidator`类用于验证训练好的模型，评估其在验证集上的表现，确保模型的有效性和准确性。</w:t>
        <w:br/>
        <w:br/>
        <w:t>在文件的最后，使用`__all__`定义了模块的公共接口，指定了可以被外部导入的类。这意味着当其他模块使用`from ultralytics.models.yolo.classify import *`时，只会导入这三个类，而不会导入模块中的其他内容。这种做法有助于维护模块的封装性和清晰性，使得用户能够方便地使用这些核心功能。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RTDETRTrainer(DetectionTrainer):</w:t>
        <w:br/>
        <w:t xml:space="preserve">    """</w:t>
        <w:br/>
        <w:t xml:space="preserve">    RT-DETR模型的训练类，继承自YOLO的DetectionTrainer类，适应RT-DETR的特性和架构。</w:t>
        <w:br/>
        <w:t xml:space="preserve">    RT-DETR模型使用视觉变换器，并具备IoU感知查询选择和可调推理速度等能力。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矩形训练的批大小，默认为None。</w:t>
        <w:br/>
        <w:br/>
        <w:t xml:space="preserve">        返回:</w:t>
        <w:br/>
        <w:t xml:space="preserve">            (RTDETRDataset): 针对特定模式的数据集对象。</w:t>
        <w:br/>
        <w:t xml:space="preserve">        """</w:t>
        <w:br/>
        <w:t xml:space="preserve">        # 创建RT-DETR数据集对象</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预处理一批图像。缩放并将图像转换为浮点格式。</w:t>
        <w:br/>
        <w:br/>
        <w:t xml:space="preserve">        参数:</w:t>
        <w:br/>
        <w:t xml:space="preserve">            batch (dict): 包含一批图像、边界框和标签的字典。</w:t>
        <w:br/>
        <w:br/>
        <w:t xml:space="preserve">        返回:</w:t>
        <w:br/>
        <w:t xml:space="preserve">            (dict): 预处理后的批次。</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w:t>
        <w:br/>
        <w:t>```</w:t>
        <w:br/>
        <w:br/>
        <w:t>### 代码说明：</w:t>
        <w:br/>
        <w:t>1. **RTDETRTrainer类**：该类是RT-DETR模型的训练器，继承自YOLO的DetectionTrainer类，专门用于处理RT-DETR特有的功能和架构。</w:t>
        <w:br/>
        <w:t>2. **get_model方法**：用于初始化RT-DETR模型，可以选择加载预训练权重。</w:t>
        <w:br/>
        <w:t>3. **build_dataset方法**：根据给定的图像路径和模式（训练或验证）构建数据集。</w:t>
        <w:br/>
        <w:t>4. **get_validator方法**：返回一个适合RT-DETR模型的验证器，用于评估模型性能。</w:t>
        <w:br/>
        <w:t>5. **preprocess_batch方法**：对输入的图像批次进行预处理，包括缩放和格式转换，并提取真实的边界框和类别信息。```</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这个程序文件是用于训练RT-DETR模型的，RT-DETR是百度开发的一种实时目标检测模型。该文件继承自YOLO的DetectionTrainer类，旨在适应RT-DETR特有的特性和架构。RT-DETR模型利用了视觉变换器（Vision Transformers），具备如IoU感知查询选择和可调推理速度等能力。</w:t>
        <w:br/>
        <w:br/>
        <w:t>在文件的开头，首先导入了一些必要的库和模块，包括torch、DetectionTrainer、RTDETRDetectionModel以及数据集和验证器相关的模块。接着定义了RTDETRTrainer类，该类包含多个方法来实现模型的初始化、数据集的构建、验证器的获取以及批处理的预处理。</w:t>
        <w:br/>
        <w:br/>
        <w:t>在`get_model`方法中，初始化并返回一个RT-DETR模型，接受模型配置和预训练权重的路径作为参数。如果提供了权重路径，则会加载相应的权重。这个方法返回一个RTDETRDetectionModel实例。</w:t>
        <w:br/>
        <w:br/>
        <w:t>`build_dataset`方法用于构建并返回一个RT-DETR数据集，接受图像路径、模式（训练或验证）和批大小作为参数。根据模式的不同，数据集会应用不同的增强策略，并返回一个RTDETRDataset实例。</w:t>
        <w:br/>
        <w:br/>
        <w:t>`get_validator`方法返回一个适合RT-DETR模型验证的验证器对象。在这个方法中，还定义了损失名称，包括giou_loss、cls_loss和l1_loss。</w:t>
        <w:br/>
        <w:br/>
        <w:t>`preprocess_batch`方法用于对一批图像进行预处理，将图像缩放并转换为浮点格式。它接受一个包含图像、边界框和标签的字典作为输入，并返回经过预处理的批次数据。在这个方法中，首先调用父类的预处理方法，然后根据批次索引提取每个图像的真实边界框和类别。</w:t>
        <w:br/>
        <w:br/>
        <w:t>整体来看，这个文件的设计旨在为RT-DETR模型的训练提供一个完整的框架，包括模型的初始化、数据集的构建、验证过程的设置以及数据的预处理，确保训练过程的高效和准确。</w:t>
      </w:r>
    </w:p>
    <w:p>
      <w:pPr>
        <w:spacing w:line="240" w:lineRule="auto"/>
        <w:jc w:val="left"/>
      </w:pPr>
      <w:r>
        <w:rPr>
          <w:rFonts w:ascii="Times New Roman" w:hAnsi="Times New Roman" w:eastAsia="宋体"/>
          <w:color w:val="000000"/>
          <w:sz w:val="24"/>
        </w:rPr>
        <w:t>```以下是经过简化并注释的核心代码部分：</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边界框的坐标，形状为(n, 4)</w:t>
        <w:br/>
        <w:t xml:space="preserve">        image_shape (tuple): 图像的高度和宽度，形状为(高度, 宽度)</w:t>
        <w:br/>
        <w:t xml:space="preserve">        threshold (int): 像素阈值</w:t>
        <w:br/>
        <w:br/>
        <w:t xml:space="preserve">    返回:</w:t>
        <w:br/>
        <w:t xml:space="preserve">        adjusted_boxes (torch.Tensor): 调整后的边界框</w:t>
        <w:br/>
        <w:t xml:space="preserve">    """</w:t>
        <w:br/>
        <w:t xml:space="preserve">    h, w = image_shape  # 获取图像的高度和宽度</w:t>
        <w:br/>
        <w:br/>
        <w:t xml:space="preserve">    # 调整边界框的坐标</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单个边界框的坐标，形状为(4, )</w:t>
        <w:br/>
        <w:t xml:space="preserve">        boxes (torch.Tensor): 一组边界框的坐标，形状为(n, 4)</w:t>
        <w:br/>
        <w:t xml:space="preserve">        iou_thres (float): IoU阈值</w:t>
        <w:br/>
        <w:t xml:space="preserve">        image_shape (tuple): 图像的高度和宽度，形状为(高度, 宽度)</w:t>
        <w:br/>
        <w:t xml:space="preserve">        raw_output (bool): 如果为True，则返回原始IoU值而不是索引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w:t>
        <w:br/>
        <w:br/>
        <w:t xml:space="preserve">    # 计算各个边界框的面积</w:t>
        <w:br/>
        <w:t xml:space="preserve">    box1_area = (box1[2] - box1[0]) * (box1[3] - box1[1])  # box1的面积</w:t>
        <w:br/>
        <w:t xml:space="preserve">    box2_area = (boxes[:, 2] - boxes[:, 0]) * (boxes[:, 3] - boxes[:, 1])  # boxes的面积</w:t>
        <w:br/>
        <w:br/>
        <w:t xml:space="preserve">    # 计算并集面积</w:t>
        <w:br/>
        <w:t xml:space="preserve">    union = box1_area + box2_area - intersection</w:t>
        <w:br/>
        <w:br/>
        <w:t xml:space="preserve">    # 计算IoU</w:t>
        <w:br/>
        <w:t xml:space="preserve">    iou = intersection / union  # 交并比</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代码说明：</w:t>
        <w:br/>
        <w:t>1. **`adjust_bboxes_to_image_border` 函数**：此函数用于调整边界框的位置，使其在距离图像边界一定阈值内时，强制其贴合图像边界。通过比较边界框的坐标与阈值，调整边界框的坐标。</w:t>
        <w:br/>
        <w:br/>
        <w:t>2. **`bbox_iou` 函数**：此函数计算一个边界框与一组边界框之间的交并比（IoU）。首先调用 `adjust_bboxes_to_image_border` 函数调整边界框，然后计算交集的坐标，接着计算交集面积、各个边界框的面积以及并集面积，最后计算IoU并返回满足条件的边界框索引。```</w:t>
      </w:r>
    </w:p>
    <w:p>
      <w:pPr>
        <w:spacing w:line="240" w:lineRule="auto"/>
        <w:jc w:val="left"/>
      </w:pPr>
      <w:r>
        <w:rPr>
          <w:rFonts w:ascii="Times New Roman" w:hAnsi="Times New Roman" w:eastAsia="宋体"/>
          <w:color w:val="000000"/>
          <w:sz w:val="24"/>
        </w:rPr>
        <w:t>这个程序文件是一个用于处理边界框（bounding boxes）的工具模块，主要包含两个函数：`adjust_bboxes_to_image_border` 和 `bbox_iou`。这两个函数在目标检测和计算机视觉任务中非常常用，尤其是在处理物体检测的边界框时。</w:t>
        <w:br/>
        <w:br/>
        <w:t>首先，`adjust_bboxes_to_image_border` 函数的作用是调整给定的边界框，使其在图像边界内。如果边界框的某个边距图像边界的距离小于设定的阈值（默认为20像素），则将该边界框调整到图像的边界上。该函数接受三个参数：`boxes` 是一个形状为 (n, 4) 的张量，表示 n 个边界框的坐标；`image_shape` 是一个元组，包含图像的高度和宽度；`threshold` 是一个整数，表示允许的像素阈值。函数通过比较边界框的坐标与图像边界的关系，调整边界框的坐标并返回调整后的边界框。</w:t>
        <w:br/>
        <w:br/>
        <w:t>接下来，`bbox_iou` 函数用于计算一个边界框与一组其他边界框之间的交并比（IoU，Intersection over Union）。该函数的输入包括一个边界框 `box1`，一组边界框 `boxes`，IoU 阈值 `iou_thres`，图像的形状 `image_shape`，以及一个布尔值 `raw_output`。首先，它调用 `adjust_bboxes_to_image_border` 函数来确保所有边界框都在图像边界内。然后，它计算 `box1` 和 `boxes` 之间的交集区域，并利用交集和各自的面积计算出 IoU 值。如果 `raw_output` 为真，函数将返回所有 IoU 值；如果为假，则返回与 `box1` 的 IoU 大于设定阈值的边界框的索引。</w:t>
        <w:br/>
        <w:br/>
        <w:t>整体来看，这个模块为处理边界框提供了基础的功能，确保边界框在图像内，并计算边界框之间的重叠程度，适用于目标检测等计算机视觉任务。</w:t>
      </w:r>
    </w:p>
    <w:p>
      <w:pPr>
        <w:spacing w:line="240" w:lineRule="auto"/>
        <w:jc w:val="left"/>
      </w:pPr>
      <w:r>
        <w:rPr>
          <w:rFonts w:ascii="Times New Roman" w:hAnsi="Times New Roman" w:eastAsia="宋体"/>
          <w:color w:val="000000"/>
          <w:sz w:val="24"/>
        </w:rPr>
        <w:t>### 整体功能和构架概括</w:t>
        <w:br/>
        <w:br/>
        <w:t>Ultralytics库的这一部分主要集中在计算机视觉任务的模型训练和实现上，涵盖了不同类型的模型，包括图像分类、目标检测和图像分割。整体架构设计上，模块化的方式使得各个功能相对独立且易于维护和扩展。每个文件都实现了特定的功能，确保模型的构建、训练、验证和后处理等环节能够高效地进行。</w:t>
        <w:br/>
        <w:br/>
        <w:t>- **模型结构**：`convnextv2.py`文件实现了ConvNeXt V2模型的结构，提供了深度学习模型的基础架构。</w:t>
        <w:br/>
        <w:t>- **训练和验证**：`train.py`文件用于训练YOLO模型进行图像分割和RT-DETR模型进行目标检测，分别提供了模型初始化、数据集构建和验证器设置等功能。</w:t>
        <w:br/>
        <w:t>- **分类功能**：`__init__.py`文件提供了分类任务的接口，包含分类预测、训练和验证的核心类。</w:t>
        <w:br/>
        <w:t>- **工具函数**：`utils.py`文件包含了处理边界框的工具函数，提供了边界框调整和IoU计算的功能。</w:t>
        <w:br/>
        <w:br/>
        <w:t>### 文件功能整理表</w:t>
        <w:br/>
        <w:br/>
        <w:t>| 文件路径                                          | 功能描述                                                     |</w:t>
        <w:br/>
        <w:t>|--------------------------------------------------|------------------------------------------------------------|</w:t>
        <w:br/>
        <w:t>| `ultralytics/nn/backbone/convnextv2.py`         | 实现ConvNeXt V2模型的结构，包括层归一化、残差连接等。     |</w:t>
        <w:br/>
        <w:t>| `ultralytics/models/yolo/segment/train.py`      | 训练YOLO模型进行图像分割，包含模型初始化、数据集构建和验证。 |</w:t>
        <w:br/>
        <w:t>| `ultralytics/models/yolo/classify/__init__.py`  | 提供分类任务的接口，包含分类预测、训练和验证的核心类。   |</w:t>
        <w:br/>
        <w:t>| `ultralytics/models/rtdetr/train.py`             | 训练RT-DETR模型进行目标检测，支持模型初始化和数据处理。   |</w:t>
        <w:br/>
        <w:t>| `ultralytics/models/fastsam/utils.py`            | 提供边界框处理的工具函数，包括边界框调整和IoU计算。       |</w:t>
        <w:br/>
        <w:br/>
        <w:t>这个表格清晰地总结了每个文件的主要功能，便于理解整个项目的结构和各个模块的作用。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