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油位图像分割系统源码＆数据集分享</w:t>
        <w:br/>
        <w:t xml:space="preserve"> [yolov8-seg-C2f-DCNV2等50+全套改进创新点发刊_一键训练教程_Web前端展示]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油品的使用和管理变得愈发重要。油位监测不仅是保障设备正常运行的必要手段，也是环境保护和资源管理的重要环节。传统的油位监测方法多依赖于人工观察和机械测量，这些方法不仅效率低下，而且容易受到人为因素的影响，导致数据的准确性和可靠性不足。近年来，计算机视觉技术的快速发展为油位监测提供了新的解决方案，尤其是基于深度学习的图像分割技术，展现出了优越的性能。</w:t>
        <w:br/>
        <w:br/>
        <w:t>YOLO（You Only Look Once）系列模型因其高效的实时目标检测能力而广受欢迎。YOLOv8作为该系列的最新版本，进一步提升了模型的精度和速度，尤其在处理复杂场景和小目标检测方面表现出色。然而，针对油位图像的特定需求，YOLOv8仍存在一定的局限性，尤其是在油位图像的细粒度分割和背景干扰的处理上。因此，基于改进YOLOv8的油位图像分割系统的研究显得尤为重要。</w:t>
        <w:br/>
        <w:br/>
        <w:t>本研究的核心在于构建一个高效的油位图像分割系统，旨在通过改进YOLOv8模型，提升其在油位图像分割任务中的表现。我们使用的油位数据集包含1200张图像，所有图像均属于单一类别“油”，这为模型的训练和评估提供了统一的标准。通过对该数据集的深入分析，我们可以识别出油位图像中的关键特征，并针对性地调整YOLOv8的网络结构和参数设置，以提高其对油位的识别和分割精度。</w:t>
        <w:br/>
        <w:br/>
        <w:t>此外，油位图像分割系统的成功实施不仅能够提升油位监测的自动化水平，还能为工业界提供实时、准确的油位数据，降低人为错误的发生概率。通过自动化的油位监测系统，企业可以更有效地管理资源，减少浪费，提高生产效率。同时，该系统还能够为环境保护提供支持，及时发现油品泄漏等问题，降低对环境的影响。</w:t>
        <w:br/>
        <w:br/>
        <w:t>综上所述，基于改进YOLOv8的油位图像分割系统的研究，不仅具有重要的理论意义，也具有广泛的应用前景。通过将深度学习技术与油位监测相结合，我们可以推动油品管理的智能化进程，为相关领域的研究提供新的思路和方法。未来的研究将进一步探索该系统在不同环境和条件下的适应性，推动其在实际应用中的落地和推广。</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oil-level”的数据集，以训练和改进YOLOv8-seg模型，旨在实现高效的油位图像分割系统。该数据集专注于油位检测，具有单一类别，类别数量为1，具体类别名称为“oil”。这一特定的设计使得数据集在油位监测和分析的应用场景中具有高度的针对性和实用性。</w:t>
        <w:br/>
        <w:br/>
        <w:t>“oil-level”数据集的构建旨在提供丰富的图像样本，以便模型能够学习到油位的特征。数据集中包含了多种不同环境和条件下的油位图像，这些图像不仅涵盖了不同的油罐形状和尺寸，还考虑了光照变化、背景复杂度以及油的不同颜色和透明度等因素。这种多样性确保了模型在实际应用中能够具备良好的泛化能力，能够在各种实际场景中准确识别和分割油位。</w:t>
        <w:br/>
        <w:br/>
        <w:t>在数据集的标注过程中，所有图像均经过精确的人工标注，确保每一幅图像中的油位区域都被准确地框定。这种高质量的标注对于训练深度学习模型至关重要，因为它直接影响到模型的学习效果和最终的分割精度。通过对油位区域的精确标注，YOLOv8-seg模型能够有效地学习到油位的边界特征，从而在测试阶段实现高效的分割。</w:t>
        <w:br/>
        <w:br/>
        <w:t>此外，数据集的图像分辨率和质量也经过精心选择，以保证模型在训练过程中的视觉输入能够清晰且富有细节。这种高质量的输入数据不仅提高了模型的训练效率，还增强了模型对油位细微变化的敏感性，从而提高了分割的准确性。为了进一步提升模型的鲁棒性，数据集中还包含了一些经过数据增强处理的图像样本，例如随机旋转、缩放和颜色调整等。这些增强技术有助于扩展数据集的多样性，使得模型在面对不同类型的油位图像时，能够保持较高的识别和分割性能。</w:t>
        <w:br/>
        <w:br/>
        <w:t>在进行模型训练时，我们将“oil-level”数据集划分为训练集和验证集，以便在训练过程中实时监控模型的性能并进行调优。通过这种方式，我们能够有效地评估模型在未见数据上的表现，确保其具备良好的泛化能力和实际应用价值。</w:t>
        <w:br/>
        <w:br/>
        <w:t>总之，“oil-level”数据集为改进YOLOv8-seg的油位图像分割系统提供了坚实的基础。通过丰富的图像样本、精确的标注和有效的数据增强策略，该数据集不仅为模型的训练提供了必要的支持，也为后续的研究和应用奠定了良好的基础。随着油位监测技术的不断发展，我们相信该数据集将在相关领域中发挥重要作用，推动油位检测技术的进步与应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基于YOLOv8模型的一种扩展，旨在实现高效的目标检测与分割任务。该算法的提出是为了应对计算机视觉领域日益增长的需求，尤其是在实时目标检测和图像分割方面。YOLOv8-seg的设计理念是将目标检测与图像分割结合在一起，以便在处理复杂场景时，能够同时提供物体的位置信息和形状信息，从而提升模型的实用性和准确性。</w:t>
        <w:br/>
        <w:br/>
        <w:t>YOLOv8模型的基础架构由Ultralytics团队在YOLOv5的基础上进行了多项改进，尤其是在主干网络、颈部网络和头部网络的设计上，融入了最新的技术和思想。YOLOv8-seg在此基础上进一步优化了分割功能，采用了更加精细的特征提取和处理机制，以便在目标检测的同时，能够对目标进行精确的像素级分割。</w:t>
        <w:br/>
        <w:br/>
        <w:t>在YOLOv8-seg的主干网络中，C2f模块取代了传统的C3模块，C2f模块通过引入更多的跳层连接，显著增强了梯度流的信息传递。这种设计不仅提高了特征提取的效率，还确保了模型的轻量化，使得YOLOv8-seg在保持高精度的同时，具备了较快的推理速度。此外，SPPF模块的保留使得模型在处理多尺度特征时，能够有效地减少计算时间，提高整体性能。</w:t>
        <w:br/>
        <w:br/>
        <w:t>颈部网络的设计同样至关重要，YOLOv8-seg采用了多尺度特征融合技术，将来自不同层次的特征图进行整合。这一过程确保了模型能够捕捉到不同尺度目标的信息，从而在复杂场景中实现更为精准的检测与分割。通过这种特征融合，YOLOv8-seg能够在面对各种目标大小和形状时，保持良好的检测性能。</w:t>
        <w:br/>
        <w:br/>
        <w:t>在头部网络的设计上，YOLOv8-seg借鉴了YOLOX的解耦头思路，采用了两条并行的分支结构，分别负责目标的分类和定位任务。这种结构的引入使得模型在处理目标时，能够更加专注于不同任务的特征提取，从而提高了收敛速度和预测精度。同时，YOLOv8-seg采用了无锚框结构，直接预测目标的中心位置，结合任务对齐学习（Task Alignment Learning）机制，进一步提升了模型在复杂环境下的表现。</w:t>
        <w:br/>
        <w:br/>
        <w:t>YOLOv8-seg在训练过程中，特别注意数据增强策略的选择。虽然Mosaic数据增强能够提升模型的鲁棒性，但其对数据真实分布的破坏也不容忽视。因此，YOLOv8-seg在训练的最后阶段停止使用Mosaic数据增强，以确保模型能够学习到更为真实的特征信息。这一策略的实施，有助于提高模型在实际应用中的泛化能力和准确性。</w:t>
        <w:br/>
        <w:br/>
        <w:t>此外，YOLOv8-seg还在损失函数的设计上进行了创新，结合了分类损失和回归损失的计算，采用了加权策略，以确保模型在训练过程中能够平衡不同任务的需求。这种设计使得YOLOv8-seg在面对复杂场景时，能够有效降低误检和漏检的概率，从而提升整体的检测与分割性能。</w:t>
        <w:br/>
        <w:br/>
        <w:t>在实际应用中，YOLOv8-seg展现出了优越的性能，尤其是在处理复杂背景和小目标时，其精确的像素级分割能力使得该算法在许多场景中都具有很高的实用价值。通过对YOLOv8-seg的不断优化和改进，研究人员能够在垃圾目标检测、自动驾驶、医疗影像分析等多个领域中，发挥其强大的潜力。</w:t>
        <w:br/>
        <w:br/>
        <w:t>总的来说，YOLOv8-seg算法的设计理念和实现方式，充分体现了现代计算机视觉技术的发展趋势。通过将目标检测与图像分割相结合，YOLOv8-seg不仅提高了检测的准确性和速度，还为后续的研究和应用提供了广阔的空间。随着技术的不断进步，YOLOv8-seg有望在更多复杂场景中发挥重要作用，推动计算机视觉领域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 从tasks模块中导入必要的类和函数</w:t>
        <w:br/>
        <w:t>from .tasks import (</w:t>
        <w:br/>
        <w:t xml:space="preserve">    BaseModel,              # 基础模型类，其他模型类的基类</w:t>
        <w:br/>
        <w:t xml:space="preserve">    ClassificationModel,    # 分类模型类</w:t>
        <w:br/>
        <w:t xml:space="preserve">    DetectionModel,         # 检测模型类</w:t>
        <w:br/>
        <w:t xml:space="preserve">    SegmentationModel,      # 分割模型类</w:t>
        <w:br/>
        <w:t xml:space="preserve">    attempt_load_one_weight, # 尝试加载单个权重文件的函数</w:t>
        <w:br/>
        <w:t xml:space="preserve">    attempt_load_weights,   # 尝试加载多个权重文件的函数</w:t>
        <w:br/>
        <w:t xml:space="preserve">    guess_model_scale,      # 猜测模型的缩放比例的函数</w:t>
        <w:br/>
        <w:t xml:space="preserve">    guess_model_task,       # 猜测模型任务类型的函数</w:t>
        <w:br/>
        <w:t xml:space="preserve">    parse_model,            # 解析模型结构的函数</w:t>
        <w:br/>
        <w:t xml:space="preserve">    torch_safe_load,        # 安全加载PyTorch模型的函数</w:t>
        <w:br/>
        <w:t xml:space="preserve">    yaml_model_load         # 从YAML文件加载模型的函数</w:t>
        <w:br/>
        <w:t>)</w:t>
        <w:br/>
        <w:br/>
        <w:t># 定义模块的公开接口，指定可以被外部导入的类和函数</w:t>
        <w:br/>
        <w:t>__all__ = (</w:t>
        <w:br/>
        <w:t xml:space="preserve">    'attempt_load_one_weight',  # 单个权重加载函数</w:t>
        <w:br/>
        <w:t xml:space="preserve">    'attempt_load_weights',      # 多个权重加载函数</w:t>
        <w:br/>
        <w:t xml:space="preserve">    'parse_model',               # 模型解析函数</w:t>
        <w:br/>
        <w:t xml:space="preserve">    'yaml_model_load',           # YAML加载函数</w:t>
        <w:br/>
        <w:t xml:space="preserve">    'guess_model_task',          # 任务类型猜测函数</w:t>
        <w:br/>
        <w:t xml:space="preserve">    'guess_model_scale',         # 模型缩放比例猜测函数</w:t>
        <w:br/>
        <w:t xml:space="preserve">    'torch_safe_load',           # 安全加载函数</w:t>
        <w:br/>
        <w:t xml:space="preserve">    'DetectionModel',            # 检测模型类</w:t>
        <w:br/>
        <w:t xml:space="preserve">    'SegmentationModel',         # 分割模型类</w:t>
        <w:br/>
        <w:t xml:space="preserve">    'ClassificationModel',       # 分类模型类</w:t>
        <w:br/>
        <w:t xml:space="preserve">    'BaseModel'                  # 基础模型类</w:t>
        <w:br/>
        <w:t>)</w:t>
        <w:br/>
        <w:t>```</w:t>
        <w:br/>
        <w:br/>
        <w:t>### 代码核心部分分析：</w:t>
        <w:br/>
        <w:t>1. **导入模块**：代码从`tasks`模块中导入了多个类和函数，这些类和函数是YOLO模型实现的核心组件，包括模型的基础类和具体的模型类型（分类、检测、分割）以及与模型加载和解析相关的工具函数。</w:t>
        <w:br/>
        <w:br/>
        <w:t>2. **公开接口**：通过`__all__`定义了模块的公开接口，确保在使用`from module import *`时，只导入这些指定的类和函数。这有助于控制模块的可见性和避免命名冲突。</w:t>
        <w:br/>
        <w:br/>
        <w:t>### 注释目的：</w:t>
        <w:br/>
        <w:t>- 注释详细解释了每个导入的内容及其用途，帮助理解代码的结构和功能。</w:t>
        <w:br/>
        <w:t>- 通过明确的命名和注释，增强了代码的可读性和可维护性。```</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YOLO项目中的一个初始化文件，通常用于定义模块的公共接口。在文件的开头，首先有一个注释，表明该项目是Ultralytics YOLO，并且遵循AGPL-3.0许可证。接下来，文件通过相对导入的方式引入了一些模型和函数，这些模型和函数主要用于处理不同的计算机视觉任务，如分类、检测和分割。</w:t>
        <w:br/>
        <w:br/>
        <w:t>具体来说，导入的内容包括四种模型类：`BaseModel`、`ClassificationModel`、`DetectionModel`和`SegmentationModel`，这些类可能是用于构建和训练不同类型的神经网络模型。除此之外，还导入了一些辅助函数，如`attempt_load_one_weight`和`attempt_load_weights`，这些函数可能用于加载模型权重；`guess_model_scale`和`guess_model_task`用于推测模型的规模和任务类型；`parse_model`用于解析模型结构；`torch_safe_load`和`yaml_model_load`则可能用于安全地加载PyTorch模型和从YAML文件中加载模型配置。</w:t>
        <w:br/>
        <w:br/>
        <w:t>在文件的最后，使用`__all__`定义了一个公共接口，列出了可以被外部模块导入的名称。这意味着，当其他模块使用`from ultralytics.nn import *`时，只会导入这些在`__all__`中列出的名称，而不会导入其他未列出的内容。这种做法有助于保持模块的整洁性和可读性，确保用户只接触到必要的功能。整体来看，这个文件为Ultralytics YOLO的核心功能提供了一个清晰的入口。</w:t>
      </w:r>
    </w:p>
    <w:p>
      <w:pPr>
        <w:spacing w:line="240" w:lineRule="auto"/>
        <w:jc w:val="left"/>
      </w:pPr>
      <w:r>
        <w:rPr>
          <w:rFonts w:ascii="Times New Roman" w:hAnsi="Times New Roman" w:eastAsia="宋体"/>
          <w:color w:val="000000"/>
          <w:sz w:val="24"/>
        </w:rPr>
        <w:t>```以下是经过简化和注释的核心代码部分：</w:t>
        <w:br/>
        <w:br/>
        <w:t>```python</w:t>
        <w:br/>
        <w:t>import requests</w:t>
        <w:br/>
        <w:br/>
        <w:t># 定义API的根地址</w:t>
        <w:br/>
        <w:t>HUB_API_ROOT = 'https://api.example.com'  # 这里替换为实际的API根地址</w:t>
        <w:br/>
        <w:t>HUB_WEB_ROOT = 'https://web.example.com'  # 这里替换为实际的Web根地址</w:t>
        <w:br/>
        <w:t>API_KEY_URL = f'{HUB_WEB_ROOT}/settings?tab=api+keys'  # API密钥设置的URL</w:t>
        <w:br/>
        <w:br/>
        <w:t>class Auth:</w:t>
        <w:br/>
        <w:t xml:space="preserve">    """</w:t>
        <w:br/>
        <w:t xml:space="preserve">    处理身份验证过程，包括API密钥管理和基于cookie的身份验证。</w:t>
        <w:br/>
        <w:t xml:space="preserve">    """</w:t>
        <w:br/>
        <w:t xml:space="preserve">    id_token = api_key = False  # 初始化身份验证相关的属性</w:t>
        <w:br/>
        <w:br/>
        <w:t xml:space="preserve">    def __init__(self, api_key='', verbose=False):</w:t>
        <w:br/>
        <w:t xml:space="preserve">        """</w:t>
        <w:br/>
        <w:t xml:space="preserve">        初始化Auth类，接受可选的API密钥。</w:t>
        <w:br/>
        <w:t xml:space="preserve">        """</w:t>
        <w:br/>
        <w:t xml:space="preserve">        # 处理输入的API密钥，保留API密钥部分</w:t>
        <w:br/>
        <w:t xml:space="preserve">        api_key = api_key.split('_')[0]</w:t>
        <w:br/>
        <w:t xml:space="preserve">        self.api_key = api_key or ''  # 如果没有提供API密钥，则使用空字符串</w:t>
        <w:br/>
        <w:br/>
        <w:t xml:space="preserve">        # 如果提供了API密钥</w:t>
        <w:br/>
        <w:t xml:space="preserve">        if self.api_key:</w:t>
        <w:br/>
        <w:t xml:space="preserve">            # 尝试进行身份验证</w:t>
        <w:br/>
        <w:t xml:space="preserve">            success = self.authenticate()</w:t>
        <w:br/>
        <w:t xml:space="preserve">        else:</w:t>
        <w:br/>
        <w:t xml:space="preserve">            # 如果没有提供API密钥，则请求用户输入</w:t>
        <w:br/>
        <w:t xml:space="preserve">            success = self.request_api_key()</w:t>
        <w:br/>
        <w:br/>
        <w:t xml:space="preserve">        # 如果身份验证成功，更新设置</w:t>
        <w:br/>
        <w:t xml:space="preserve">        if success:</w:t>
        <w:br/>
        <w:t xml:space="preserve">            print('身份验证成功 ✅')  # 打印成功信息</w:t>
        <w:br/>
        <w:t xml:space="preserve">        else:</w:t>
        <w:br/>
        <w:t xml:space="preserve">            print(f'请从 {API_KEY_URL} 获取API密钥')  # 提示用户获取API密钥</w:t>
        <w:br/>
        <w:br/>
        <w:t xml:space="preserve">    def request_api_key(self, max_attempts=3):</w:t>
        <w:br/>
        <w:t xml:space="preserve">        """</w:t>
        <w:br/>
        <w:t xml:space="preserve">        提示用户输入API密钥，最多尝试指定次数。</w:t>
        <w:br/>
        <w:t xml:space="preserve">        """</w:t>
        <w:br/>
        <w:t xml:space="preserve">        import getpass</w:t>
        <w:br/>
        <w:t xml:space="preserve">        for attempts in range(max_attempts):</w:t>
        <w:br/>
        <w:t xml:space="preserve">            input_key = getpass.getpass(f'请输入API密钥: ')</w:t>
        <w:br/>
        <w:t xml:space="preserve">            self.api_key = input_key.split('_')[0]  # 移除模型ID部分</w:t>
        <w:br/>
        <w:t xml:space="preserve">            if self.authenticate():</w:t>
        <w:br/>
        <w:t xml:space="preserve">                return True  # 身份验证成功</w:t>
        <w:br/>
        <w:t xml:space="preserve">        raise ConnectionError('身份验证失败 ❌')  # 超过最大尝试次数，抛出异常</w:t>
        <w:br/>
        <w:br/>
        <w:t xml:space="preserve">    def authenticate(self) -&gt; bool:</w:t>
        <w:br/>
        <w:t xml:space="preserve">        """</w:t>
        <w:br/>
        <w:t xml:space="preserve">        尝试使用API密钥进行身份验证。</w:t>
        <w:br/>
        <w:t xml:space="preserve">        """</w:t>
        <w:br/>
        <w:t xml:space="preserve">        try:</w:t>
        <w:br/>
        <w:t xml:space="preserve">            header = self.get_auth_header()  # 获取身份验证头</w:t>
        <w:br/>
        <w:t xml:space="preserve">            if header:</w:t>
        <w:br/>
        <w:t xml:space="preserve">                r = requests.post(f'{HUB_API_ROOT}/v1/auth', headers=header)  # 发送身份验证请求</w:t>
        <w:br/>
        <w:t xml:space="preserve">                return r.json().get('success', False)  # 返回身份验证结果</w:t>
        <w:br/>
        <w:t xml:space="preserve">            return False</w:t>
        <w:br/>
        <w:t xml:space="preserve">        except Exception:</w:t>
        <w:br/>
        <w:t xml:space="preserve">            return False  # 捕获异常并返回失败</w:t>
        <w:br/>
        <w:br/>
        <w:t xml:space="preserve">    def get_auth_header(self):</w:t>
        <w:br/>
        <w:t xml:space="preserve">        """</w:t>
        <w:br/>
        <w:t xml:space="preserve">        获取用于API请求的身份验证头。</w:t>
        <w:br/>
        <w:t xml:space="preserve">        """</w:t>
        <w:br/>
        <w:t xml:space="preserve">        if self.api_key:</w:t>
        <w:br/>
        <w:t xml:space="preserve">            return {'x-api-key': self.api_key}  # 返回API密钥头</w:t>
        <w:br/>
        <w:t xml:space="preserve">        return None  # 如果没有API密钥，返回None</w:t>
        <w:br/>
        <w:t>```</w:t>
        <w:br/>
        <w:br/>
        <w:t>### 代码说明：</w:t>
        <w:br/>
        <w:t>1. **导入模块**：导入`requests`模块用于发送HTTP请求。</w:t>
        <w:br/>
        <w:t>2. **定义API根地址**：设置API和Web的根地址，方便后续请求。</w:t>
        <w:br/>
        <w:t>3. **Auth类**：负责处理身份验证的逻辑。</w:t>
        <w:br/>
        <w:t xml:space="preserve">   - **初始化**：接受API密钥并尝试进行身份验证。</w:t>
        <w:br/>
        <w:t xml:space="preserve">   - **请求API密钥**：提示用户输入API密钥，最多尝试三次。</w:t>
        <w:br/>
        <w:t xml:space="preserve">   - **身份验证**：使用API密钥向服务器发送请求以验证身份。</w:t>
        <w:br/>
        <w:t xml:space="preserve">   - **获取身份验证头**：根据是否有API密钥返回相应的请求头。</w:t>
        <w:br/>
        <w:br/>
        <w:t>### 主要功能：</w:t>
        <w:br/>
        <w:t>- 该代码的核心功能是管理用户的身份验证过程，确保用户能够通过API密钥安全地访问服务。```</w:t>
      </w:r>
    </w:p>
    <w:p>
      <w:pPr>
        <w:spacing w:line="240" w:lineRule="auto"/>
        <w:jc w:val="left"/>
      </w:pPr>
      <w:r>
        <w:rPr>
          <w:rFonts w:ascii="Times New Roman" w:hAnsi="Times New Roman" w:eastAsia="宋体"/>
          <w:color w:val="000000"/>
          <w:sz w:val="24"/>
        </w:rPr>
        <w:t>这个程序文件是用于管理Ultralytics YOLO的身份验证过程，主要涉及API密钥的处理、基于cookie的身份验证以及请求头的生成。文件中定义了一个名为`Auth`的类，该类支持多种身份验证方式，包括直接使用API密钥、通过浏览器cookie进行身份验证（特别是在Google Colab环境中），以及提示用户输入API密钥。</w:t>
        <w:br/>
        <w:br/>
        <w:t>在类的属性中，`id_token`、`api_key`和`model_key`都被初始化为`False`，用于存储身份验证所需的令牌和API密钥。构造函数`__init__`接受一个可选的API密钥参数，并根据提供的密钥或设置中的密钥进行初始化。如果提供的API密钥与设置中的密钥匹配，则记录用户已登录的状态；如果不匹配，则尝试进行身份验证。如果没有提供API密钥且当前环境为Google Colab，则尝试使用浏览器cookie进行身份验证；否则，提示用户输入API密钥。</w:t>
        <w:br/>
        <w:br/>
        <w:t>`request_api_key`方法用于提示用户输入API密钥，最多允许三次尝试。如果用户输入的密钥有效，则返回成功；否则，抛出连接错误。`authenticate`方法尝试使用提供的API密钥或身份令牌与服务器进行身份验证，并返回是否成功的布尔值。如果身份验证失败，则重置无效的密钥并记录警告信息。</w:t>
        <w:br/>
        <w:br/>
        <w:t>`auth_with_cookies`方法专门用于在Google Colab环境中通过cookie进行身份验证。如果成功获取到身份令牌，则调用`authenticate`方法进行进一步验证。最后，`get_auth_header`方法用于生成API请求所需的身份验证头，如果设置了身份令牌或API密钥，则返回相应的头信息。</w:t>
        <w:br/>
        <w:br/>
        <w:t>整体来看，这个文件的主要功能是提供一种灵活的身份验证机制，以便用户能够安全地访问Ultralytics的API服务。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br/>
        <w:t xml:space="preserve">    assert lap.__version__  # 验证包是否正确安装</w:t>
        <w:br/>
        <w:t>except (ImportError, AssertionError, AttributeError):</w:t>
        <w:br/>
        <w:t xml:space="preserve">    from ultralytics.utils.checks import check_requirements</w:t>
        <w:br/>
        <w:br/>
        <w:t xml:space="preserve">    check_requirements('lapx&gt;=0.5.2')  # 检查并安装所需的lap包</w:t>
        <w:br/>
        <w:t xml:space="preserve">    import lap</w:t>
        <w:br/>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是否使用lap.lapjv进行计算。默认为True。</w:t>
        <w:br/>
        <w:br/>
        <w:t xml:space="preserve">    返回:</w:t>
        <w:br/>
        <w:t xml:space="preserve">        (tuple): 包含匹配索引、未匹配的索引（来自'a'）和未匹配的索引（来自'b'）的元组。</w:t>
        <w:br/>
        <w:t xml:space="preserve">    """</w:t>
        <w:br/>
        <w:br/>
        <w:t xml:space="preserve">    # 如果成本矩阵为空，返回空匹配和所有未匹配的索引</w:t>
        <w:br/>
        <w:t xml:space="preserve">    if cost_matrix.size == 0:</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找到匹配的索引</w:t>
        <w:br/>
        <w:t xml:space="preserve">        unmatched_a = np.where(x &lt; 0)[0]  # 找到未匹配的'a'索引</w:t>
        <w:br/>
        <w:t xml:space="preserve">        unmatched_b = np.where(y &lt; 0)[0]  # 找到未匹配的'b'索引</w:t>
        <w:br/>
        <w:t xml:space="preserve">    else:</w:t>
        <w:br/>
        <w:t xml:space="preserve">        # 使用scipy库进行线性分配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  # 所有'a'索引未匹配</w:t>
        <w:br/>
        <w:t xml:space="preserve">            unmatched_b = list(np.arange(cost_matrix.shape[1]))  # 所有'b'索引未匹配</w:t>
        <w:br/>
        <w:t xml:space="preserve">        else:</w:t>
        <w:br/>
        <w:t xml:space="preserve">            unmatched_a = list(set(np.arange(cost_matrix.shape[0])) - set(matches[:, 0]))  # 未匹配的'a'索引</w:t>
        <w:br/>
        <w:t xml:space="preserve">            unmatched_b = list(set(np.arange(cost_matrix.shape[1])) - set(matches[:, 1]))  # 未匹配的'b'索引</w:t>
        <w:br/>
        <w:br/>
        <w:t xml:space="preserve">    return matches, unmatched_a, unmatched_b  # 返回匹配结果和未匹配索引</w:t>
        <w:br/>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br/>
        <w:t xml:space="preserve">    # 判断输入是否为边界框，若是则直接使用</w:t>
        <w:br/>
        <w:t xml:space="preserve">    if (len(atracks) &gt; 0 and isinstance(atracks[0], np.ndarray)) \</w:t>
        <w:br/>
        <w:t xml:space="preserve">            or (len(btracks) &gt; 0 and isinstance(btracks[0], np.ndarray)):</w:t>
        <w:br/>
        <w:t xml:space="preserve">        atlbrs = atracks</w:t>
        <w:br/>
        <w:t xml:space="preserve">        btlbrs = btracks</w:t>
        <w:br/>
        <w:t xml:space="preserve">    else:</w:t>
        <w:br/>
        <w:t xml:space="preserve">        atlbrs = [track.tlbr for track in atracks]  # 提取轨迹'a'的边界框</w:t>
        <w:br/>
        <w:t xml:space="preserve">        btlbrs = [track.tlbr for track in btracks]  # 提取轨迹'b'的边界框</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距离计算的度量方式。默认为'cosine'。</w:t>
        <w:br/>
        <w:br/>
        <w:t xml:space="preserve">    返回:</w:t>
        <w:br/>
        <w:t xml:space="preserve">        (np.ndarray): 基于嵌入计算的成本矩阵。</w:t>
        <w:br/>
        <w:t xml:space="preserve">    """</w:t>
        <w:br/>
        <w:br/>
        <w:t xml:space="preserve">    cost_matrix = np.zeros((len(tracks), len(detections)), dtype=np.float32)  # 初始化成本矩阵</w:t>
        <w:br/>
        <w:t xml:space="preserve">    if cost_matrix.size == 0:</w:t>
        <w:br/>
        <w:t xml:space="preserve">        return cost_matrix  # 如果成本矩阵为空，直接返回</w:t>
        <w:br/>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计算距离并确保非负</w:t>
        <w:br/>
        <w:t xml:space="preserve">    return cost_matrix  # 返回成本矩阵</w:t>
        <w:br/>
        <w:br/>
        <w:br/>
        <w:t>def fuse_score(cost_matrix, detections):</w:t>
        <w:br/>
        <w:t xml:space="preserve">    """</w:t>
        <w:br/>
        <w:t xml:space="preserve">    将成本矩阵与检测分数融合，生成单一相似度矩阵。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br/>
        <w:t xml:space="preserve">    if cost_matrix.size == 0:</w:t>
        <w:br/>
        <w:t xml:space="preserve">        return cost_matrix  # 如果成本矩阵为空，直接返回</w:t>
        <w:br/>
        <w:br/>
        <w:t xml:space="preserve">    iou_sim = 1 - cost_matrix  # 计算IoU相似度</w:t>
        <w:br/>
        <w:t xml:space="preserve">    det_scores = np.array([det.score for det in detections])  # 提取检测分数</w:t>
        <w:br/>
        <w:t xml:space="preserve">    det_scores = np.expand_dims(det_scores, axis=0).repeat(cost_matrix.shape[0], axis=0)  # 扩展分数维度以匹配成本矩阵</w:t>
        <w:br/>
        <w:t xml:space="preserve">    fuse_sim = iou_sim * det_scores  # 融合相似度</w:t>
        <w:br/>
        <w:t xml:space="preserve">    return 1 - fuse_sim  # 返回融合后的成本矩阵</w:t>
        <w:br/>
        <w:t>```</w:t>
        <w:br/>
        <w:br/>
        <w:t>以上代码实现了基于成本矩阵的线性分配、IoU距离计算、嵌入距离计算和相似度融合等功能，适用于目标跟踪等计算机视觉任务。```</w:t>
      </w:r>
    </w:p>
    <w:p>
      <w:pPr>
        <w:spacing w:line="240" w:lineRule="auto"/>
        <w:jc w:val="left"/>
      </w:pPr>
      <w:r>
        <w:rPr>
          <w:rFonts w:ascii="Times New Roman" w:hAnsi="Times New Roman" w:eastAsia="宋体"/>
          <w:color w:val="000000"/>
          <w:sz w:val="24"/>
        </w:rPr>
        <w:t>这个程序文件主要用于实现目标跟踪中的匹配算法，特别是基于成本矩阵的线性分配和相似度计算。它使用了 NumPy 和 SciPy 库来处理数组和计算距离，同时还引入了 LAP（线性分配问题的求解库）来优化匹配过程。</w:t>
        <w:br/>
        <w:br/>
        <w:t>首先，文件导入了必要的库，包括 NumPy 和 SciPy 的空间距离计算模块。它还定义了一个函数 `linear_assignment`，用于根据给定的成本矩阵和阈值进行线性分配。该函数可以选择使用 LAP 库或 SciPy 的线性和分配算法来进行匹配。它返回匹配的索引以及未匹配的索引。</w:t>
        <w:br/>
        <w:br/>
        <w:t>接下来，文件定义了 `iou_distance` 函数，该函数计算两个轨迹（或边界框）之间的交并比（IoU）作为成本矩阵。该函数会根据输入的轨迹类型（边界框或其他对象）来提取边界框的坐标，并计算它们之间的 IoU 值。返回的成本矩阵是通过将 IoU 值转换为成本（1 - IoU）得到的。</w:t>
        <w:br/>
        <w:br/>
        <w:t>然后，文件定义了 `embedding_distance` 函数，用于计算轨迹和检测之间的距离，基于特征嵌入（embeddings）。该函数首先创建一个成本矩阵，然后通过计算轨迹和检测的特征之间的距离（使用余弦距离或其他指定的度量）来填充这个矩阵。</w:t>
        <w:br/>
        <w:br/>
        <w:t>最后，文件定义了 `fuse_score` 函数，它将成本矩阵与检测得分融合，以生成一个单一的相似度矩阵。这个过程通过将 IoU 相似度与检测得分相乘来实现，最终返回的矩阵用于后续的匹配过程。</w:t>
        <w:br/>
        <w:br/>
        <w:t>总体来说，这个文件提供了一系列函数，用于在目标跟踪任务中计算匹配成本，并通过不同的相似度度量来优化跟踪效果。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将上传的文件内容写入到指定路径</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创建一个包含这些信息的字典</w:t>
        <w:br/>
        <w:t xml:space="preserve">    result_data = {</w:t>
        <w:br/>
        <w:t xml:space="preserve">        "识别结果": [result],</w:t>
        <w:br/>
        <w:t xml:space="preserve">        "位置": [location],</w:t>
        <w:br/>
        <w:t xml:space="preserve">        "置信度": [confidence],</w:t>
        <w:br/>
        <w:t xml:space="preserve">        "用时": [time]</w:t>
        <w:br/>
        <w:t xml:space="preserve">    }</w:t>
        <w:br/>
        <w:br/>
        <w:t xml:space="preserve">    # 将字典转换为 DataFrame</w:t>
        <w:br/>
        <w:t xml:space="preserve">    results_df = pd.DataFrame(result_data)</w:t>
        <w:br/>
        <w:t xml:space="preserve">    return results_df</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循环测试每个摄像头</w:t>
        <w:br/>
        <w:t xml:space="preserve">    for i in range(max_test_cameras):</w:t>
        <w:br/>
        <w:t xml:space="preserve">        cap = cv2.VideoCapture(i, cv2.CAP_DSHOW)  # 尝试打开摄像头</w:t>
        <w:br/>
        <w:t xml:space="preserve">        if cap.isOpened() and str(i) not in camera_names:  # 如果摄像头成功打开且不在列表中</w:t>
        <w:br/>
        <w:t xml:space="preserve">            camera_names.append(str(i))  # 添加摄像头索引到列表</w:t>
        <w:br/>
        <w:t xml:space="preserve">            cap.release()  # 释放摄像头资源</w:t>
        <w:br/>
        <w:t xml:space="preserve">    </w:t>
        <w:br/>
        <w:t xml:space="preserve">    # 如果没有找到可用的摄像头，提示用户</w:t>
        <w:br/>
        <w:t xml:space="preserve">    if len(camera_names) == 1:</w:t>
        <w:br/>
        <w:t xml:space="preserve">        st.write("未找到可用的摄像头")</w:t>
        <w:br/>
        <w:t xml:space="preserve">    </w:t>
        <w:br/>
        <w:t xml:space="preserve">    return camera_names  # 返回可用摄像头名称列表</w:t>
        <w:br/>
        <w:t>```</w:t>
        <w:br/>
        <w:br/>
        <w:t>### 代码说明：</w:t>
        <w:br/>
        <w:t>1. **保存上传文件**：`save_uploaded_file` 函数用于将用户通过 Streamlit 上传的文件保存到服务器的指定目录中。如果没有文件上传，则返回 `None`。</w:t>
        <w:br/>
        <w:t>2. **显示检测结果**：`concat_results` 函数创建一个包含检测结果、位置、置信度和用时的信息的 DataFrame，便于后续处理和展示。</w:t>
        <w:br/>
        <w:t>3. **获取摄像头名称**：`get_camera_names` 函数尝试打开多个摄像头并返回可用的摄像头索引。如果没有找到可用的摄像头，则会给出提示。```</w:t>
      </w:r>
    </w:p>
    <w:p>
      <w:pPr>
        <w:spacing w:line="240" w:lineRule="auto"/>
        <w:jc w:val="left"/>
      </w:pPr>
      <w:r>
        <w:rPr>
          <w:rFonts w:ascii="Times New Roman" w:hAnsi="Times New Roman" w:eastAsia="宋体"/>
          <w:color w:val="000000"/>
          <w:sz w:val="24"/>
        </w:rPr>
        <w:t>这个程序文件 `utils.py` 主要包含了一些实用的函数，用于处理文件上传、显示检测结果、加载默认图片以及获取可用摄像头的名称。首先，文件导入了一些必要的库，包括 `os`、`cv2`、`pandas`、`streamlit`、`PIL` 和 `QtFusion.path`。</w:t>
        <w:br/>
        <w:br/>
        <w:t>在 `save_uploaded_file` 函数中，首先检查是否有文件被上传。如果有，定义一个基本路径 `tempDir` 用于保存文件。如果该路径不存在，则创建它。接着，获取上传文件的完整路径，并以二进制写模式打开文件，将上传的内容写入到指定路径中。最后，返回保存文件的完整路径；如果没有文件上传，则返回 `None`。</w:t>
        <w:br/>
        <w:br/>
        <w:t>`concat_results` 函数用于显示检测结果。它接收检测结果、位置、置信度和用时作为参数，并将这些信息组织成一个 Pandas DataFrame，以便后续处理或展示。</w:t>
        <w:br/>
        <w:br/>
        <w:t>`load_default_image` 函数用于加载默认图片。它通过调用 `abs_path` 函数获取默认图片的绝对路径，并使用 `PIL` 库打开该图片，返回一个图片对象。</w:t>
        <w:br/>
        <w:br/>
        <w:t>最后，`get_camera_names` 函数用于获取可用摄像头的名称列表。它首先初始化一个包含“未启用摄像头”和索引“0”的列表，然后循环测试最多10个摄像头。如果成功打开某个摄像头，则将其索引添加到列表中。若没有找到可用的摄像头，则在 Streamlit 界面上输出相应提示。最终返回可用摄像头的名称列表。</w:t>
        <w:br/>
        <w:br/>
        <w:t>整体来看，这个文件提供了一些基础的功能，便于在 Streamlit 应用中处理文件上传、展示结果、加载图片和获取摄像头信息。</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定义模块的公开接口，用户可以通过这个接口访问这些类</w:t>
        <w:br/>
        <w:t>__all__ = 'FastSAMPredictor', 'FastSAM', 'FastSAMPrompt', 'FastSAMValidator'</w:t>
        <w:br/>
        <w:t>```</w:t>
        <w:br/>
        <w:br/>
        <w:t>### 注释说明：</w:t>
        <w:br/>
        <w:t>1. **模块导入**：代码的前四行导入了不同的类，这些类分别用于模型的定义、预测、提示处理和验证。通过这种方式，可以将不同功能模块化，便于管理和使用。</w:t>
        <w:br/>
        <w:t xml:space="preserve">   </w:t>
        <w:br/>
        <w:t>2. **`__all__`**：这一行定义了模块的公开接口，表示当使用 `from module import *` 时，只有列在 `__all__` 中的类会被导入。这有助于控制模块的可见性，避免不必要的内部实现细节暴露给用户。```</w:t>
      </w:r>
    </w:p>
    <w:p>
      <w:pPr>
        <w:spacing w:line="240" w:lineRule="auto"/>
        <w:jc w:val="left"/>
      </w:pPr>
      <w:r>
        <w:rPr>
          <w:rFonts w:ascii="Times New Roman" w:hAnsi="Times New Roman" w:eastAsia="宋体"/>
          <w:color w:val="000000"/>
          <w:sz w:val="24"/>
        </w:rPr>
        <w:t>这个程序文件是一个Python模块的初始化文件，位于`ultralytics/models/fastsam`目录下。它的主要功能是导入该模块中定义的类和函数，并将它们公开，以便其他模块可以使用。</w:t>
        <w:br/>
        <w:br/>
        <w:t>首先，文件开头有一行注释，提到这是Ultralytics YOLO项目的一部分，并声明了其使用的AGPL-3.0许可证。这表明该项目是开源的，用户可以自由使用和修改，但需要遵循相应的许可证条款。</w:t>
        <w:br/>
        <w:br/>
        <w:t>接下来，文件通过相对导入的方式引入了四个重要的组件：`FastSAM`、`FastSAMPredictor`、`FastSAMPrompt`和`FastSAMValidator`。这些组件分别来自于同一目录下的不同模块文件。具体来说：</w:t>
        <w:br/>
        <w:br/>
        <w:t>- `FastSAM`可能是一个模型类，负责定义和实现FastSAM算法的核心功能。</w:t>
        <w:br/>
        <w:t>- `FastSAMPredictor`是一个预测器类，可能用于执行模型的推理操作，即根据输入数据生成预测结果。</w:t>
        <w:br/>
        <w:t>- `FastSAMPrompt`可能涉及到与用户交互的功能，提供某种形式的提示或输入处理。</w:t>
        <w:br/>
        <w:t>- `FastSAMValidator`则可能用于验证模型的性能，评估其在特定数据集上的表现。</w:t>
        <w:br/>
        <w:br/>
        <w:t>最后，`__all__`变量定义了该模块的公共接口，列出了可以被外部导入的名称。这意味着，当其他模块使用`from ultralytics.models.fastsam import *`语句时，只会导入`FastSAMPredictor`、`FastSAM`、`FastSAMPrompt`和`FastSAMValidator`这四个组件，而不会导入模块中的其他内容。这种做法有助于控制模块的可见性和避免命名冲突。</w:t>
        <w:br/>
        <w:br/>
        <w:t>总的来说，这个初始化文件的主要作用是组织和管理FastSAM模块中的各个组件，使得它们可以被方便地导入和使用。</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计算机视觉任务，包括目标检测、跟踪和图像处理。项目的架构分为多个模块，每个模块负责特定的功能。整体上，程序通过定义和组织不同的类和函数，提供了一个灵活的框架，支持模型的训练、推理、身份验证、结果展示和其他实用功能。</w:t>
        <w:br/>
        <w:br/>
        <w:t>- **核心模块**：`ultralytics.nn`提供了模型的定义和接口，支持不同类型的计算机视觉任务。</w:t>
        <w:br/>
        <w:t>- **身份验证模块**：`ultralytics.hub.auth`处理API的身份验证，确保用户能够安全地访问Ultralytics的服务。</w:t>
        <w:br/>
        <w:t>- **跟踪模块**：`ultralytics.trackers.utils.matching`实现了目标跟踪中的匹配算法，优化了目标跟踪的效果。</w:t>
        <w:br/>
        <w:t>- **实用工具模块**：`utils.py`提供了一些通用的实用函数，支持文件上传、结果展示和摄像头信息获取。</w:t>
        <w:br/>
        <w:t>- **FastSAM模块**：`ultralytics.models.fastsam`提供了FastSAM算法的实现，支持快速的目标检测和分割。</w:t>
        <w:br/>
        <w:br/>
        <w:t>### 文件功能整理表</w:t>
        <w:br/>
        <w:br/>
        <w:t>| 文件路径                                   | 功能描述                                                                                   |</w:t>
        <w:br/>
        <w:t>|--------------------------------------------|--------------------------------------------------------------------------------------------|</w:t>
        <w:br/>
        <w:t>| `ultralytics/nn/__init__.py`              | 定义模型的公共接口，导入核心模型类和辅助函数，支持分类、检测和分割任务。                   |</w:t>
        <w:br/>
        <w:t>| `ultralytics/hub/auth.py`                 | 处理API身份验证，包括API密钥和cookie的管理，确保用户安全访问Ultralytics服务。              |</w:t>
        <w:br/>
        <w:t>| `ultralytics/trackers/utils/matching.py`  | 实现目标跟踪中的匹配算法，计算成本矩阵和相似度，优化目标跟踪效果。                       |</w:t>
        <w:br/>
        <w:t>| `utils.py`                                 | 提供通用的实用函数，支持文件上传、结果展示、加载默认图片和获取可用摄像头信息。           |</w:t>
        <w:br/>
        <w:t>| `ultralytics/models/fastsam/__init__.py`  | 导入和组织FastSAM算法相关的类和函数，提供快速目标检测和分割的功能。                       |</w:t>
        <w:br/>
        <w:br/>
        <w:t>通过这种模块化的设计，程序能够高效地处理不同的计算机视觉任务，同时保持代码的可读性和可维护性。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