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🏡🔥 Propiedad con Alto Potencial de Inversión en Soto, La Vega 🔥🏡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¡Ideal para vivir y generar ingresos al mismo tiempo!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Propiedad con 2 casas y 2 apartamentos, ubicada en zona estratégica frente al Play de Soto, en calle principal.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📍 Ubicación: Soto, La Vega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📐 Solar: 314 m²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🏗️ Construcción: 240 m²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💰 Precio: RD$12,000,000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Perfecta para 4 familias o inversión de renta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🔹 Casa #1: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2 habitaciones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Sala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Terraza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Cocina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2 baños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🔹 Casa #2: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3 habitaciones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Sala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Balcón con vista principal y amplio espacio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Cocina funcional y elegante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2 baños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🔹 Apartamento #1: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1 habitación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Sala–cocina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Marquesina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Baño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🔹 Apartamento #2: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1 habitación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Sala–cocina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Baño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Balcón amplio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🌴 Áreas sociales y exteriores: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✔️ Terraza grande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✔️ Parqueo para 6 vehículos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✔️ Ubicación en calle principal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✔️ Excelente proyección comercial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🚀 Invierte donde tu dinero trabaje para ti.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📲 Contáctanos hoy para más información o agendar visitas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