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solar en Residencial Compres, Cutupu.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321.16 M2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Agua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Energía eléctrica</w:t>
        <w:br w:type="textWrapping"/>
        <w:t xml:space="preserve">Calles imprimadas</w:t>
        <w:br w:type="textWrapping"/>
        <w:t xml:space="preserve">Contenes</w:t>
        <w:br w:type="textWrapping"/>
        <w:t xml:space="preserve">Garita de seguridad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Titulo deslindado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Precio: RD$1,027,712 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