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Apartamento en venta ⬇️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📍Residencial, Grácil 1 puñal, Santiago De Los Caballeros.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4TO NIVEL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⁠*Características del inmueble:*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🎯Tres habitaciones (la principal con su baño)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🎯5 baños en total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🎯Cocina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🎯Área de lavado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🎯Balcon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🎯Sala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🎯seguridad 24/7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🎯Piscina en el área común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🎯Dos parqueos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🎯Metraje: de construcción 130.16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Terraza : 76.18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Precio: USD$180,000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OJO 👁️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TOTALMENTE AMUEBLADO.🥰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