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📍Ubicado en Villa Tapia, carretera principal la Vega-Villa Tapia.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785 M2 total de terreno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Calle principal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Asfaltada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Todos los servicios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Título deslindado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Financiamiento disponible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Precio: RD$10,500,000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