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Taller número 2 </w:t>
      </w:r>
    </w:p>
    <w:p w:rsidR="00000000" w:rsidDel="00000000" w:rsidP="00000000" w:rsidRDefault="00000000" w:rsidRPr="00000000" w14:paraId="00000002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de la clase</w:t>
      </w:r>
    </w:p>
    <w:p w:rsidR="00000000" w:rsidDel="00000000" w:rsidP="00000000" w:rsidRDefault="00000000" w:rsidRPr="00000000" w14:paraId="00000003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 Electiva B1  </w:t>
      </w:r>
    </w:p>
    <w:p w:rsidR="00000000" w:rsidDel="00000000" w:rsidP="00000000" w:rsidRDefault="00000000" w:rsidRPr="00000000" w14:paraId="00000004">
      <w:pPr>
        <w:jc w:val="center"/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Fabio Moya Camacho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Universidad de la Guajira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Manual del paso a paso del taller número 2 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Yonatha Mendoza Molina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Electiva y Profundización B1</w:t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Universidad de la Guajira</w:t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Ingeniería de sistemas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Riohacha – La Guajira</w:t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2022</w:t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MATERIALES REQUERIDOS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927" w:hanging="360"/>
        <w:rPr/>
      </w:pPr>
      <w:r w:rsidDel="00000000" w:rsidR="00000000" w:rsidRPr="00000000">
        <w:rPr>
          <w:vertAlign w:val="baseline"/>
          <w:rtl w:val="0"/>
        </w:rPr>
        <w:t xml:space="preserve">Cable utp de 2 </w:t>
      </w:r>
      <w:r w:rsidDel="00000000" w:rsidR="00000000" w:rsidRPr="00000000">
        <w:rPr>
          <w:rtl w:val="0"/>
        </w:rPr>
        <w:t xml:space="preserve">metros</w:t>
      </w:r>
      <w:r w:rsidDel="00000000" w:rsidR="00000000" w:rsidRPr="00000000">
        <w:rPr>
          <w:vertAlign w:val="baseline"/>
          <w:rtl w:val="0"/>
        </w:rPr>
        <w:t xml:space="preserve"> cantidad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927" w:hanging="360"/>
        <w:rPr/>
      </w:pPr>
      <w:r w:rsidDel="00000000" w:rsidR="00000000" w:rsidRPr="00000000">
        <w:rPr>
          <w:vertAlign w:val="baseline"/>
          <w:rtl w:val="0"/>
        </w:rPr>
        <w:t xml:space="preserve">SW administrable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927" w:hanging="360"/>
        <w:rPr/>
      </w:pPr>
      <w:r w:rsidDel="00000000" w:rsidR="00000000" w:rsidRPr="00000000">
        <w:rPr>
          <w:vertAlign w:val="baseline"/>
          <w:rtl w:val="0"/>
        </w:rPr>
        <w:t xml:space="preserve">Router 941, Rb931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927" w:hanging="360"/>
        <w:rPr/>
      </w:pPr>
      <w:r w:rsidDel="00000000" w:rsidR="00000000" w:rsidRPr="00000000">
        <w:rPr>
          <w:vertAlign w:val="baseline"/>
          <w:rtl w:val="0"/>
        </w:rPr>
        <w:t xml:space="preserve">Medidor de Continuidad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PROCEDIMIENTO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elementos que intervienen en la Red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Designar la numeración de los componentes en el esquema o diseño entregado según norma.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de cada uno de los elementos de la Red.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general del esquema, en estado normal y en ejecución.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A PASO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Abrimos nuestro programa winbox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Esperamos a que aparezca nuestro mikrotik y le damos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Ahora le colocaremos el nombre a nuestro Mikrotik escogemos la opción system – identific para darle el nombre que elegimos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76675" cy="20478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Escogemos opción IP – DHCP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Escogemos en interface la opción ether1, le damos apply y luego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62425" cy="23145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Vemos que el DHCP Client ya tiene la Ip de nuestro proveedor de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62200" cy="790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nuevamente a la opción Ip -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Agregamos la nueva Ip a nuestro servidor y escogemos la interface ether2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00475" cy="24479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agregada la Ip la podemos ver en la ether2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1ksv4uv" w:id="15"/>
      <w:bookmarkEnd w:id="1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19525" cy="1552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Entramos en la opción Ip – DHCP server y Escogemos la opción DHCP Setup y Damos click en el símbolo más (+) para agregar el nuevo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DHCP SERVER INTERFACE escogemos la ether2 y le damos next hasta llegar al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z337ya" w:id="18"/>
      <w:bookmarkEnd w:id="1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00450" cy="156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3j2qqm3" w:id="19"/>
      <w:bookmarkEnd w:id="1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2333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nos va a mostrar el nuevo servidor y Probamos que nuestro servidor esté funcionando con un ping, el más común es el ping de google que es 8.8.8.8 y le damos 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4i7ojhp" w:id="21"/>
      <w:bookmarkEnd w:id="2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2925" cy="25622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xcytpi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Escogemos Ip y luego firewall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1ci93xb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Escogemos la opción NAT y Agregamos el nuevo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3whwml4" w:id="24"/>
      <w:bookmarkEnd w:id="24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95675" cy="20478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2bn6wsx" w:id="25"/>
      <w:bookmarkEnd w:id="2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76675" cy="22669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qsh70q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Escogemos en out interface ether1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as4poj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opción Action escogemos máscara y Vemos que ya muestra nuestra máscara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71925" cy="1400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1pxezwc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verificar si tenemos internet abrimos nuestro centro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49x2ik5" w:id="29"/>
      <w:bookmarkEnd w:id="2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90988" cy="34150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41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p2csry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dentro del centro de red deshabilitamos y volvemos a activar el ethernet para que acepte las configuraciones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bookmarkStart w:colFirst="0" w:colLast="0" w:name="_147n2zr" w:id="31"/>
      <w:bookmarkEnd w:id="3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76475" cy="16478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o7alnk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Finalmente podemos ver que nuestro servidor ya nos muestra nuestra nueva IP  y listo se puede utilizar.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 Rounded"/>
  <w:font w:name="Noto Sans Symbol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687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