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color w:val="555555"/>
          <w:sz w:val="32"/>
          <w:szCs w:val="32"/>
        </w:rPr>
        <w:t xml:space="preserve">The Complete Guide to</w:t>
      </w:r>
    </w:p>
    <w:p>
      <w:pPr>
        <w:spacing w:before="0" w:after="200"/>
        <w:jc w:val="center"/>
      </w:pPr>
      <w:r>
        <w:rPr>
          <w:rFonts w:ascii="Arial" w:cs="Arial" w:eastAsia="Arial" w:hAnsi="Arial"/>
          <w:b/>
          <w:bCs/>
          <w:color w:val="1F3864"/>
          <w:sz w:val="52"/>
          <w:szCs w:val="52"/>
        </w:rPr>
        <w:t xml:space="preserve">Generative Artificial Intelligence</w:t>
      </w:r>
    </w:p>
    <w:p>
      <w:pPr>
        <w:spacing w:before="200" w:after="800"/>
        <w:jc w:val="center"/>
      </w:pPr>
      <w:r>
        <w:rPr>
          <w:rFonts w:ascii="Arial" w:cs="Arial" w:eastAsia="Arial" w:hAnsi="Arial"/>
          <w:i/>
          <w:iCs/>
          <w:color w:val="2E75B6"/>
          <w:sz w:val="26"/>
          <w:szCs w:val="26"/>
        </w:rPr>
        <w:t xml:space="preserve">From Fundamentals to Real-World Applications</w:t>
      </w:r>
    </w:p>
    <w:p>
      <w:pPr>
        <w:pBdr>
          <w:top w:val="single" w:color="2E75B6" w:sz="4"/>
        </w:pBdr>
        <w:spacing w:before="200" w:after="200"/>
        <w:jc w:val="center"/>
      </w:pPr>
      <w:r>
        <w:rPr>
          <w:rFonts w:ascii="Arial" w:cs="Arial" w:eastAsia="Arial" w:hAnsi="Arial"/>
          <w:color w:val="888888"/>
          <w:sz w:val="20"/>
          <w:szCs w:val="20"/>
        </w:rPr>
        <w:t xml:space="preserve">Version 1.0  |  2024  |  AI Knowledge Base</w:t>
      </w:r>
    </w:p>
    <w:p>
      <w:r>
        <w:br w:type="page"/>
      </w:r>
    </w:p>
    <w:p>
      <w:pPr>
        <w:pStyle w:val="Heading1"/>
        <w:spacing w:before="300" w:after="200"/>
      </w:pPr>
      <w:r>
        <w:rPr>
          <w:rFonts w:ascii="Arial" w:cs="Arial" w:eastAsia="Arial" w:hAnsi="Arial"/>
          <w:b/>
          <w:bCs/>
          <w:sz w:val="32"/>
          <w:szCs w:val="32"/>
        </w:rPr>
        <w:t xml:space="preserve">Chapter 1: What is Generative AI?</w:t>
      </w:r>
    </w:p>
    <w:p>
      <w:pPr>
        <w:spacing w:before="100" w:after="100"/>
      </w:pPr>
      <w:r>
        <w:rPr>
          <w:rFonts w:ascii="Arial" w:cs="Arial" w:eastAsia="Arial" w:hAnsi="Arial"/>
          <w:sz w:val="22"/>
          <w:szCs w:val="22"/>
        </w:rPr>
        <w:t xml:space="preserve">Generative Artificial Intelligence (Generative AI) refers to a class of AI systems capable of creating new content — including text, images, audio, video, code, and more — that resembles human-created output. Unlike traditional AI that classifies or analyzes existing data, generative AI models learn the underlying patterns of data distributions and use those patterns to produce entirely new samples.</w:t>
      </w:r>
    </w:p>
    <w:p>
      <w:pPr>
        <w:spacing w:before="80" w:after="80"/>
      </w:pPr>
      <w:r>
        <w:t xml:space="preserve"/>
      </w:r>
    </w:p>
    <w:p>
      <w:pPr>
        <w:spacing w:before="100" w:after="100"/>
      </w:pPr>
      <w:r>
        <w:rPr>
          <w:rFonts w:ascii="Arial" w:cs="Arial" w:eastAsia="Arial" w:hAnsi="Arial"/>
          <w:sz w:val="22"/>
          <w:szCs w:val="22"/>
        </w:rPr>
        <w:t xml:space="preserve">The field has exploded in popularity since the release of large language models (LLMs) like GPT-3 in 2020 and ChatGPT in late 2022. These systems demonstrated that AI could hold natural conversations, write essays, generate code, translate languages, and summarize documents at a level previously unimaginable.</w:t>
      </w:r>
    </w:p>
    <w:p>
      <w:pPr>
        <w:pStyle w:val="Heading2"/>
        <w:spacing w:before="240" w:after="160"/>
      </w:pPr>
      <w:r>
        <w:rPr>
          <w:rFonts w:ascii="Arial" w:cs="Arial" w:eastAsia="Arial" w:hAnsi="Arial"/>
          <w:b/>
          <w:bCs/>
          <w:sz w:val="26"/>
          <w:szCs w:val="26"/>
        </w:rPr>
        <w:t xml:space="preserve">1.1 The Core Concept: Learning to Generate</w:t>
      </w:r>
    </w:p>
    <w:p>
      <w:pPr>
        <w:spacing w:before="100" w:after="100"/>
      </w:pPr>
      <w:r>
        <w:rPr>
          <w:rFonts w:ascii="Arial" w:cs="Arial" w:eastAsia="Arial" w:hAnsi="Arial"/>
          <w:sz w:val="22"/>
          <w:szCs w:val="22"/>
        </w:rPr>
        <w:t xml:space="preserve">At its heart, a generative AI model learns by studying enormous amounts of existing data. A language model trained on hundreds of billions of words from books, websites, and articles learns the statistical relationships between words, sentences, and ideas. After training, it can generate new text that follows those same patterns.</w:t>
      </w:r>
    </w:p>
    <w:p>
      <w:pPr>
        <w:spacing w:before="80" w:after="80"/>
      </w:pPr>
      <w:r>
        <w:t xml:space="preserve"/>
      </w:r>
    </w:p>
    <w:p>
      <w:pPr>
        <w:spacing w:before="100" w:after="100"/>
      </w:pPr>
      <w:r>
        <w:rPr>
          <w:rFonts w:ascii="Arial" w:cs="Arial" w:eastAsia="Arial" w:hAnsi="Arial"/>
          <w:sz w:val="22"/>
          <w:szCs w:val="22"/>
        </w:rPr>
        <w:t xml:space="preserve">Think of it like a musician who has listened to thousands of songs. They don't just memorize those songs — they internalize the patterns of melody, rhythm, and harmony. When asked to compose something new, they draw on those patterns to create original music. Generative AI works similarly.</w:t>
      </w:r>
    </w:p>
    <w:p>
      <w:pPr>
        <w:pStyle w:val="Heading2"/>
        <w:spacing w:before="240" w:after="160"/>
      </w:pPr>
      <w:r>
        <w:rPr>
          <w:rFonts w:ascii="Arial" w:cs="Arial" w:eastAsia="Arial" w:hAnsi="Arial"/>
          <w:b/>
          <w:bCs/>
          <w:sz w:val="26"/>
          <w:szCs w:val="26"/>
        </w:rPr>
        <w:t xml:space="preserve">1.2 Types of Generative AI Models</w:t>
      </w:r>
    </w:p>
    <w:p>
      <w:pPr>
        <w:spacing w:before="100" w:after="100"/>
      </w:pPr>
      <w:r>
        <w:rPr>
          <w:rFonts w:ascii="Arial" w:cs="Arial" w:eastAsia="Arial" w:hAnsi="Arial"/>
          <w:sz w:val="22"/>
          <w:szCs w:val="22"/>
        </w:rPr>
        <w:t xml:space="preserve">Generative AI encompasses many different model architectures, each optimized for different types of content:</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Large Language Models (LLMs): Generate text. Examples include GPT-4, Claude, Gemini, and LLaMA. They power chatbots, writing assistants, code generators, and question-answering systems.</w:t>
      </w:r>
    </w:p>
    <w:p>
      <w:pPr>
        <w:pStyle w:val="ListParagraph"/>
        <w:numPr>
          <w:ilvl w:val="0"/>
          <w:numId w:val="2"/>
        </w:numPr>
        <w:spacing w:before="60" w:after="60"/>
      </w:pPr>
      <w:r>
        <w:rPr>
          <w:rFonts w:ascii="Arial" w:cs="Arial" w:eastAsia="Arial" w:hAnsi="Arial"/>
          <w:sz w:val="22"/>
          <w:szCs w:val="22"/>
        </w:rPr>
        <w:t xml:space="preserve">Diffusion Models: Generate images by gradually removing noise from random pixels. Examples include Stable Diffusion, DALL-E, and Midjourney. They create photorealistic images, artwork, and illustrations from text descriptions.</w:t>
      </w:r>
    </w:p>
    <w:p>
      <w:pPr>
        <w:pStyle w:val="ListParagraph"/>
        <w:numPr>
          <w:ilvl w:val="0"/>
          <w:numId w:val="2"/>
        </w:numPr>
        <w:spacing w:before="60" w:after="60"/>
      </w:pPr>
      <w:r>
        <w:rPr>
          <w:rFonts w:ascii="Arial" w:cs="Arial" w:eastAsia="Arial" w:hAnsi="Arial"/>
          <w:sz w:val="22"/>
          <w:szCs w:val="22"/>
        </w:rPr>
        <w:t xml:space="preserve">Generative Adversarial Networks (GANs): Use two networks (a generator and a discriminator) in competition to produce realistic outputs. Originally dominant in image generation, now largely superseded by diffusion models.</w:t>
      </w:r>
    </w:p>
    <w:p>
      <w:pPr>
        <w:pStyle w:val="ListParagraph"/>
        <w:numPr>
          <w:ilvl w:val="0"/>
          <w:numId w:val="2"/>
        </w:numPr>
        <w:spacing w:before="60" w:after="60"/>
      </w:pPr>
      <w:r>
        <w:rPr>
          <w:rFonts w:ascii="Arial" w:cs="Arial" w:eastAsia="Arial" w:hAnsi="Arial"/>
          <w:sz w:val="22"/>
          <w:szCs w:val="22"/>
        </w:rPr>
        <w:t xml:space="preserve">Variational Autoencoders (VAEs): Compress data into a latent space and decode it back, enabling generation of new samples by sampling from that space.</w:t>
      </w:r>
    </w:p>
    <w:p>
      <w:pPr>
        <w:pStyle w:val="ListParagraph"/>
        <w:numPr>
          <w:ilvl w:val="0"/>
          <w:numId w:val="2"/>
        </w:numPr>
        <w:spacing w:before="60" w:after="60"/>
      </w:pPr>
      <w:r>
        <w:rPr>
          <w:rFonts w:ascii="Arial" w:cs="Arial" w:eastAsia="Arial" w:hAnsi="Arial"/>
          <w:sz w:val="22"/>
          <w:szCs w:val="22"/>
        </w:rPr>
        <w:t xml:space="preserve">Audio Generation Models: Create music, speech, and sound effects. Examples include Suno, Udio, and ElevenLabs for voice cloning.</w:t>
      </w:r>
    </w:p>
    <w:p>
      <w:pPr>
        <w:pStyle w:val="ListParagraph"/>
        <w:numPr>
          <w:ilvl w:val="0"/>
          <w:numId w:val="2"/>
        </w:numPr>
        <w:spacing w:before="60" w:after="60"/>
      </w:pPr>
      <w:r>
        <w:rPr>
          <w:rFonts w:ascii="Arial" w:cs="Arial" w:eastAsia="Arial" w:hAnsi="Arial"/>
          <w:sz w:val="22"/>
          <w:szCs w:val="22"/>
        </w:rPr>
        <w:t xml:space="preserve">Video Generation Models: Generate short video clips from text or images. Examples include OpenAI's Sora, Runway, and Pika Labs.</w:t>
      </w:r>
    </w:p>
    <w:p>
      <w:pPr>
        <w:pStyle w:val="ListParagraph"/>
        <w:numPr>
          <w:ilvl w:val="0"/>
          <w:numId w:val="2"/>
        </w:numPr>
        <w:spacing w:before="60" w:after="60"/>
      </w:pPr>
      <w:r>
        <w:rPr>
          <w:rFonts w:ascii="Arial" w:cs="Arial" w:eastAsia="Arial" w:hAnsi="Arial"/>
          <w:sz w:val="22"/>
          <w:szCs w:val="22"/>
        </w:rPr>
        <w:t xml:space="preserve">Multimodal Models: Handle multiple types of input and output simultaneously (text + images, etc.). Examples include GPT-4V and Gemini Ultra.</w:t>
      </w:r>
    </w:p>
    <w:p>
      <w:pPr>
        <w:pStyle w:val="Heading2"/>
        <w:spacing w:before="240" w:after="160"/>
      </w:pPr>
      <w:r>
        <w:rPr>
          <w:rFonts w:ascii="Arial" w:cs="Arial" w:eastAsia="Arial" w:hAnsi="Arial"/>
          <w:b/>
          <w:bCs/>
          <w:sz w:val="26"/>
          <w:szCs w:val="26"/>
        </w:rPr>
        <w:t xml:space="preserve">1.3 How Generative AI Differs from Traditional AI</w:t>
      </w:r>
    </w:p>
    <w:p>
      <w:pPr>
        <w:spacing w:before="100" w:after="100"/>
      </w:pPr>
      <w:r>
        <w:rPr>
          <w:rFonts w:ascii="Arial" w:cs="Arial" w:eastAsia="Arial" w:hAnsi="Arial"/>
          <w:sz w:val="22"/>
          <w:szCs w:val="22"/>
        </w:rPr>
        <w:t xml:space="preserve">Traditional AI systems are primarily discriminative — they learn to classify inputs into categories or predict a specific output. A spam filter classifies emails as spam or not spam. An image classifier identifies whether a photo contains a cat. A recommendation system predicts which movie a user might enjoy.</w:t>
      </w:r>
    </w:p>
    <w:p>
      <w:pPr>
        <w:spacing w:before="80" w:after="80"/>
      </w:pPr>
      <w:r>
        <w:t xml:space="preserve"/>
      </w:r>
    </w:p>
    <w:p>
      <w:pPr>
        <w:spacing w:before="100" w:after="100"/>
      </w:pPr>
      <w:r>
        <w:rPr>
          <w:rFonts w:ascii="Arial" w:cs="Arial" w:eastAsia="Arial" w:hAnsi="Arial"/>
          <w:sz w:val="22"/>
          <w:szCs w:val="22"/>
        </w:rPr>
        <w:t xml:space="preserve">Generative AI, by contrast, learns the full distribution of possible outputs. Instead of answering 'Is this a cat or a dog?', it can answer 'Generate a new image of a cat sitting on a red couch.' This generative capability unlocks entirely new applications.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Aspect</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Traditional AI</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Generative AI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Primary Task</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Classification, prediction</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Content creation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Output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Label, score, decision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 image, audio, video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Training Data</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Labeled datasets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Massive unlabeled corpora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 Technique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Supervised learning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Self-supervised learning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Example</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Email spam detection</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Writing a full email</w:t>
            </w:r>
          </w:p>
        </w:tc>
      </w:tr>
    </w:tbl>
    <w:p>
      <w:pPr>
        <w:spacing w:before="80" w:after="80"/>
      </w:pPr>
      <w:r>
        <w:t xml:space="preserve"/>
      </w:r>
    </w:p>
    <w:p>
      <w:r>
        <w:br w:type="page"/>
      </w:r>
    </w:p>
    <w:p>
      <w:pPr>
        <w:pStyle w:val="Heading1"/>
        <w:spacing w:before="300" w:after="200"/>
      </w:pPr>
      <w:r>
        <w:rPr>
          <w:rFonts w:ascii="Arial" w:cs="Arial" w:eastAsia="Arial" w:hAnsi="Arial"/>
          <w:b/>
          <w:bCs/>
          <w:sz w:val="32"/>
          <w:szCs w:val="32"/>
        </w:rPr>
        <w:t xml:space="preserve">Chapter 2: How Large Language Models Work</w:t>
      </w:r>
    </w:p>
    <w:p>
      <w:pPr>
        <w:spacing w:before="100" w:after="100"/>
      </w:pPr>
      <w:r>
        <w:rPr>
          <w:rFonts w:ascii="Arial" w:cs="Arial" w:eastAsia="Arial" w:hAnsi="Arial"/>
          <w:sz w:val="22"/>
          <w:szCs w:val="22"/>
        </w:rPr>
        <w:t xml:space="preserve">Large Language Models (LLMs) are the dominant form of generative AI for text. Understanding how they work helps you use them more effectively and understand their limitations.</w:t>
      </w:r>
    </w:p>
    <w:p>
      <w:pPr>
        <w:pStyle w:val="Heading2"/>
        <w:spacing w:before="240" w:after="160"/>
      </w:pPr>
      <w:r>
        <w:rPr>
          <w:rFonts w:ascii="Arial" w:cs="Arial" w:eastAsia="Arial" w:hAnsi="Arial"/>
          <w:b/>
          <w:bCs/>
          <w:sz w:val="26"/>
          <w:szCs w:val="26"/>
        </w:rPr>
        <w:t xml:space="preserve">2.1 The Transformer Architecture</w:t>
      </w:r>
    </w:p>
    <w:p>
      <w:pPr>
        <w:spacing w:before="100" w:after="100"/>
      </w:pPr>
      <w:r>
        <w:rPr>
          <w:rFonts w:ascii="Arial" w:cs="Arial" w:eastAsia="Arial" w:hAnsi="Arial"/>
          <w:sz w:val="22"/>
          <w:szCs w:val="22"/>
        </w:rPr>
        <w:t xml:space="preserve">Nearly all modern LLMs are built on the Transformer architecture, introduced by Google researchers in the landmark 2017 paper 'Attention Is All You Need.' The Transformer replaced earlier recurrent neural networks (RNNs) and enabled massive parallelization during training.</w:t>
      </w:r>
    </w:p>
    <w:p>
      <w:pPr>
        <w:spacing w:before="80" w:after="80"/>
      </w:pPr>
      <w:r>
        <w:t xml:space="preserve"/>
      </w:r>
    </w:p>
    <w:p>
      <w:pPr>
        <w:spacing w:before="100" w:after="100"/>
      </w:pPr>
      <w:r>
        <w:rPr>
          <w:rFonts w:ascii="Arial" w:cs="Arial" w:eastAsia="Arial" w:hAnsi="Arial"/>
          <w:sz w:val="22"/>
          <w:szCs w:val="22"/>
        </w:rPr>
        <w:t xml:space="preserve">The key innovation of the Transformer is the self-attention mechanism. Instead of reading text sequentially word by word, self-attention allows the model to look at all words in a sentence simultaneously and learn which words are most relevant to each other. For example, in the sentence 'The trophy didn't fit in the suitcase because it was too big', self-attention helps the model understand that 'it' refers to 'trophy', not 'suitcase'.</w:t>
      </w:r>
    </w:p>
    <w:p>
      <w:pPr>
        <w:pStyle w:val="Heading2"/>
        <w:spacing w:before="240" w:after="160"/>
      </w:pPr>
      <w:r>
        <w:rPr>
          <w:rFonts w:ascii="Arial" w:cs="Arial" w:eastAsia="Arial" w:hAnsi="Arial"/>
          <w:b/>
          <w:bCs/>
          <w:sz w:val="26"/>
          <w:szCs w:val="26"/>
        </w:rPr>
        <w:t xml:space="preserve">2.2 Pre-training: Learning from the Internet</w:t>
      </w:r>
    </w:p>
    <w:p>
      <w:pPr>
        <w:spacing w:before="100" w:after="100"/>
      </w:pPr>
      <w:r>
        <w:rPr>
          <w:rFonts w:ascii="Arial" w:cs="Arial" w:eastAsia="Arial" w:hAnsi="Arial"/>
          <w:sz w:val="22"/>
          <w:szCs w:val="22"/>
        </w:rPr>
        <w:t xml:space="preserve">LLMs are trained using a process called self-supervised learning on massive text datasets. The model is given a sequence of text with some tokens masked or removed, and must predict what comes next. For example:</w:t>
      </w:r>
    </w:p>
    <w:p>
      <w:pPr>
        <w:spacing w:before="80" w:after="80"/>
      </w:pPr>
      <w:r>
        <w:t xml:space="preserve"/>
      </w:r>
    </w:p>
    <w:p>
      <w:pPr>
        <w:spacing w:before="100" w:after="100"/>
      </w:pPr>
      <w:r>
        <w:rPr>
          <w:rFonts w:ascii="Arial" w:cs="Arial" w:eastAsia="Arial" w:hAnsi="Arial"/>
          <w:sz w:val="22"/>
          <w:szCs w:val="22"/>
        </w:rPr>
        <w:t xml:space="preserve">Input: 'The capital of France is ___'</w:t>
      </w:r>
    </w:p>
    <w:p>
      <w:pPr>
        <w:spacing w:before="100" w:after="100"/>
      </w:pPr>
      <w:r>
        <w:rPr>
          <w:rFonts w:ascii="Arial" w:cs="Arial" w:eastAsia="Arial" w:hAnsi="Arial"/>
          <w:sz w:val="22"/>
          <w:szCs w:val="22"/>
        </w:rPr>
        <w:t xml:space="preserve">Target: 'Paris'</w:t>
      </w:r>
    </w:p>
    <w:p>
      <w:pPr>
        <w:spacing w:before="80" w:after="80"/>
      </w:pPr>
      <w:r>
        <w:t xml:space="preserve"/>
      </w:r>
    </w:p>
    <w:p>
      <w:pPr>
        <w:spacing w:before="100" w:after="100"/>
      </w:pPr>
      <w:r>
        <w:rPr>
          <w:rFonts w:ascii="Arial" w:cs="Arial" w:eastAsia="Arial" w:hAnsi="Arial"/>
          <w:sz w:val="22"/>
          <w:szCs w:val="22"/>
        </w:rPr>
        <w:t xml:space="preserve">This simple objective, repeated billions of times across hundreds of billions of text examples, forces the model to develop rich internal representations of language, facts, reasoning patterns, and world knowledge. The training process adjusts billions of numerical parameters (weights) to minimize prediction errors.</w:t>
      </w:r>
    </w:p>
    <w:p>
      <w:pPr>
        <w:spacing w:before="80" w:after="80"/>
      </w:pPr>
      <w:r>
        <w:t xml:space="preserve"/>
      </w:r>
    </w:p>
    <w:p>
      <w:pPr>
        <w:spacing w:before="100" w:after="100"/>
      </w:pPr>
      <w:r>
        <w:rPr>
          <w:rFonts w:ascii="Arial" w:cs="Arial" w:eastAsia="Arial" w:hAnsi="Arial"/>
          <w:sz w:val="22"/>
          <w:szCs w:val="22"/>
        </w:rPr>
        <w:t xml:space="preserve">Modern LLMs are trained on datasets that include: Common Crawl web data (trillions of tokens), Books and academic papers, Wikipedia and encyclopedias, Code from GitHub, News articles, and Curated high-quality text.</w:t>
      </w:r>
    </w:p>
    <w:p>
      <w:pPr>
        <w:pStyle w:val="Heading2"/>
        <w:spacing w:before="240" w:after="160"/>
      </w:pPr>
      <w:r>
        <w:rPr>
          <w:rFonts w:ascii="Arial" w:cs="Arial" w:eastAsia="Arial" w:hAnsi="Arial"/>
          <w:b/>
          <w:bCs/>
          <w:sz w:val="26"/>
          <w:szCs w:val="26"/>
        </w:rPr>
        <w:t xml:space="preserve">2.3 Fine-tuning and Alignment</w:t>
      </w:r>
    </w:p>
    <w:p>
      <w:pPr>
        <w:spacing w:before="100" w:after="100"/>
      </w:pPr>
      <w:r>
        <w:rPr>
          <w:rFonts w:ascii="Arial" w:cs="Arial" w:eastAsia="Arial" w:hAnsi="Arial"/>
          <w:sz w:val="22"/>
          <w:szCs w:val="22"/>
        </w:rPr>
        <w:t xml:space="preserve">After pre-training, raw LLMs are powerful but not necessarily safe or helpful. They might generate harmful content, refuse reasonable requests, or respond in ways that aren't useful. Fine-tuning addresses this.</w:t>
      </w:r>
    </w:p>
    <w:p>
      <w:pPr>
        <w:spacing w:before="80" w:after="80"/>
      </w:pPr>
      <w:r>
        <w:t xml:space="preserve"/>
      </w:r>
    </w:p>
    <w:p>
      <w:pPr>
        <w:spacing w:before="100" w:after="100"/>
      </w:pPr>
      <w:r>
        <w:rPr>
          <w:rFonts w:ascii="Arial" w:cs="Arial" w:eastAsia="Arial" w:hAnsi="Arial"/>
          <w:sz w:val="22"/>
          <w:szCs w:val="22"/>
        </w:rPr>
        <w:t xml:space="preserve">The most important fine-tuning technique is Reinforcement Learning from Human Feedback (RLHF). Human trainers evaluate model responses and rate which ones are better. A reward model is trained on these preferences, and then the LLM is fine-tuned to maximize this reward. This process teaches the model to be helpful, harmless, and honest.</w:t>
      </w:r>
    </w:p>
    <w:p>
      <w:pPr>
        <w:pStyle w:val="Heading2"/>
        <w:spacing w:before="240" w:after="160"/>
      </w:pPr>
      <w:r>
        <w:rPr>
          <w:rFonts w:ascii="Arial" w:cs="Arial" w:eastAsia="Arial" w:hAnsi="Arial"/>
          <w:b/>
          <w:bCs/>
          <w:sz w:val="26"/>
          <w:szCs w:val="26"/>
        </w:rPr>
        <w:t xml:space="preserve">2.4 Tokenization: How LLMs See Text</w:t>
      </w:r>
    </w:p>
    <w:p>
      <w:pPr>
        <w:spacing w:before="100" w:after="100"/>
      </w:pPr>
      <w:r>
        <w:rPr>
          <w:rFonts w:ascii="Arial" w:cs="Arial" w:eastAsia="Arial" w:hAnsi="Arial"/>
          <w:sz w:val="22"/>
          <w:szCs w:val="22"/>
        </w:rPr>
        <w:t xml:space="preserve">LLMs don't process text as characters or words directly. They use tokenization — breaking text into subword units called tokens. For example, the word 'unhappy' might be split into 'un' and 'happy'. Most LLMs use around 100,000 different tokens.</w:t>
      </w:r>
    </w:p>
    <w:p>
      <w:pPr>
        <w:spacing w:before="80" w:after="80"/>
      </w:pPr>
      <w:r>
        <w:t xml:space="preserve"/>
      </w:r>
    </w:p>
    <w:p>
      <w:pPr>
        <w:spacing w:before="100" w:after="100"/>
      </w:pPr>
      <w:r>
        <w:rPr>
          <w:rFonts w:ascii="Arial" w:cs="Arial" w:eastAsia="Arial" w:hAnsi="Arial"/>
          <w:sz w:val="22"/>
          <w:szCs w:val="22"/>
        </w:rPr>
        <w:t xml:space="preserve">Why does this matter? Because LLMs have a context window — a maximum number of tokens they can process at once. GPT-4 has a 128,000 token context window, Claude has up to 200,000 tokens, and some models reach 1 million tokens. One token is roughly 4 characters or 0.75 words in English.</w:t>
      </w:r>
    </w:p>
    <w:p>
      <w:pPr>
        <w:pStyle w:val="Heading2"/>
        <w:spacing w:before="240" w:after="160"/>
      </w:pPr>
      <w:r>
        <w:rPr>
          <w:rFonts w:ascii="Arial" w:cs="Arial" w:eastAsia="Arial" w:hAnsi="Arial"/>
          <w:b/>
          <w:bCs/>
          <w:sz w:val="26"/>
          <w:szCs w:val="26"/>
        </w:rPr>
        <w:t xml:space="preserve">2.5 Temperature and Sampling</w:t>
      </w:r>
    </w:p>
    <w:p>
      <w:pPr>
        <w:spacing w:before="100" w:after="100"/>
      </w:pPr>
      <w:r>
        <w:rPr>
          <w:rFonts w:ascii="Arial" w:cs="Arial" w:eastAsia="Arial" w:hAnsi="Arial"/>
          <w:sz w:val="22"/>
          <w:szCs w:val="22"/>
        </w:rPr>
        <w:t xml:space="preserve">When an LLM generates text, it doesn't just pick the single most likely next token. It samples from a probability distribution. The temperature parameter controls how 'creative' or 'random' this sampling is: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Temperature = 0: Always picks the most likely token. Deterministic, repetitive, but accurate.</w:t>
      </w:r>
    </w:p>
    <w:p>
      <w:pPr>
        <w:pStyle w:val="ListParagraph"/>
        <w:numPr>
          <w:ilvl w:val="0"/>
          <w:numId w:val="2"/>
        </w:numPr>
        <w:spacing w:before="60" w:after="60"/>
      </w:pPr>
      <w:r>
        <w:rPr>
          <w:rFonts w:ascii="Arial" w:cs="Arial" w:eastAsia="Arial" w:hAnsi="Arial"/>
          <w:sz w:val="22"/>
          <w:szCs w:val="22"/>
        </w:rPr>
        <w:t xml:space="preserve">Temperature = 0.7: Balanced creativity and coherence. Good for most tasks.</w:t>
      </w:r>
    </w:p>
    <w:p>
      <w:pPr>
        <w:pStyle w:val="ListParagraph"/>
        <w:numPr>
          <w:ilvl w:val="0"/>
          <w:numId w:val="2"/>
        </w:numPr>
        <w:spacing w:before="60" w:after="60"/>
      </w:pPr>
      <w:r>
        <w:rPr>
          <w:rFonts w:ascii="Arial" w:cs="Arial" w:eastAsia="Arial" w:hAnsi="Arial"/>
          <w:sz w:val="22"/>
          <w:szCs w:val="22"/>
        </w:rPr>
        <w:t xml:space="preserve">Temperature = 1.0+: More random and creative, but may lose coherence.</w:t>
      </w:r>
    </w:p>
    <w:p>
      <w:r>
        <w:br w:type="page"/>
      </w:r>
    </w:p>
    <w:p>
      <w:pPr>
        <w:pStyle w:val="Heading1"/>
        <w:spacing w:before="300" w:after="200"/>
      </w:pPr>
      <w:r>
        <w:rPr>
          <w:rFonts w:ascii="Arial" w:cs="Arial" w:eastAsia="Arial" w:hAnsi="Arial"/>
          <w:b/>
          <w:bCs/>
          <w:sz w:val="32"/>
          <w:szCs w:val="32"/>
        </w:rPr>
        <w:t xml:space="preserve">Chapter 3: Prompt Engineering</w:t>
      </w:r>
    </w:p>
    <w:p>
      <w:pPr>
        <w:spacing w:before="100" w:after="100"/>
      </w:pPr>
      <w:r>
        <w:rPr>
          <w:rFonts w:ascii="Arial" w:cs="Arial" w:eastAsia="Arial" w:hAnsi="Arial"/>
          <w:sz w:val="22"/>
          <w:szCs w:val="22"/>
        </w:rPr>
        <w:t xml:space="preserve">Prompt engineering is the practice of crafting inputs to AI models to get better outputs. It's become a crucial skill as LLMs are deployed across countless applications.</w:t>
      </w:r>
    </w:p>
    <w:p>
      <w:pPr>
        <w:pStyle w:val="Heading2"/>
        <w:spacing w:before="240" w:after="160"/>
      </w:pPr>
      <w:r>
        <w:rPr>
          <w:rFonts w:ascii="Arial" w:cs="Arial" w:eastAsia="Arial" w:hAnsi="Arial"/>
          <w:b/>
          <w:bCs/>
          <w:sz w:val="26"/>
          <w:szCs w:val="26"/>
        </w:rPr>
        <w:t xml:space="preserve">3.1 Basic Prompting Principles</w:t>
      </w:r>
    </w:p>
    <w:p>
      <w:pPr>
        <w:spacing w:before="100" w:after="100"/>
      </w:pPr>
      <w:r>
        <w:rPr>
          <w:rFonts w:ascii="Arial" w:cs="Arial" w:eastAsia="Arial" w:hAnsi="Arial"/>
          <w:sz w:val="22"/>
          <w:szCs w:val="22"/>
        </w:rPr>
        <w:t xml:space="preserve">The quality of your prompt directly determines the quality of the AI's response. Here are foundational principles: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Be specific and clear: 'Write a professional email declining a meeting invitation from a client, keeping the tone warm and suggesting an alternative time' is far better than 'Write an email.'</w:t>
      </w:r>
    </w:p>
    <w:p>
      <w:pPr>
        <w:pStyle w:val="ListParagraph"/>
        <w:numPr>
          <w:ilvl w:val="0"/>
          <w:numId w:val="2"/>
        </w:numPr>
        <w:spacing w:before="60" w:after="60"/>
      </w:pPr>
      <w:r>
        <w:rPr>
          <w:rFonts w:ascii="Arial" w:cs="Arial" w:eastAsia="Arial" w:hAnsi="Arial"/>
          <w:sz w:val="22"/>
          <w:szCs w:val="22"/>
        </w:rPr>
        <w:t xml:space="preserve">Provide context: Tell the AI who it is, what it knows, and what situation it's in. 'You are a senior financial advisor. A client asks about...'</w:t>
      </w:r>
    </w:p>
    <w:p>
      <w:pPr>
        <w:pStyle w:val="ListParagraph"/>
        <w:numPr>
          <w:ilvl w:val="0"/>
          <w:numId w:val="2"/>
        </w:numPr>
        <w:spacing w:before="60" w:after="60"/>
      </w:pPr>
      <w:r>
        <w:rPr>
          <w:rFonts w:ascii="Arial" w:cs="Arial" w:eastAsia="Arial" w:hAnsi="Arial"/>
          <w:sz w:val="22"/>
          <w:szCs w:val="22"/>
        </w:rPr>
        <w:t xml:space="preserve">Specify format: 'Respond in bullet points', 'Limit your answer to 3 sentences', 'Use markdown headers', 'Respond in JSON format.'</w:t>
      </w:r>
    </w:p>
    <w:p>
      <w:pPr>
        <w:pStyle w:val="ListParagraph"/>
        <w:numPr>
          <w:ilvl w:val="0"/>
          <w:numId w:val="2"/>
        </w:numPr>
        <w:spacing w:before="60" w:after="60"/>
      </w:pPr>
      <w:r>
        <w:rPr>
          <w:rFonts w:ascii="Arial" w:cs="Arial" w:eastAsia="Arial" w:hAnsi="Arial"/>
          <w:sz w:val="22"/>
          <w:szCs w:val="22"/>
        </w:rPr>
        <w:t xml:space="preserve">Give examples: Show the model what good output looks like before asking for it (few-shot prompting).</w:t>
      </w:r>
    </w:p>
    <w:p>
      <w:pPr>
        <w:pStyle w:val="ListParagraph"/>
        <w:numPr>
          <w:ilvl w:val="0"/>
          <w:numId w:val="2"/>
        </w:numPr>
        <w:spacing w:before="60" w:after="60"/>
      </w:pPr>
      <w:r>
        <w:rPr>
          <w:rFonts w:ascii="Arial" w:cs="Arial" w:eastAsia="Arial" w:hAnsi="Arial"/>
          <w:sz w:val="22"/>
          <w:szCs w:val="22"/>
        </w:rPr>
        <w:t xml:space="preserve">Ask for reasoning: 'Think step by step before answering' dramatically improves accuracy on complex tasks.</w:t>
      </w:r>
    </w:p>
    <w:p>
      <w:pPr>
        <w:pStyle w:val="Heading2"/>
        <w:spacing w:before="240" w:after="160"/>
      </w:pPr>
      <w:r>
        <w:rPr>
          <w:rFonts w:ascii="Arial" w:cs="Arial" w:eastAsia="Arial" w:hAnsi="Arial"/>
          <w:b/>
          <w:bCs/>
          <w:sz w:val="26"/>
          <w:szCs w:val="26"/>
        </w:rPr>
        <w:t xml:space="preserve">3.2 Advanced Prompting Techniques</w:t>
      </w:r>
    </w:p>
    <w:p>
      <w:pPr>
        <w:pStyle w:val="Heading3"/>
        <w:spacing w:before="200" w:after="120"/>
      </w:pPr>
      <w:r>
        <w:rPr>
          <w:rFonts w:ascii="Arial" w:cs="Arial" w:eastAsia="Arial" w:hAnsi="Arial"/>
          <w:b/>
          <w:bCs/>
          <w:sz w:val="22"/>
          <w:szCs w:val="22"/>
        </w:rPr>
        <w:t xml:space="preserve">Chain-of-Thought (CoT) Prompting</w:t>
      </w:r>
    </w:p>
    <w:p>
      <w:pPr>
        <w:spacing w:before="100" w:after="100"/>
      </w:pPr>
      <w:r>
        <w:rPr>
          <w:rFonts w:ascii="Arial" w:cs="Arial" w:eastAsia="Arial" w:hAnsi="Arial"/>
          <w:sz w:val="22"/>
          <w:szCs w:val="22"/>
        </w:rPr>
        <w:t xml:space="preserve">Adding 'Think step by step' or 'Let's work through this carefully' to a prompt significantly improves performance on mathematical, logical, and multi-step reasoning tasks. The model is encouraged to show its work, which helps it avoid mistakes.</w:t>
      </w:r>
    </w:p>
    <w:p>
      <w:pPr>
        <w:pStyle w:val="Heading3"/>
        <w:spacing w:before="200" w:after="120"/>
      </w:pPr>
      <w:r>
        <w:rPr>
          <w:rFonts w:ascii="Arial" w:cs="Arial" w:eastAsia="Arial" w:hAnsi="Arial"/>
          <w:b/>
          <w:bCs/>
          <w:sz w:val="22"/>
          <w:szCs w:val="22"/>
        </w:rPr>
        <w:t xml:space="preserve">Few-Shot Prompting</w:t>
      </w:r>
    </w:p>
    <w:p>
      <w:pPr>
        <w:spacing w:before="100" w:after="100"/>
      </w:pPr>
      <w:r>
        <w:rPr>
          <w:rFonts w:ascii="Arial" w:cs="Arial" w:eastAsia="Arial" w:hAnsi="Arial"/>
          <w:sz w:val="22"/>
          <w:szCs w:val="22"/>
        </w:rPr>
        <w:t xml:space="preserve">Providing 2-5 examples of input-output pairs before your actual question teaches the model exactly what format and style you want. This is especially useful for classification, extraction, and structured output tasks.</w:t>
      </w:r>
    </w:p>
    <w:p>
      <w:pPr>
        <w:pStyle w:val="Heading3"/>
        <w:spacing w:before="200" w:after="120"/>
      </w:pPr>
      <w:r>
        <w:rPr>
          <w:rFonts w:ascii="Arial" w:cs="Arial" w:eastAsia="Arial" w:hAnsi="Arial"/>
          <w:b/>
          <w:bCs/>
          <w:sz w:val="22"/>
          <w:szCs w:val="22"/>
        </w:rPr>
        <w:t xml:space="preserve">System Prompts</w:t>
      </w:r>
    </w:p>
    <w:p>
      <w:pPr>
        <w:spacing w:before="100" w:after="100"/>
      </w:pPr>
      <w:r>
        <w:rPr>
          <w:rFonts w:ascii="Arial" w:cs="Arial" w:eastAsia="Arial" w:hAnsi="Arial"/>
          <w:sz w:val="22"/>
          <w:szCs w:val="22"/>
        </w:rPr>
        <w:t xml:space="preserve">Most modern LLM APIs allow a system prompt separate from the user message. The system prompt establishes the model's identity, capabilities, tone, and constraints. For example: 'You are a helpful customer service agent for TechCorp. You only answer questions about our products. You are polite, concise, and always end with an offer to help further.'</w:t>
      </w:r>
    </w:p>
    <w:p>
      <w:pPr>
        <w:pStyle w:val="Heading3"/>
        <w:spacing w:before="200" w:after="120"/>
      </w:pPr>
      <w:r>
        <w:rPr>
          <w:rFonts w:ascii="Arial" w:cs="Arial" w:eastAsia="Arial" w:hAnsi="Arial"/>
          <w:b/>
          <w:bCs/>
          <w:sz w:val="22"/>
          <w:szCs w:val="22"/>
        </w:rPr>
        <w:t xml:space="preserve">Retrieval-Augmented Generation (RAG)</w:t>
      </w:r>
    </w:p>
    <w:p>
      <w:pPr>
        <w:spacing w:before="100" w:after="100"/>
      </w:pPr>
      <w:r>
        <w:rPr>
          <w:rFonts w:ascii="Arial" w:cs="Arial" w:eastAsia="Arial" w:hAnsi="Arial"/>
          <w:sz w:val="22"/>
          <w:szCs w:val="22"/>
        </w:rPr>
        <w:t xml:space="preserve">RAG is a technique where relevant documents are retrieved from a database and injected into the prompt before the question. This allows LLMs to answer questions about specific knowledge bases without retraining. The prompt becomes: 'Using the following documents: [retrieved docs], answer this question: [user question].'</w:t>
      </w:r>
    </w:p>
    <w:p>
      <w:pPr>
        <w:pStyle w:val="Heading2"/>
        <w:spacing w:before="240" w:after="160"/>
      </w:pPr>
      <w:r>
        <w:rPr>
          <w:rFonts w:ascii="Arial" w:cs="Arial" w:eastAsia="Arial" w:hAnsi="Arial"/>
          <w:b/>
          <w:bCs/>
          <w:sz w:val="26"/>
          <w:szCs w:val="26"/>
        </w:rPr>
        <w:t xml:space="preserve">3.3 Common Prompting Mistakes</w:t>
      </w:r>
    </w:p>
    <w:p>
      <w:pPr>
        <w:pStyle w:val="ListParagraph"/>
        <w:numPr>
          <w:ilvl w:val="0"/>
          <w:numId w:val="2"/>
        </w:numPr>
        <w:spacing w:before="60" w:after="60"/>
      </w:pPr>
      <w:r>
        <w:rPr>
          <w:rFonts w:ascii="Arial" w:cs="Arial" w:eastAsia="Arial" w:hAnsi="Arial"/>
          <w:sz w:val="22"/>
          <w:szCs w:val="22"/>
        </w:rPr>
        <w:t xml:space="preserve">Being too vague: 'Help me with my project' gives the AI nothing to work with.</w:t>
      </w:r>
    </w:p>
    <w:p>
      <w:pPr>
        <w:pStyle w:val="ListParagraph"/>
        <w:numPr>
          <w:ilvl w:val="0"/>
          <w:numId w:val="2"/>
        </w:numPr>
        <w:spacing w:before="60" w:after="60"/>
      </w:pPr>
      <w:r>
        <w:rPr>
          <w:rFonts w:ascii="Arial" w:cs="Arial" w:eastAsia="Arial" w:hAnsi="Arial"/>
          <w:sz w:val="22"/>
          <w:szCs w:val="22"/>
        </w:rPr>
        <w:t xml:space="preserve">Asking multiple unrelated questions in one prompt: Break complex requests into smaller steps.</w:t>
      </w:r>
    </w:p>
    <w:p>
      <w:pPr>
        <w:pStyle w:val="ListParagraph"/>
        <w:numPr>
          <w:ilvl w:val="0"/>
          <w:numId w:val="2"/>
        </w:numPr>
        <w:spacing w:before="60" w:after="60"/>
      </w:pPr>
      <w:r>
        <w:rPr>
          <w:rFonts w:ascii="Arial" w:cs="Arial" w:eastAsia="Arial" w:hAnsi="Arial"/>
          <w:sz w:val="22"/>
          <w:szCs w:val="22"/>
        </w:rPr>
        <w:t xml:space="preserve">Not iterating: Your first prompt is rarely your best. Refine based on outputs.</w:t>
      </w:r>
    </w:p>
    <w:p>
      <w:pPr>
        <w:pStyle w:val="ListParagraph"/>
        <w:numPr>
          <w:ilvl w:val="0"/>
          <w:numId w:val="2"/>
        </w:numPr>
        <w:spacing w:before="60" w:after="60"/>
      </w:pPr>
      <w:r>
        <w:rPr>
          <w:rFonts w:ascii="Arial" w:cs="Arial" w:eastAsia="Arial" w:hAnsi="Arial"/>
          <w:sz w:val="22"/>
          <w:szCs w:val="22"/>
        </w:rPr>
        <w:t xml:space="preserve">Ignoring the system prompt: If using an API, the system prompt is your most powerful tool.</w:t>
      </w:r>
    </w:p>
    <w:p>
      <w:pPr>
        <w:pStyle w:val="ListParagraph"/>
        <w:numPr>
          <w:ilvl w:val="0"/>
          <w:numId w:val="2"/>
        </w:numPr>
        <w:spacing w:before="60" w:after="60"/>
      </w:pPr>
      <w:r>
        <w:rPr>
          <w:rFonts w:ascii="Arial" w:cs="Arial" w:eastAsia="Arial" w:hAnsi="Arial"/>
          <w:sz w:val="22"/>
          <w:szCs w:val="22"/>
        </w:rPr>
        <w:t xml:space="preserve">Expecting perfection: LLMs can hallucinate facts. Always verify important information.</w:t>
      </w:r>
    </w:p>
    <w:p>
      <w:r>
        <w:br w:type="page"/>
      </w:r>
    </w:p>
    <w:p>
      <w:pPr>
        <w:pStyle w:val="Heading1"/>
        <w:spacing w:before="300" w:after="200"/>
      </w:pPr>
      <w:r>
        <w:rPr>
          <w:rFonts w:ascii="Arial" w:cs="Arial" w:eastAsia="Arial" w:hAnsi="Arial"/>
          <w:b/>
          <w:bCs/>
          <w:sz w:val="32"/>
          <w:szCs w:val="32"/>
        </w:rPr>
        <w:t xml:space="preserve">Chapter 4: Applications of Generative AI</w:t>
      </w:r>
    </w:p>
    <w:p>
      <w:pPr>
        <w:spacing w:before="100" w:after="100"/>
      </w:pPr>
      <w:r>
        <w:rPr>
          <w:rFonts w:ascii="Arial" w:cs="Arial" w:eastAsia="Arial" w:hAnsi="Arial"/>
          <w:sz w:val="22"/>
          <w:szCs w:val="22"/>
        </w:rPr>
        <w:t xml:space="preserve">Generative AI is transforming virtually every industry. Here are the most impactful application areas:</w:t>
      </w:r>
    </w:p>
    <w:p>
      <w:pPr>
        <w:pStyle w:val="Heading2"/>
        <w:spacing w:before="240" w:after="160"/>
      </w:pPr>
      <w:r>
        <w:rPr>
          <w:rFonts w:ascii="Arial" w:cs="Arial" w:eastAsia="Arial" w:hAnsi="Arial"/>
          <w:b/>
          <w:bCs/>
          <w:sz w:val="26"/>
          <w:szCs w:val="26"/>
        </w:rPr>
        <w:t xml:space="preserve">4.1 Business and Enterprise Applications</w:t>
      </w:r>
    </w:p>
    <w:p>
      <w:pPr>
        <w:pStyle w:val="ListParagraph"/>
        <w:numPr>
          <w:ilvl w:val="0"/>
          <w:numId w:val="2"/>
        </w:numPr>
        <w:spacing w:before="60" w:after="60"/>
      </w:pPr>
      <w:r>
        <w:rPr>
          <w:rFonts w:ascii="Arial" w:cs="Arial" w:eastAsia="Arial" w:hAnsi="Arial"/>
          <w:sz w:val="22"/>
          <w:szCs w:val="22"/>
        </w:rPr>
        <w:t xml:space="preserve">Customer Service: AI chatbots handle tier-1 support, reducing costs by 30-60% while maintaining 24/7 availability. They can answer FAQs, process returns, and escalate complex issues to humans.</w:t>
      </w:r>
    </w:p>
    <w:p>
      <w:pPr>
        <w:pStyle w:val="ListParagraph"/>
        <w:numPr>
          <w:ilvl w:val="0"/>
          <w:numId w:val="2"/>
        </w:numPr>
        <w:spacing w:before="60" w:after="60"/>
      </w:pPr>
      <w:r>
        <w:rPr>
          <w:rFonts w:ascii="Arial" w:cs="Arial" w:eastAsia="Arial" w:hAnsi="Arial"/>
          <w:sz w:val="22"/>
          <w:szCs w:val="22"/>
        </w:rPr>
        <w:t xml:space="preserve">Document Analysis: Legal firms use AI to review contracts, identify risk clauses, and summarize hundreds of pages in minutes. What took a junior lawyer a week now takes seconds.</w:t>
      </w:r>
    </w:p>
    <w:p>
      <w:pPr>
        <w:pStyle w:val="ListParagraph"/>
        <w:numPr>
          <w:ilvl w:val="0"/>
          <w:numId w:val="2"/>
        </w:numPr>
        <w:spacing w:before="60" w:after="60"/>
      </w:pPr>
      <w:r>
        <w:rPr>
          <w:rFonts w:ascii="Arial" w:cs="Arial" w:eastAsia="Arial" w:hAnsi="Arial"/>
          <w:sz w:val="22"/>
          <w:szCs w:val="22"/>
        </w:rPr>
        <w:t xml:space="preserve">Content Creation: Marketing teams generate product descriptions, social media posts, email campaigns, and blog articles at scale. Human editors focus on strategy and refinement rather than first drafts.</w:t>
      </w:r>
    </w:p>
    <w:p>
      <w:pPr>
        <w:pStyle w:val="ListParagraph"/>
        <w:numPr>
          <w:ilvl w:val="0"/>
          <w:numId w:val="2"/>
        </w:numPr>
        <w:spacing w:before="60" w:after="60"/>
      </w:pPr>
      <w:r>
        <w:rPr>
          <w:rFonts w:ascii="Arial" w:cs="Arial" w:eastAsia="Arial" w:hAnsi="Arial"/>
          <w:sz w:val="22"/>
          <w:szCs w:val="22"/>
        </w:rPr>
        <w:t xml:space="preserve">Code Generation: Developers use GitHub Copilot, Cursor, and similar tools to write boilerplate code, generate unit tests, explain legacy code, and debug errors. Studies show 30-55% productivity gains.</w:t>
      </w:r>
    </w:p>
    <w:p>
      <w:pPr>
        <w:pStyle w:val="ListParagraph"/>
        <w:numPr>
          <w:ilvl w:val="0"/>
          <w:numId w:val="2"/>
        </w:numPr>
        <w:spacing w:before="60" w:after="60"/>
      </w:pPr>
      <w:r>
        <w:rPr>
          <w:rFonts w:ascii="Arial" w:cs="Arial" w:eastAsia="Arial" w:hAnsi="Arial"/>
          <w:sz w:val="22"/>
          <w:szCs w:val="22"/>
        </w:rPr>
        <w:t xml:space="preserve">Report Generation: Business intelligence tools automatically generate narrative summaries of dashboards and data visualizations, making data accessible to non-technical stakeholders.</w:t>
      </w:r>
    </w:p>
    <w:p>
      <w:pPr>
        <w:pStyle w:val="Heading2"/>
        <w:spacing w:before="240" w:after="160"/>
      </w:pPr>
      <w:r>
        <w:rPr>
          <w:rFonts w:ascii="Arial" w:cs="Arial" w:eastAsia="Arial" w:hAnsi="Arial"/>
          <w:b/>
          <w:bCs/>
          <w:sz w:val="26"/>
          <w:szCs w:val="26"/>
        </w:rPr>
        <w:t xml:space="preserve">4.2 Healthcare Applications</w:t>
      </w:r>
    </w:p>
    <w:p>
      <w:pPr>
        <w:pStyle w:val="ListParagraph"/>
        <w:numPr>
          <w:ilvl w:val="0"/>
          <w:numId w:val="2"/>
        </w:numPr>
        <w:spacing w:before="60" w:after="60"/>
      </w:pPr>
      <w:r>
        <w:rPr>
          <w:rFonts w:ascii="Arial" w:cs="Arial" w:eastAsia="Arial" w:hAnsi="Arial"/>
          <w:sz w:val="22"/>
          <w:szCs w:val="22"/>
        </w:rPr>
        <w:t xml:space="preserve">Clinical Documentation: AI transcribes doctor-patient conversations and generates structured clinical notes, reducing administrative burden. Physicians spend 34-55% of their time on documentation.</w:t>
      </w:r>
    </w:p>
    <w:p>
      <w:pPr>
        <w:pStyle w:val="ListParagraph"/>
        <w:numPr>
          <w:ilvl w:val="0"/>
          <w:numId w:val="2"/>
        </w:numPr>
        <w:spacing w:before="60" w:after="60"/>
      </w:pPr>
      <w:r>
        <w:rPr>
          <w:rFonts w:ascii="Arial" w:cs="Arial" w:eastAsia="Arial" w:hAnsi="Arial"/>
          <w:sz w:val="22"/>
          <w:szCs w:val="22"/>
        </w:rPr>
        <w:t xml:space="preserve">Drug Discovery: Generative AI models like AlphaFold 3 predict protein structures and generate candidate drug molecules, compressing years of research into months.</w:t>
      </w:r>
    </w:p>
    <w:p>
      <w:pPr>
        <w:pStyle w:val="ListParagraph"/>
        <w:numPr>
          <w:ilvl w:val="0"/>
          <w:numId w:val="2"/>
        </w:numPr>
        <w:spacing w:before="60" w:after="60"/>
      </w:pPr>
      <w:r>
        <w:rPr>
          <w:rFonts w:ascii="Arial" w:cs="Arial" w:eastAsia="Arial" w:hAnsi="Arial"/>
          <w:sz w:val="22"/>
          <w:szCs w:val="22"/>
        </w:rPr>
        <w:t xml:space="preserve">Medical Imaging: AI assists radiologists by highlighting potential anomalies and generating preliminary reports.</w:t>
      </w:r>
    </w:p>
    <w:p>
      <w:pPr>
        <w:pStyle w:val="ListParagraph"/>
        <w:numPr>
          <w:ilvl w:val="0"/>
          <w:numId w:val="2"/>
        </w:numPr>
        <w:spacing w:before="60" w:after="60"/>
      </w:pPr>
      <w:r>
        <w:rPr>
          <w:rFonts w:ascii="Arial" w:cs="Arial" w:eastAsia="Arial" w:hAnsi="Arial"/>
          <w:sz w:val="22"/>
          <w:szCs w:val="22"/>
        </w:rPr>
        <w:t xml:space="preserve">Patient Communication: AI drafts responses to patient messages, schedules appointments, and provides medication reminders.</w:t>
      </w:r>
    </w:p>
    <w:p>
      <w:pPr>
        <w:pStyle w:val="Heading2"/>
        <w:spacing w:before="240" w:after="160"/>
      </w:pPr>
      <w:r>
        <w:rPr>
          <w:rFonts w:ascii="Arial" w:cs="Arial" w:eastAsia="Arial" w:hAnsi="Arial"/>
          <w:b/>
          <w:bCs/>
          <w:sz w:val="26"/>
          <w:szCs w:val="26"/>
        </w:rPr>
        <w:t xml:space="preserve">4.3 Education Applications</w:t>
      </w:r>
    </w:p>
    <w:p>
      <w:pPr>
        <w:pStyle w:val="ListParagraph"/>
        <w:numPr>
          <w:ilvl w:val="0"/>
          <w:numId w:val="2"/>
        </w:numPr>
        <w:spacing w:before="60" w:after="60"/>
      </w:pPr>
      <w:r>
        <w:rPr>
          <w:rFonts w:ascii="Arial" w:cs="Arial" w:eastAsia="Arial" w:hAnsi="Arial"/>
          <w:sz w:val="22"/>
          <w:szCs w:val="22"/>
        </w:rPr>
        <w:t xml:space="preserve">Personalized Tutoring: AI tutors adapt to each student's learning pace and style, providing unlimited practice, instant feedback, and explanations at the right level.</w:t>
      </w:r>
    </w:p>
    <w:p>
      <w:pPr>
        <w:pStyle w:val="ListParagraph"/>
        <w:numPr>
          <w:ilvl w:val="0"/>
          <w:numId w:val="2"/>
        </w:numPr>
        <w:spacing w:before="60" w:after="60"/>
      </w:pPr>
      <w:r>
        <w:rPr>
          <w:rFonts w:ascii="Arial" w:cs="Arial" w:eastAsia="Arial" w:hAnsi="Arial"/>
          <w:sz w:val="22"/>
          <w:szCs w:val="22"/>
        </w:rPr>
        <w:t xml:space="preserve">Content Creation for Educators: Teachers generate lesson plans, worksheets, quizzes, and discussion questions in minutes rather than hours.</w:t>
      </w:r>
    </w:p>
    <w:p>
      <w:pPr>
        <w:pStyle w:val="ListParagraph"/>
        <w:numPr>
          <w:ilvl w:val="0"/>
          <w:numId w:val="2"/>
        </w:numPr>
        <w:spacing w:before="60" w:after="60"/>
      </w:pPr>
      <w:r>
        <w:rPr>
          <w:rFonts w:ascii="Arial" w:cs="Arial" w:eastAsia="Arial" w:hAnsi="Arial"/>
          <w:sz w:val="22"/>
          <w:szCs w:val="22"/>
        </w:rPr>
        <w:t xml:space="preserve">Language Learning: AI conversation partners let language learners practice speaking at any time, with patient, adaptive feedback.</w:t>
      </w:r>
    </w:p>
    <w:p>
      <w:pPr>
        <w:pStyle w:val="ListParagraph"/>
        <w:numPr>
          <w:ilvl w:val="0"/>
          <w:numId w:val="2"/>
        </w:numPr>
        <w:spacing w:before="60" w:after="60"/>
      </w:pPr>
      <w:r>
        <w:rPr>
          <w:rFonts w:ascii="Arial" w:cs="Arial" w:eastAsia="Arial" w:hAnsi="Arial"/>
          <w:sz w:val="22"/>
          <w:szCs w:val="22"/>
        </w:rPr>
        <w:t xml:space="preserve">Accessibility: AI generates alt-text for images, converts documents to audio, and provides real-time translation, making education more accessible to everyone.</w:t>
      </w:r>
    </w:p>
    <w:p>
      <w:pPr>
        <w:pStyle w:val="Heading2"/>
        <w:spacing w:before="240" w:after="160"/>
      </w:pPr>
      <w:r>
        <w:rPr>
          <w:rFonts w:ascii="Arial" w:cs="Arial" w:eastAsia="Arial" w:hAnsi="Arial"/>
          <w:b/>
          <w:bCs/>
          <w:sz w:val="26"/>
          <w:szCs w:val="26"/>
        </w:rPr>
        <w:t xml:space="preserve">4.4 Creative Industries</w:t>
      </w:r>
    </w:p>
    <w:p>
      <w:pPr>
        <w:pStyle w:val="ListParagraph"/>
        <w:numPr>
          <w:ilvl w:val="0"/>
          <w:numId w:val="2"/>
        </w:numPr>
        <w:spacing w:before="60" w:after="60"/>
      </w:pPr>
      <w:r>
        <w:rPr>
          <w:rFonts w:ascii="Arial" w:cs="Arial" w:eastAsia="Arial" w:hAnsi="Arial"/>
          <w:sz w:val="22"/>
          <w:szCs w:val="22"/>
        </w:rPr>
        <w:t xml:space="preserve">Writing Assistance: Authors use AI for brainstorming, overcoming writer's block, generating dialogue, and editing for style and clarity.</w:t>
      </w:r>
    </w:p>
    <w:p>
      <w:pPr>
        <w:pStyle w:val="ListParagraph"/>
        <w:numPr>
          <w:ilvl w:val="0"/>
          <w:numId w:val="2"/>
        </w:numPr>
        <w:spacing w:before="60" w:after="60"/>
      </w:pPr>
      <w:r>
        <w:rPr>
          <w:rFonts w:ascii="Arial" w:cs="Arial" w:eastAsia="Arial" w:hAnsi="Arial"/>
          <w:sz w:val="22"/>
          <w:szCs w:val="22"/>
        </w:rPr>
        <w:t xml:space="preserve">Graphic Design: AI tools like Midjourney and Adobe Firefly generate concept art, logo variations, and marketing materials from text descriptions.</w:t>
      </w:r>
    </w:p>
    <w:p>
      <w:pPr>
        <w:pStyle w:val="ListParagraph"/>
        <w:numPr>
          <w:ilvl w:val="0"/>
          <w:numId w:val="2"/>
        </w:numPr>
        <w:spacing w:before="60" w:after="60"/>
      </w:pPr>
      <w:r>
        <w:rPr>
          <w:rFonts w:ascii="Arial" w:cs="Arial" w:eastAsia="Arial" w:hAnsi="Arial"/>
          <w:sz w:val="22"/>
          <w:szCs w:val="22"/>
        </w:rPr>
        <w:t xml:space="preserve">Music Production: AI composes background music for videos, generates sound effects, and even creates full songs in various styles.</w:t>
      </w:r>
    </w:p>
    <w:p>
      <w:pPr>
        <w:pStyle w:val="ListParagraph"/>
        <w:numPr>
          <w:ilvl w:val="0"/>
          <w:numId w:val="2"/>
        </w:numPr>
        <w:spacing w:before="60" w:after="60"/>
      </w:pPr>
      <w:r>
        <w:rPr>
          <w:rFonts w:ascii="Arial" w:cs="Arial" w:eastAsia="Arial" w:hAnsi="Arial"/>
          <w:sz w:val="22"/>
          <w:szCs w:val="22"/>
        </w:rPr>
        <w:t xml:space="preserve">Game Development: AI generates NPC dialogue, quest narratives, level designs, and game assets, enabling smaller studios to create richer worlds.</w:t>
      </w:r>
    </w:p>
    <w:p>
      <w:r>
        <w:br w:type="page"/>
      </w:r>
    </w:p>
    <w:p>
      <w:pPr>
        <w:pStyle w:val="Heading1"/>
        <w:spacing w:before="300" w:after="200"/>
      </w:pPr>
      <w:r>
        <w:rPr>
          <w:rFonts w:ascii="Arial" w:cs="Arial" w:eastAsia="Arial" w:hAnsi="Arial"/>
          <w:b/>
          <w:bCs/>
          <w:sz w:val="32"/>
          <w:szCs w:val="32"/>
        </w:rPr>
        <w:t xml:space="preserve">Chapter 5: Risks, Limitations, and Ethics</w:t>
      </w:r>
    </w:p>
    <w:p>
      <w:pPr>
        <w:spacing w:before="100" w:after="100"/>
      </w:pPr>
      <w:r>
        <w:rPr>
          <w:rFonts w:ascii="Arial" w:cs="Arial" w:eastAsia="Arial" w:hAnsi="Arial"/>
          <w:sz w:val="22"/>
          <w:szCs w:val="22"/>
        </w:rPr>
        <w:t xml:space="preserve">Understanding the limitations and risks of generative AI is as important as understanding its capabilities. Responsible use requires awareness of these issues.</w:t>
      </w:r>
    </w:p>
    <w:p>
      <w:pPr>
        <w:pStyle w:val="Heading2"/>
        <w:spacing w:before="240" w:after="160"/>
      </w:pPr>
      <w:r>
        <w:rPr>
          <w:rFonts w:ascii="Arial" w:cs="Arial" w:eastAsia="Arial" w:hAnsi="Arial"/>
          <w:b/>
          <w:bCs/>
          <w:sz w:val="26"/>
          <w:szCs w:val="26"/>
        </w:rPr>
        <w:t xml:space="preserve">5.1 Hallucination</w:t>
      </w:r>
    </w:p>
    <w:p>
      <w:pPr>
        <w:spacing w:before="100" w:after="100"/>
      </w:pPr>
      <w:r>
        <w:rPr>
          <w:rFonts w:ascii="Arial" w:cs="Arial" w:eastAsia="Arial" w:hAnsi="Arial"/>
          <w:sz w:val="22"/>
          <w:szCs w:val="22"/>
        </w:rPr>
        <w:t xml:space="preserve">Perhaps the most significant limitation of LLMs is hallucination — the tendency to generate plausible-sounding but factually incorrect information. An LLM might confidently cite a research paper that doesn't exist, state incorrect statistics, or provide wrong medical or legal information.</w:t>
      </w:r>
    </w:p>
    <w:p>
      <w:pPr>
        <w:spacing w:before="80" w:after="80"/>
      </w:pPr>
      <w:r>
        <w:t xml:space="preserve"/>
      </w:r>
    </w:p>
    <w:p>
      <w:pPr>
        <w:spacing w:before="100" w:after="100"/>
      </w:pPr>
      <w:r>
        <w:rPr>
          <w:rFonts w:ascii="Arial" w:cs="Arial" w:eastAsia="Arial" w:hAnsi="Arial"/>
          <w:sz w:val="22"/>
          <w:szCs w:val="22"/>
        </w:rPr>
        <w:t xml:space="preserve">Hallucination occurs because LLMs are trained to produce fluent, coherent text, not necessarily true text. They learn patterns, not facts in a verifiable database. Mitigation strategies include: using RAG to ground responses in verified documents, asking models to express uncertainty, cross-referencing important claims, and using models with web search capabilities.</w:t>
      </w:r>
    </w:p>
    <w:p>
      <w:pPr>
        <w:pStyle w:val="Heading2"/>
        <w:spacing w:before="240" w:after="160"/>
      </w:pPr>
      <w:r>
        <w:rPr>
          <w:rFonts w:ascii="Arial" w:cs="Arial" w:eastAsia="Arial" w:hAnsi="Arial"/>
          <w:b/>
          <w:bCs/>
          <w:sz w:val="26"/>
          <w:szCs w:val="26"/>
        </w:rPr>
        <w:t xml:space="preserve">5.2 Bias and Fairness</w:t>
      </w:r>
    </w:p>
    <w:p>
      <w:pPr>
        <w:spacing w:before="100" w:after="100"/>
      </w:pPr>
      <w:r>
        <w:rPr>
          <w:rFonts w:ascii="Arial" w:cs="Arial" w:eastAsia="Arial" w:hAnsi="Arial"/>
          <w:sz w:val="22"/>
          <w:szCs w:val="22"/>
        </w:rPr>
        <w:t xml:space="preserve">LLMs trained on internet data inherit the biases present in that data. This can manifest as gender bias (assuming engineers are male), racial bias, cultural bias, and many other forms. Models may perform better in English than other languages, better on Western cultural contexts, and may perpetuate harmful stereotypes.</w:t>
      </w:r>
    </w:p>
    <w:p>
      <w:pPr>
        <w:pStyle w:val="Heading2"/>
        <w:spacing w:before="240" w:after="160"/>
      </w:pPr>
      <w:r>
        <w:rPr>
          <w:rFonts w:ascii="Arial" w:cs="Arial" w:eastAsia="Arial" w:hAnsi="Arial"/>
          <w:b/>
          <w:bCs/>
          <w:sz w:val="26"/>
          <w:szCs w:val="26"/>
        </w:rPr>
        <w:t xml:space="preserve">5.3 Privacy and Data Security</w:t>
      </w:r>
    </w:p>
    <w:p>
      <w:pPr>
        <w:spacing w:before="100" w:after="100"/>
      </w:pPr>
      <w:r>
        <w:rPr>
          <w:rFonts w:ascii="Arial" w:cs="Arial" w:eastAsia="Arial" w:hAnsi="Arial"/>
          <w:sz w:val="22"/>
          <w:szCs w:val="22"/>
        </w:rPr>
        <w:t xml:space="preserve">Generative AI raises significant privacy concerns. Training data may contain personal information. Users may share sensitive data with AI systems. Models may memorize and reproduce training data. Organizations must carefully consider what data they send to AI APIs and whether that data is used for further training.</w:t>
      </w:r>
    </w:p>
    <w:p>
      <w:pPr>
        <w:pStyle w:val="Heading2"/>
        <w:spacing w:before="240" w:after="160"/>
      </w:pPr>
      <w:r>
        <w:rPr>
          <w:rFonts w:ascii="Arial" w:cs="Arial" w:eastAsia="Arial" w:hAnsi="Arial"/>
          <w:b/>
          <w:bCs/>
          <w:sz w:val="26"/>
          <w:szCs w:val="26"/>
        </w:rPr>
        <w:t xml:space="preserve">5.4 Intellectual Property</w:t>
      </w:r>
    </w:p>
    <w:p>
      <w:pPr>
        <w:spacing w:before="100" w:after="100"/>
      </w:pPr>
      <w:r>
        <w:rPr>
          <w:rFonts w:ascii="Arial" w:cs="Arial" w:eastAsia="Arial" w:hAnsi="Arial"/>
          <w:sz w:val="22"/>
          <w:szCs w:val="22"/>
        </w:rPr>
        <w:t xml:space="preserve">The legal status of AI-generated content is actively contested. Key questions include: Can AI-generated works be copyrighted? Did training on copyrighted material infringe copyright? Who owns content created with AI assistance? These questions are being litigated in courts worldwide and remain unresolved.</w:t>
      </w:r>
    </w:p>
    <w:p>
      <w:pPr>
        <w:pStyle w:val="Heading2"/>
        <w:spacing w:before="240" w:after="160"/>
      </w:pPr>
      <w:r>
        <w:rPr>
          <w:rFonts w:ascii="Arial" w:cs="Arial" w:eastAsia="Arial" w:hAnsi="Arial"/>
          <w:b/>
          <w:bCs/>
          <w:sz w:val="26"/>
          <w:szCs w:val="26"/>
        </w:rPr>
        <w:t xml:space="preserve">5.5 Environmental Impact</w:t>
      </w:r>
    </w:p>
    <w:p>
      <w:pPr>
        <w:spacing w:before="100" w:after="100"/>
      </w:pPr>
      <w:r>
        <w:rPr>
          <w:rFonts w:ascii="Arial" w:cs="Arial" w:eastAsia="Arial" w:hAnsi="Arial"/>
          <w:sz w:val="22"/>
          <w:szCs w:val="22"/>
        </w:rPr>
        <w:t xml:space="preserve">Training large AI models requires enormous computational resources and energy. Training GPT-4 was estimated to consume over 50 gigawatt-hours of electricity. Inference (running the model) also has significant energy costs at scale. The AI industry is working on more efficient architectures and renewable energy sourcing to address this.</w:t>
      </w:r>
    </w:p>
    <w:p>
      <w:pPr>
        <w:pStyle w:val="Heading2"/>
        <w:spacing w:before="240" w:after="160"/>
      </w:pPr>
      <w:r>
        <w:rPr>
          <w:rFonts w:ascii="Arial" w:cs="Arial" w:eastAsia="Arial" w:hAnsi="Arial"/>
          <w:b/>
          <w:bCs/>
          <w:sz w:val="26"/>
          <w:szCs w:val="26"/>
        </w:rPr>
        <w:t xml:space="preserve">5.6 Misinformation and Deepfakes</w:t>
      </w:r>
    </w:p>
    <w:p>
      <w:pPr>
        <w:spacing w:before="100" w:after="100"/>
      </w:pPr>
      <w:r>
        <w:rPr>
          <w:rFonts w:ascii="Arial" w:cs="Arial" w:eastAsia="Arial" w:hAnsi="Arial"/>
          <w:sz w:val="22"/>
          <w:szCs w:val="22"/>
        </w:rPr>
        <w:t xml:space="preserve">Generative AI dramatically lowers the cost of producing convincing misinformation. AI can generate fake news articles, fabricated quotes from real people, and realistic deepfake images and videos. This poses serious challenges for media literacy, democratic processes, and public trust.</w:t>
      </w:r>
    </w:p>
    <w:p>
      <w:r>
        <w:br w:type="page"/>
      </w:r>
    </w:p>
    <w:p>
      <w:pPr>
        <w:pStyle w:val="Heading1"/>
        <w:spacing w:before="300" w:after="200"/>
      </w:pPr>
      <w:r>
        <w:rPr>
          <w:rFonts w:ascii="Arial" w:cs="Arial" w:eastAsia="Arial" w:hAnsi="Arial"/>
          <w:b/>
          <w:bCs/>
          <w:sz w:val="32"/>
          <w:szCs w:val="32"/>
        </w:rPr>
        <w:t xml:space="preserve">Chapter 6: The Future of Generative AI</w:t>
      </w:r>
    </w:p>
    <w:p>
      <w:pPr>
        <w:pStyle w:val="Heading2"/>
        <w:spacing w:before="240" w:after="160"/>
      </w:pPr>
      <w:r>
        <w:rPr>
          <w:rFonts w:ascii="Arial" w:cs="Arial" w:eastAsia="Arial" w:hAnsi="Arial"/>
          <w:b/>
          <w:bCs/>
          <w:sz w:val="26"/>
          <w:szCs w:val="26"/>
        </w:rPr>
        <w:t xml:space="preserve">6.1 Multimodal AI</w:t>
      </w:r>
    </w:p>
    <w:p>
      <w:pPr>
        <w:spacing w:before="100" w:after="100"/>
      </w:pPr>
      <w:r>
        <w:rPr>
          <w:rFonts w:ascii="Arial" w:cs="Arial" w:eastAsia="Arial" w:hAnsi="Arial"/>
          <w:sz w:val="22"/>
          <w:szCs w:val="22"/>
        </w:rPr>
        <w:t xml:space="preserve">The future of AI is multimodal — models that seamlessly process and generate text, images, audio, and video. GPT-4V, Gemini Ultra, and Claude already handle text and images. The next frontier is real-time audio-visual understanding and generation, enabling AI that can watch a video and answer questions about it, or generate a video from a text script with a consistent narrative.</w:t>
      </w:r>
    </w:p>
    <w:p>
      <w:pPr>
        <w:pStyle w:val="Heading2"/>
        <w:spacing w:before="240" w:after="160"/>
      </w:pPr>
      <w:r>
        <w:rPr>
          <w:rFonts w:ascii="Arial" w:cs="Arial" w:eastAsia="Arial" w:hAnsi="Arial"/>
          <w:b/>
          <w:bCs/>
          <w:sz w:val="26"/>
          <w:szCs w:val="26"/>
        </w:rPr>
        <w:t xml:space="preserve">6.2 Agentic AI</w:t>
      </w:r>
    </w:p>
    <w:p>
      <w:pPr>
        <w:spacing w:before="100" w:after="100"/>
      </w:pPr>
      <w:r>
        <w:rPr>
          <w:rFonts w:ascii="Arial" w:cs="Arial" w:eastAsia="Arial" w:hAnsi="Arial"/>
          <w:sz w:val="22"/>
          <w:szCs w:val="22"/>
        </w:rPr>
        <w:t xml:space="preserve">AI agents go beyond answering questions — they take actions. An AI agent might be given a goal like 'Book me a flight to Paris for next Tuesday under $800' and autonomously use tools (web browsers, booking systems, email) to accomplish it. Frameworks like LangChain, AutoGPT, and Microsoft Copilot are moving in this direction. The key challenges are reliability, error recovery, and knowing when to ask for human input.</w:t>
      </w:r>
    </w:p>
    <w:p>
      <w:pPr>
        <w:pStyle w:val="Heading2"/>
        <w:spacing w:before="240" w:after="160"/>
      </w:pPr>
      <w:r>
        <w:rPr>
          <w:rFonts w:ascii="Arial" w:cs="Arial" w:eastAsia="Arial" w:hAnsi="Arial"/>
          <w:b/>
          <w:bCs/>
          <w:sz w:val="26"/>
          <w:szCs w:val="26"/>
        </w:rPr>
        <w:t xml:space="preserve">6.3 Smaller, More Efficient Models</w:t>
      </w:r>
    </w:p>
    <w:p>
      <w:pPr>
        <w:spacing w:before="100" w:after="100"/>
      </w:pPr>
      <w:r>
        <w:rPr>
          <w:rFonts w:ascii="Arial" w:cs="Arial" w:eastAsia="Arial" w:hAnsi="Arial"/>
          <w:sz w:val="22"/>
          <w:szCs w:val="22"/>
        </w:rPr>
        <w:t xml:space="preserve">The AI field is discovering that smaller, more focused models can outperform larger general ones for specific tasks. Models like LLaMA 3 (8B parameters), Phi-3, and Mistral demonstrate that carefully curated training data and efficient architectures can achieve GPT-4-level performance at a fraction of the computational cost. This enables AI to run on consumer hardware and even mobile devices.</w:t>
      </w:r>
    </w:p>
    <w:p>
      <w:pPr>
        <w:pStyle w:val="Heading2"/>
        <w:spacing w:before="240" w:after="160"/>
      </w:pPr>
      <w:r>
        <w:rPr>
          <w:rFonts w:ascii="Arial" w:cs="Arial" w:eastAsia="Arial" w:hAnsi="Arial"/>
          <w:b/>
          <w:bCs/>
          <w:sz w:val="26"/>
          <w:szCs w:val="26"/>
        </w:rPr>
        <w:t xml:space="preserve">6.4 Personalization and Memory</w:t>
      </w:r>
    </w:p>
    <w:p>
      <w:pPr>
        <w:spacing w:before="100" w:after="100"/>
      </w:pPr>
      <w:r>
        <w:rPr>
          <w:rFonts w:ascii="Arial" w:cs="Arial" w:eastAsia="Arial" w:hAnsi="Arial"/>
          <w:sz w:val="22"/>
          <w:szCs w:val="22"/>
        </w:rPr>
        <w:t xml:space="preserve">Future AI systems will maintain persistent memory across conversations, learning user preferences, communication styles, and important context over time. Your AI assistant will remember that you prefer formal emails, that you have a daughter named Emma, and that you're allergic to shellfish — without you having to repeat it in every conversation.</w:t>
      </w:r>
    </w:p>
    <w:p>
      <w:pPr>
        <w:pStyle w:val="Heading2"/>
        <w:spacing w:before="240" w:after="160"/>
      </w:pPr>
      <w:r>
        <w:rPr>
          <w:rFonts w:ascii="Arial" w:cs="Arial" w:eastAsia="Arial" w:hAnsi="Arial"/>
          <w:b/>
          <w:bCs/>
          <w:sz w:val="26"/>
          <w:szCs w:val="26"/>
        </w:rPr>
        <w:t xml:space="preserve">6.5 AI in Scientific Discovery</w:t>
      </w:r>
    </w:p>
    <w:p>
      <w:pPr>
        <w:spacing w:before="100" w:after="100"/>
      </w:pPr>
      <w:r>
        <w:rPr>
          <w:rFonts w:ascii="Arial" w:cs="Arial" w:eastAsia="Arial" w:hAnsi="Arial"/>
          <w:sz w:val="22"/>
          <w:szCs w:val="22"/>
        </w:rPr>
        <w:t xml:space="preserve">AlphaFold's protein structure predictions have accelerated drug discovery. AI is being applied to climate modeling, materials science, mathematics, and fundamental physics. Some researchers believe AI will help solve problems that have stumped humanity for decades — from antibiotic resistance to fusion energy.</w:t>
      </w:r>
    </w:p>
    <w:p>
      <w:pPr>
        <w:spacing w:before="80" w:after="80"/>
      </w:pPr>
      <w:r>
        <w:t xml:space="preserve"/>
      </w:r>
    </w:p>
    <w:p>
      <w:pPr>
        <w:pBdr>
          <w:top w:val="single" w:color="2E75B6" w:sz="4"/>
        </w:pBdr>
        <w:spacing w:before="400" w:after="400"/>
        <w:jc w:val="center"/>
      </w:pPr>
      <w:r>
        <w:rPr>
          <w:rFonts w:ascii="Arial" w:cs="Arial" w:eastAsia="Arial" w:hAnsi="Arial"/>
          <w:i/>
          <w:iCs/>
          <w:color w:val="888888"/>
          <w:sz w:val="20"/>
          <w:szCs w:val="20"/>
        </w:rPr>
        <w:t xml:space="preserve">End of Document — The Complete Guide to Generative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2026-03-03T11:31:50.635Z</dcterms:created>
  <dcterms:modified xsi:type="dcterms:W3CDTF">2026-03-03T11:31:50.636Z</dcterms:modified>
</cp:coreProperties>
</file>

<file path=docProps/custom.xml><?xml version="1.0" encoding="utf-8"?>
<Properties xmlns="http://schemas.openxmlformats.org/officeDocument/2006/custom-properties" xmlns:vt="http://schemas.openxmlformats.org/officeDocument/2006/docPropsVTypes"/>
</file>