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09" w:rsidRDefault="00121609" w:rsidP="0012160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21609" w:rsidRDefault="00121609" w:rsidP="0012160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21609" w:rsidRDefault="00121609" w:rsidP="0012160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72849" w:rsidRPr="004C3375" w:rsidRDefault="0029256C" w:rsidP="00121609">
      <w:pPr>
        <w:jc w:val="center"/>
        <w:rPr>
          <w:rFonts w:ascii="Times New Roman" w:hAnsi="Times New Roman" w:cs="Times New Roman"/>
          <w:b/>
          <w:sz w:val="52"/>
          <w:szCs w:val="52"/>
          <w:lang w:val="fr-FR"/>
        </w:rPr>
      </w:pPr>
      <w:r w:rsidRPr="004C3375">
        <w:rPr>
          <w:rFonts w:ascii="Times New Roman" w:hAnsi="Times New Roman" w:cs="Times New Roman"/>
          <w:b/>
          <w:sz w:val="52"/>
          <w:szCs w:val="52"/>
          <w:lang w:val="fr-FR"/>
        </w:rPr>
        <w:t xml:space="preserve">Compte rendu de </w:t>
      </w:r>
      <w:r w:rsidR="00121609" w:rsidRPr="004C3375">
        <w:rPr>
          <w:rFonts w:ascii="Times New Roman" w:hAnsi="Times New Roman" w:cs="Times New Roman"/>
          <w:b/>
          <w:sz w:val="52"/>
          <w:szCs w:val="52"/>
          <w:lang w:val="fr-FR"/>
        </w:rPr>
        <w:t>JAVA</w:t>
      </w: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29256C" w:rsidRDefault="0029256C">
      <w:pPr>
        <w:rPr>
          <w:lang w:val="fr-FR"/>
        </w:rPr>
      </w:pPr>
    </w:p>
    <w:p w:rsidR="00F00CDA" w:rsidRDefault="00F00CDA">
      <w:pPr>
        <w:rPr>
          <w:lang w:val="fr-FR"/>
        </w:rPr>
      </w:pPr>
    </w:p>
    <w:p w:rsidR="00F00CDA" w:rsidRPr="004C3375" w:rsidRDefault="00F00CDA">
      <w:pPr>
        <w:rPr>
          <w:lang w:val="fr-FR"/>
        </w:rPr>
      </w:pPr>
      <w:bookmarkStart w:id="0" w:name="_GoBack"/>
      <w:bookmarkEnd w:id="0"/>
    </w:p>
    <w:p w:rsidR="0029256C" w:rsidRPr="004C3375" w:rsidRDefault="0029256C">
      <w:pPr>
        <w:rPr>
          <w:lang w:val="fr-FR"/>
        </w:rPr>
      </w:pPr>
    </w:p>
    <w:p w:rsidR="00CD1F75" w:rsidRPr="00B04D68" w:rsidRDefault="004C3375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04D68">
        <w:rPr>
          <w:rFonts w:ascii="Times New Roman" w:hAnsi="Times New Roman" w:cs="Times New Roman"/>
          <w:b/>
          <w:sz w:val="36"/>
          <w:szCs w:val="36"/>
          <w:lang w:val="fr-FR"/>
        </w:rPr>
        <w:lastRenderedPageBreak/>
        <w:t>Exercice 1 :</w:t>
      </w:r>
    </w:p>
    <w:p w:rsidR="00656A00" w:rsidRPr="004C3375" w:rsidRDefault="00656A0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7EBA6" wp14:editId="41F818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24290" cy="7874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A00" w:rsidRPr="004C3375" w:rsidRDefault="00656A00">
      <w:pPr>
        <w:rPr>
          <w:lang w:val="fr-FR"/>
        </w:rPr>
      </w:pPr>
    </w:p>
    <w:p w:rsidR="0029256C" w:rsidRPr="004C3375" w:rsidRDefault="0029256C">
      <w:pPr>
        <w:rPr>
          <w:lang w:val="fr-FR"/>
        </w:rPr>
      </w:pPr>
    </w:p>
    <w:p w:rsidR="00656A00" w:rsidRPr="00CD1F75" w:rsidRDefault="00656A0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CD1F75">
        <w:rPr>
          <w:rFonts w:ascii="Times New Roman" w:hAnsi="Times New Roman" w:cs="Times New Roman"/>
          <w:sz w:val="26"/>
          <w:szCs w:val="26"/>
          <w:lang w:val="fr-FR"/>
        </w:rPr>
        <w:t xml:space="preserve">Dans cette partie du code j’ai déclaré une classe appelée </w:t>
      </w:r>
      <w:r w:rsidRPr="00121609">
        <w:rPr>
          <w:rFonts w:ascii="Times New Roman" w:hAnsi="Times New Roman" w:cs="Times New Roman"/>
          <w:b/>
          <w:sz w:val="26"/>
          <w:szCs w:val="26"/>
          <w:lang w:val="fr-FR"/>
        </w:rPr>
        <w:t>Pile</w:t>
      </w:r>
      <w:r w:rsidRPr="00CD1F75">
        <w:rPr>
          <w:rFonts w:ascii="Times New Roman" w:hAnsi="Times New Roman" w:cs="Times New Roman"/>
          <w:sz w:val="26"/>
          <w:szCs w:val="26"/>
          <w:lang w:val="fr-FR"/>
        </w:rPr>
        <w:t>. J’ai aussi déclaré 3 variable :</w:t>
      </w:r>
    </w:p>
    <w:p w:rsidR="00656A00" w:rsidRPr="00CD1F75" w:rsidRDefault="00656A0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21609">
        <w:rPr>
          <w:rFonts w:ascii="Times New Roman" w:hAnsi="Times New Roman" w:cs="Times New Roman"/>
          <w:b/>
          <w:sz w:val="26"/>
          <w:szCs w:val="26"/>
          <w:lang w:val="fr-FR"/>
        </w:rPr>
        <w:t>Max</w:t>
      </w:r>
      <w:r w:rsidRPr="00CD1F75">
        <w:rPr>
          <w:rFonts w:ascii="Times New Roman" w:hAnsi="Times New Roman" w:cs="Times New Roman"/>
          <w:sz w:val="26"/>
          <w:szCs w:val="26"/>
          <w:lang w:val="fr-FR"/>
        </w:rPr>
        <w:t xml:space="preserve"> : est une constante représentant la taille maximale de la pile (100 dans ce cas). </w:t>
      </w:r>
    </w:p>
    <w:p w:rsidR="00656A00" w:rsidRPr="00CD1F75" w:rsidRDefault="00656A0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21609">
        <w:rPr>
          <w:rFonts w:ascii="Times New Roman" w:hAnsi="Times New Roman" w:cs="Times New Roman"/>
          <w:b/>
          <w:sz w:val="26"/>
          <w:szCs w:val="26"/>
          <w:lang w:val="fr-FR"/>
        </w:rPr>
        <w:t>Tab</w:t>
      </w:r>
      <w:r w:rsidRPr="00CD1F75">
        <w:rPr>
          <w:rFonts w:ascii="Times New Roman" w:hAnsi="Times New Roman" w:cs="Times New Roman"/>
          <w:sz w:val="26"/>
          <w:szCs w:val="26"/>
          <w:lang w:val="fr-FR"/>
        </w:rPr>
        <w:t xml:space="preserve"> : est un tableau de caractères utilisé pour stocker les éléments de la pile. </w:t>
      </w:r>
    </w:p>
    <w:p w:rsidR="00656A00" w:rsidRPr="00CD1F75" w:rsidRDefault="00656A0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21609">
        <w:rPr>
          <w:rFonts w:ascii="Times New Roman" w:hAnsi="Times New Roman" w:cs="Times New Roman"/>
          <w:b/>
          <w:sz w:val="26"/>
          <w:szCs w:val="26"/>
          <w:lang w:val="fr-FR"/>
        </w:rPr>
        <w:t>Sommet</w:t>
      </w:r>
      <w:r w:rsidRPr="00CD1F75">
        <w:rPr>
          <w:rFonts w:ascii="Times New Roman" w:hAnsi="Times New Roman" w:cs="Times New Roman"/>
          <w:sz w:val="26"/>
          <w:szCs w:val="26"/>
          <w:lang w:val="fr-FR"/>
        </w:rPr>
        <w:t> : est un indice qui représente le sommet de la pile.</w:t>
      </w:r>
    </w:p>
    <w:p w:rsidR="00656A00" w:rsidRDefault="00656A00">
      <w:pPr>
        <w:rPr>
          <w:lang w:val="fr-FR"/>
        </w:rPr>
      </w:pPr>
    </w:p>
    <w:p w:rsidR="00656A00" w:rsidRDefault="00656A00">
      <w:pPr>
        <w:rPr>
          <w:lang w:val="fr-FR"/>
        </w:rPr>
      </w:pPr>
      <w:r>
        <w:rPr>
          <w:noProof/>
        </w:rPr>
        <w:drawing>
          <wp:inline distT="0" distB="0" distL="0" distR="0">
            <wp:extent cx="3702240" cy="6921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00" w:rsidRPr="00CD1F75" w:rsidRDefault="00656A00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CD1F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Dans cette partie j’ai </w:t>
      </w:r>
      <w:r w:rsidR="001F515E" w:rsidRPr="00CD1F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utilisé</w:t>
      </w:r>
      <w:r w:rsidRPr="00CD1F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un constructeur initialise le tableau </w:t>
      </w:r>
      <w:r w:rsidRPr="00CD1F75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tab</w:t>
      </w:r>
      <w:r w:rsidRPr="00CD1F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avec une nouvelle instance de tableau de caractères de taille </w:t>
      </w:r>
      <w:r w:rsidRPr="00CD1F75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max</w:t>
      </w:r>
      <w:r w:rsidRPr="00CD1F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et initialise </w:t>
      </w:r>
      <w:r w:rsidRPr="00CD1F75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sommet</w:t>
      </w:r>
      <w:r w:rsidRPr="00CD1F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à -1, indiquant que la pile est vide.</w:t>
      </w:r>
    </w:p>
    <w:p w:rsidR="001F515E" w:rsidRDefault="001F515E">
      <w:pPr>
        <w:rPr>
          <w:rFonts w:cstheme="minorHAnsi"/>
          <w:color w:val="000000" w:themeColor="text1"/>
          <w:lang w:val="fr-FR"/>
        </w:rPr>
      </w:pPr>
    </w:p>
    <w:p w:rsidR="001F515E" w:rsidRDefault="001F515E">
      <w:pPr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6242065" wp14:editId="12FBA47A">
            <wp:extent cx="4476980" cy="118116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FE" w:rsidRPr="00CD1F75" w:rsidRDefault="00C83EFE">
      <w:pP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</w:pPr>
      <w:r w:rsidRPr="00CD1F75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 xml:space="preserve">J’ai utilise la méthode </w:t>
      </w:r>
      <w:r w:rsidRPr="00121609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fr-FR"/>
        </w:rPr>
        <w:t>empiler(char c)</w:t>
      </w:r>
      <w:r w:rsidRPr="00CD1F75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 xml:space="preserve"> pour ajouter un caractere </w:t>
      </w:r>
      <w:r w:rsidRPr="00121609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fr-FR"/>
        </w:rPr>
        <w:t>c</w:t>
      </w:r>
      <w:r w:rsidRPr="00CD1F75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 xml:space="preserve"> au sommet de la pile si la pile n'est pas pleine. </w:t>
      </w:r>
    </w:p>
    <w:p w:rsidR="001F515E" w:rsidRPr="00CD1F75" w:rsidRDefault="00C83EFE">
      <w:pP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</w:pPr>
      <w:r w:rsidRPr="00CD1F75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>Sinon, elle affiche un message indiquant que la pile est pleine.</w:t>
      </w:r>
    </w:p>
    <w:p w:rsidR="00C83EFE" w:rsidRDefault="00C83EFE">
      <w:pPr>
        <w:rPr>
          <w:rFonts w:cstheme="minorHAnsi"/>
          <w:noProof/>
          <w:color w:val="000000" w:themeColor="text1"/>
          <w:lang w:val="fr-FR"/>
        </w:rPr>
      </w:pPr>
    </w:p>
    <w:p w:rsidR="00C83EFE" w:rsidRDefault="00C83EFE">
      <w:pPr>
        <w:rPr>
          <w:rFonts w:cstheme="minorHAnsi"/>
          <w:noProof/>
          <w:color w:val="000000" w:themeColor="text1"/>
          <w:lang w:val="fr-FR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1756C3EE" wp14:editId="76A73E3A">
            <wp:extent cx="3924502" cy="12573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09" w:rsidRDefault="00C83EFE" w:rsidP="00121609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</w:pPr>
      <w:r w:rsidRPr="00121609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 xml:space="preserve">Cette méthode renvoie le </w:t>
      </w:r>
      <w:r w:rsidRPr="00121609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fr-FR"/>
        </w:rPr>
        <w:t>sommet</w:t>
      </w:r>
      <w:r w:rsidR="00121609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 xml:space="preserve"> de la pile </w:t>
      </w:r>
      <w:r w:rsidRPr="00121609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>s'il y a des éléments dans la pile.</w:t>
      </w:r>
    </w:p>
    <w:p w:rsidR="00C83EFE" w:rsidRPr="00121609" w:rsidRDefault="00C83EFE" w:rsidP="00121609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</w:pPr>
      <w:r w:rsidRPr="00121609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 xml:space="preserve"> Sinon, elle affiche un message indiquant que la pile est vide et renvoie le caractère nul '\0'.</w:t>
      </w:r>
    </w:p>
    <w:p w:rsidR="00CD1F75" w:rsidRDefault="00CD1F75">
      <w:pPr>
        <w:rPr>
          <w:rFonts w:cstheme="minorHAnsi"/>
          <w:color w:val="000000" w:themeColor="text1"/>
          <w:lang w:val="fr-FR"/>
        </w:rPr>
      </w:pPr>
    </w:p>
    <w:p w:rsidR="00CD1F75" w:rsidRDefault="00CD1F75">
      <w:pPr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E69D05E" wp14:editId="5C6B6563">
            <wp:extent cx="4267419" cy="114940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75" w:rsidRPr="00CD1F75" w:rsidRDefault="00CD1F75">
      <w:pP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</w:pPr>
      <w:r w:rsidRPr="00CD1F75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t>Cette méthode est utilisee pour retirer l'élément du sommet de la pile s'il y a des éléments dans la pile. Sinon, elle affiche un message indiquant que la pile est vide.</w:t>
      </w:r>
    </w:p>
    <w:p w:rsidR="00CD1F75" w:rsidRDefault="00CD1F75">
      <w:pPr>
        <w:rPr>
          <w:rFonts w:cstheme="minorHAnsi"/>
          <w:color w:val="000000" w:themeColor="text1"/>
          <w:lang w:val="fr-FR"/>
        </w:rPr>
      </w:pPr>
    </w:p>
    <w:p w:rsidR="00121609" w:rsidRPr="00121609" w:rsidRDefault="0012160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727450" cy="107315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8" cy="10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09" w:rsidRPr="00121609" w:rsidRDefault="0012160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12160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Dans cette partie j’ai utilisé 2 méthodes :</w:t>
      </w:r>
    </w:p>
    <w:p w:rsidR="00121609" w:rsidRDefault="00121609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  <w:r w:rsidRPr="0012160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La première méthode renvoie </w:t>
      </w:r>
      <w:r w:rsidRPr="00121609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true</w:t>
      </w:r>
      <w:r w:rsidRPr="0012160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si la pile est vide (si sommet est égal à -1), sinon elle renvoie </w:t>
      </w:r>
      <w:r w:rsidRPr="00121609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false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 xml:space="preserve">.   </w:t>
      </w:r>
    </w:p>
    <w:p w:rsidR="00121609" w:rsidRDefault="0012160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La deuxième </w:t>
      </w:r>
      <w:r w:rsidRPr="0012160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renvoie </w:t>
      </w:r>
      <w:r w:rsidRPr="00121609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true</w:t>
      </w:r>
      <w:r w:rsidRPr="0012160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si la pile est pleine (si sommet est égal à max - 1), sinon elle renvoie </w:t>
      </w:r>
      <w:r w:rsidRPr="00121609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false</w:t>
      </w:r>
      <w:r w:rsidRPr="0012160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</w:t>
      </w:r>
    </w:p>
    <w:p w:rsidR="00121609" w:rsidRPr="00121609" w:rsidRDefault="0012160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121609" w:rsidRDefault="00121609">
      <w:pPr>
        <w:rPr>
          <w:rFonts w:cstheme="minorHAnsi"/>
          <w:color w:val="000000" w:themeColor="text1"/>
          <w:lang w:val="fr-FR"/>
        </w:rPr>
      </w:pPr>
    </w:p>
    <w:p w:rsidR="00121609" w:rsidRDefault="00121609">
      <w:pPr>
        <w:rPr>
          <w:rFonts w:cstheme="minorHAnsi"/>
          <w:color w:val="000000" w:themeColor="text1"/>
          <w:lang w:val="fr-FR"/>
        </w:rPr>
      </w:pPr>
    </w:p>
    <w:p w:rsidR="00121609" w:rsidRDefault="00121609">
      <w:pPr>
        <w:rPr>
          <w:rFonts w:cstheme="minorHAnsi"/>
          <w:color w:val="000000" w:themeColor="text1"/>
          <w:lang w:val="fr-FR"/>
        </w:rPr>
      </w:pPr>
    </w:p>
    <w:p w:rsidR="00121609" w:rsidRDefault="00121609">
      <w:pPr>
        <w:rPr>
          <w:rFonts w:cstheme="minorHAnsi"/>
          <w:color w:val="000000" w:themeColor="text1"/>
          <w:lang w:val="fr-FR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73136335" wp14:editId="49D1EFF3">
            <wp:extent cx="4369025" cy="255918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09" w:rsidRDefault="00B770D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J’ai utilisé la méthode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 xml:space="preserve">reverseStr(String chain)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qui prend une chaine de caractères en entrée et renvoie l’inverse de cette chaine a l’aide d’une pile.</w:t>
      </w:r>
    </w:p>
    <w:p w:rsidR="00B770D4" w:rsidRDefault="00B770D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Au </w:t>
      </w:r>
      <w:r w:rsidR="006E70C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début. J’ai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créé une instance de classe </w:t>
      </w:r>
      <w:r w:rsidR="006E70C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Pile,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après </w:t>
      </w:r>
      <w:r w:rsidR="006E70C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j’ai utilisé une boucle pour parcourir la chaine et empile les caractères sut la pile p. J’ai </w:t>
      </w:r>
      <w:r w:rsidR="006E70C8" w:rsidRPr="006E70C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créé</w:t>
      </w:r>
      <w:r w:rsidR="006E70C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u</w:t>
      </w:r>
      <w:r w:rsidR="006E70C8" w:rsidRPr="006E70C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n objet </w:t>
      </w:r>
      <w:r w:rsidR="006E70C8" w:rsidRPr="006E70C8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StringBuilder</w:t>
      </w:r>
      <w:r w:rsidR="006E70C8" w:rsidRPr="006E70C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pour construire la chaîne inversée de manière efficace.</w:t>
      </w:r>
      <w:r w:rsidR="00B21B74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Puis </w:t>
      </w:r>
      <w:r w:rsidR="00B21B74" w:rsidRPr="00B21B74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Tant que la pile n'est pas vide, le caractère du sommet de la pile est ajouté à reverse, puis la pile est dépilée. Cela se fait jusqu'à ce que la pile soit vide.</w:t>
      </w:r>
    </w:p>
    <w:p w:rsidR="00B21B74" w:rsidRDefault="00B21B7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Enfin, la</w:t>
      </w:r>
      <w:r w:rsidRPr="00B21B74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méthode retourne la version inversée de la chaîne en appelant la méthode toString() sur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reverse.</w:t>
      </w:r>
    </w:p>
    <w:p w:rsidR="00B21B74" w:rsidRDefault="00B21B7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B21B74" w:rsidRDefault="00B21B7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A84E75F" wp14:editId="77ACF330">
            <wp:extent cx="4673840" cy="221626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va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74" w:rsidRDefault="00B21B7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La fonction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) lire une chaine de </w:t>
      </w:r>
      <w:r w:rsidR="00AF34A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caractères est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utiliser la </w:t>
      </w:r>
      <w:r w:rsidR="00AF34A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méthode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reverseStr() avec la chaine </w:t>
      </w:r>
      <w:r w:rsidR="00AF34A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entrée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par l’utilisateur ,et stocker l’inverse dans le </w:t>
      </w:r>
      <w:r w:rsidR="00AF34A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variable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reversedString</w:t>
      </w:r>
      <w:r w:rsidR="00AF34A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, après elle affiche la chaine inverse dans l’écran.</w:t>
      </w:r>
    </w:p>
    <w:p w:rsidR="00AF34A9" w:rsidRDefault="00AF34A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lastRenderedPageBreak/>
        <w:t>Résultat du code :</w:t>
      </w:r>
    </w:p>
    <w:p w:rsidR="00AF34A9" w:rsidRDefault="00AF34A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B9A31B3" wp14:editId="3571632A">
            <wp:extent cx="5829600" cy="158123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va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A9" w:rsidRDefault="00AF34A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AF34A9" w:rsidRDefault="00AF34A9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4C3375" w:rsidRPr="00B04D68" w:rsidRDefault="004C3375">
      <w:pPr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B04D68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Exercice 2 :</w:t>
      </w:r>
    </w:p>
    <w:p w:rsidR="004C3375" w:rsidRDefault="004C3375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DA555B" w:rsidRDefault="00DA555B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Premièrement, j’ai</w:t>
      </w:r>
      <w:r w:rsidR="004C33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utilisé</w:t>
      </w:r>
      <w:r w:rsidR="004C33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l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es méthodes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empiler(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), depiler(), </w:t>
      </w:r>
      <w:r w:rsidR="004C33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estVide(),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="004C3375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estPleine() et sommet()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</w:t>
      </w:r>
    </w:p>
    <w:p w:rsidR="00DA555B" w:rsidRDefault="00DA555B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E4A331C" wp14:editId="6F97817A">
            <wp:extent cx="5943600" cy="32556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va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5B" w:rsidRDefault="00DA555B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Après, j’ai </w:t>
      </w:r>
      <w:r w:rsidRPr="00DA555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utilisé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dans la méthode </w:t>
      </w:r>
      <w:r w:rsidRPr="00DA555B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verifierParantheses()</w:t>
      </w:r>
      <w:r w:rsidRPr="00DA555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une pile pour suivre les parenthèses dans la chaîne et vérifie si elles sont correctement équilibrées. Si elles le sont, elle renvoie </w:t>
      </w:r>
      <w:r w:rsidRPr="00DA555B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true</w:t>
      </w:r>
      <w:r w:rsidRPr="00DA555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sinon, elle renvoie </w:t>
      </w:r>
      <w:r w:rsidRPr="00DA555B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false</w:t>
      </w:r>
      <w:r w:rsidRPr="00DA555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avec un message d'erreur approprié.</w:t>
      </w:r>
    </w:p>
    <w:p w:rsidR="00DA555B" w:rsidRDefault="00DA555B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124713" cy="172093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va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5B" w:rsidRDefault="00DA555B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Enfin, J’ai demandé à l’utilisateur d’entrée un </w:t>
      </w:r>
      <w:r w:rsidR="00B04D6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texte, puis je fais une lecture et appeler la méthode </w:t>
      </w:r>
      <w:proofErr w:type="gramStart"/>
      <w:r w:rsidR="00B04D6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verifierParentheses(</w:t>
      </w:r>
      <w:proofErr w:type="gramEnd"/>
      <w:r w:rsidR="00B04D6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) avec le texte comme argument. </w:t>
      </w:r>
      <w:r w:rsidR="00B04D68" w:rsidRPr="00B04D68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Si la méthode retourne true, un message indiquant que l'expression est bien parenthésée est affiché. Sinon, un message indiquant que l'expression n'est pas bien parenthésée est affiché.</w:t>
      </w:r>
    </w:p>
    <w:p w:rsidR="00B04D68" w:rsidRDefault="00B04D68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Résultat du code :</w:t>
      </w:r>
    </w:p>
    <w:p w:rsidR="00B04D68" w:rsidRPr="00DA555B" w:rsidRDefault="00B04D68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734050" cy="1377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50" cy="1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68" w:rsidRPr="00DA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44DD5"/>
    <w:multiLevelType w:val="multilevel"/>
    <w:tmpl w:val="624E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6C"/>
    <w:rsid w:val="000D463B"/>
    <w:rsid w:val="00121609"/>
    <w:rsid w:val="001F515E"/>
    <w:rsid w:val="0029256C"/>
    <w:rsid w:val="002A05AA"/>
    <w:rsid w:val="004C3375"/>
    <w:rsid w:val="00656A00"/>
    <w:rsid w:val="006E70C8"/>
    <w:rsid w:val="00772849"/>
    <w:rsid w:val="007A776F"/>
    <w:rsid w:val="00AF34A9"/>
    <w:rsid w:val="00B04D68"/>
    <w:rsid w:val="00B21B74"/>
    <w:rsid w:val="00B770D4"/>
    <w:rsid w:val="00C83EFE"/>
    <w:rsid w:val="00CD1F75"/>
    <w:rsid w:val="00DA555B"/>
    <w:rsid w:val="00E63802"/>
    <w:rsid w:val="00F0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A09C"/>
  <w15:chartTrackingRefBased/>
  <w15:docId w15:val="{731FA446-AC0A-42CF-ACA9-9F46DA9F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56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16A5C-3C1D-46DE-A1E3-CCF02AF7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KELLAL</dc:creator>
  <cp:keywords/>
  <dc:description/>
  <cp:lastModifiedBy>YOUNESS KELLAL</cp:lastModifiedBy>
  <cp:revision>9</cp:revision>
  <dcterms:created xsi:type="dcterms:W3CDTF">2023-12-02T12:09:00Z</dcterms:created>
  <dcterms:modified xsi:type="dcterms:W3CDTF">2023-12-03T12:16:00Z</dcterms:modified>
</cp:coreProperties>
</file>