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B3484" w14:textId="184328CE" w:rsidR="003D33DE" w:rsidRPr="003D33DE" w:rsidRDefault="008763C7" w:rsidP="003D33DE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763C7">
        <w:rPr>
          <w:rFonts w:ascii="宋体" w:eastAsia="宋体" w:hAnsi="宋体" w:hint="eastAsia"/>
          <w:sz w:val="28"/>
          <w:szCs w:val="28"/>
        </w:rPr>
        <w:t>在创新点分析中提到的，人工智能的可学习性，具体是通过怎样的方法来实现的？</w:t>
      </w:r>
    </w:p>
    <w:p w14:paraId="2BE443EE" w14:textId="3BD44EBE" w:rsidR="003D33DE" w:rsidRPr="003D33DE" w:rsidRDefault="003D33DE" w:rsidP="003D3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3DE">
        <w:rPr>
          <w:rFonts w:ascii="宋体" w:eastAsia="宋体" w:hAnsi="宋体" w:cs="宋体"/>
          <w:kern w:val="0"/>
          <w:sz w:val="24"/>
          <w:szCs w:val="24"/>
        </w:rPr>
        <w:t>【人工智能之机器学习篇——主动学习】</w:t>
      </w:r>
      <w:r w:rsidRPr="003D33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0B91C6" wp14:editId="67156BC5">
            <wp:extent cx="190500" cy="144780"/>
            <wp:effectExtent l="0" t="0" r="0" b="7620"/>
            <wp:docPr id="1" name="图片 1" descr="C:\Users\yxhdu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hdu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3DE">
        <w:rPr>
          <w:rFonts w:ascii="宋体" w:eastAsia="宋体" w:hAnsi="宋体" w:cs="宋体"/>
          <w:kern w:val="0"/>
          <w:sz w:val="24"/>
          <w:szCs w:val="24"/>
        </w:rPr>
        <w:t>https://rl.mbd.baidu.com/ub39jdb?f=cp</w:t>
      </w:r>
    </w:p>
    <w:p w14:paraId="3BACF023" w14:textId="4FD331BD" w:rsidR="003D33DE" w:rsidRPr="003D33DE" w:rsidRDefault="003D33DE" w:rsidP="003D33DE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42806FC" wp14:editId="7FFDC265">
            <wp:extent cx="5274310" cy="2528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3BFB" w14:textId="748554EA" w:rsidR="008763C7" w:rsidRDefault="008E1E04" w:rsidP="008763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在信息识别和提取时，怎样才能捕捉有效信息，而滤除其他的干扰。比如对合同图像识别时，对合同关键语句的有效识别。</w:t>
      </w:r>
    </w:p>
    <w:p w14:paraId="4021EDDE" w14:textId="5BF9595B" w:rsidR="003D33DE" w:rsidRPr="003D33DE" w:rsidRDefault="003D33DE" w:rsidP="003D33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33DE">
        <w:rPr>
          <w:rFonts w:ascii="宋体" w:eastAsia="宋体" w:hAnsi="宋体" w:cs="宋体"/>
          <w:kern w:val="0"/>
          <w:sz w:val="24"/>
          <w:szCs w:val="24"/>
        </w:rPr>
        <w:t>【文字识别 OCR - 腾讯云】</w:t>
      </w:r>
      <w:r w:rsidRPr="003D33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35E869" wp14:editId="77002787">
            <wp:extent cx="190500" cy="144780"/>
            <wp:effectExtent l="0" t="0" r="0" b="7620"/>
            <wp:docPr id="2" name="图片 2" descr="C:\Users\yxhdu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xhdu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3DE">
        <w:rPr>
          <w:rFonts w:ascii="宋体" w:eastAsia="宋体" w:hAnsi="宋体" w:cs="宋体"/>
          <w:kern w:val="0"/>
          <w:sz w:val="24"/>
          <w:szCs w:val="24"/>
        </w:rPr>
        <w:t>https://cloud.tencent.com/product/ocr?lang=en</w:t>
      </w:r>
    </w:p>
    <w:p w14:paraId="3A178BEB" w14:textId="49294664" w:rsidR="003D33DE" w:rsidRPr="003D33DE" w:rsidRDefault="003D33DE" w:rsidP="003D33DE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F7E3ED9" wp14:editId="149FB5DB">
            <wp:extent cx="5274310" cy="3531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C6BD" w14:textId="33715CD0" w:rsidR="008E1E04" w:rsidRDefault="00CD27CA" w:rsidP="008763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在创新点介绍中，我们只提到了人工智能的训练、学习方面的东西，</w:t>
      </w:r>
      <w:r>
        <w:rPr>
          <w:rFonts w:ascii="宋体" w:eastAsia="宋体" w:hAnsi="宋体" w:hint="eastAsia"/>
          <w:sz w:val="28"/>
          <w:szCs w:val="28"/>
        </w:rPr>
        <w:lastRenderedPageBreak/>
        <w:t>还有什么可以在后面的具体步骤里补充添加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的？</w:t>
      </w:r>
    </w:p>
    <w:p w14:paraId="1F0272D4" w14:textId="077364D5" w:rsidR="003D33DE" w:rsidRPr="003D33DE" w:rsidRDefault="003D33DE" w:rsidP="003D33DE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0EFE31E" wp14:editId="3FDF0501">
            <wp:extent cx="5274310" cy="2880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DE" w:rsidRPr="003D3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54BB5"/>
    <w:multiLevelType w:val="hybridMultilevel"/>
    <w:tmpl w:val="3CD63BE4"/>
    <w:lvl w:ilvl="0" w:tplc="D4A0B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D9"/>
    <w:rsid w:val="000C2FD9"/>
    <w:rsid w:val="003D33DE"/>
    <w:rsid w:val="00420711"/>
    <w:rsid w:val="00511AEB"/>
    <w:rsid w:val="008763C7"/>
    <w:rsid w:val="008E1E04"/>
    <w:rsid w:val="00CD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BFF5"/>
  <w15:chartTrackingRefBased/>
  <w15:docId w15:val="{622A0C11-13A7-499C-ABEA-D4055209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2018-06-25T01:00:00Z</dcterms:created>
  <dcterms:modified xsi:type="dcterms:W3CDTF">2018-06-25T12:51:00Z</dcterms:modified>
</cp:coreProperties>
</file>