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"/>
        <w:gridCol w:w="1566"/>
        <w:gridCol w:w="1869"/>
        <w:gridCol w:w="1810"/>
        <w:gridCol w:w="1137"/>
        <w:gridCol w:w="4039"/>
      </w:tblGrid>
      <w:tr w:rsidR="00E96B69" w:rsidTr="00426D19">
        <w:tc>
          <w:tcPr>
            <w:tcW w:w="339" w:type="dxa"/>
          </w:tcPr>
          <w:p w:rsidR="00E96B69" w:rsidRDefault="00426D19">
            <w:r>
              <w:t>#</w:t>
            </w:r>
          </w:p>
        </w:tc>
        <w:tc>
          <w:tcPr>
            <w:tcW w:w="1427" w:type="dxa"/>
          </w:tcPr>
          <w:p w:rsidR="00E96B69" w:rsidRDefault="00426D19">
            <w:r>
              <w:t>Изображение</w:t>
            </w:r>
          </w:p>
        </w:tc>
        <w:tc>
          <w:tcPr>
            <w:tcW w:w="1699" w:type="dxa"/>
          </w:tcPr>
          <w:p w:rsidR="00E96B69" w:rsidRDefault="00426D19">
            <w:r>
              <w:t>Название</w:t>
            </w:r>
          </w:p>
        </w:tc>
        <w:tc>
          <w:tcPr>
            <w:tcW w:w="1981" w:type="dxa"/>
          </w:tcPr>
          <w:p w:rsidR="00E96B69" w:rsidRDefault="00426D19">
            <w:r>
              <w:t>Архитектор</w:t>
            </w:r>
          </w:p>
        </w:tc>
        <w:tc>
          <w:tcPr>
            <w:tcW w:w="1042" w:type="dxa"/>
          </w:tcPr>
          <w:p w:rsidR="00E96B69" w:rsidRDefault="00426D19">
            <w:r>
              <w:t>Годы создания</w:t>
            </w:r>
          </w:p>
        </w:tc>
        <w:tc>
          <w:tcPr>
            <w:tcW w:w="4286" w:type="dxa"/>
          </w:tcPr>
          <w:p w:rsidR="00E96B69" w:rsidRDefault="00426D19">
            <w:r>
              <w:t>Посвящение</w:t>
            </w:r>
          </w:p>
        </w:tc>
      </w:tr>
      <w:tr w:rsidR="00E96B69" w:rsidTr="00426D19">
        <w:tc>
          <w:tcPr>
            <w:tcW w:w="339" w:type="dxa"/>
          </w:tcPr>
          <w:p w:rsidR="00E96B69" w:rsidRDefault="00426D19">
            <w:r>
              <w:t>1</w:t>
            </w:r>
          </w:p>
        </w:tc>
        <w:tc>
          <w:tcPr>
            <w:tcW w:w="1427" w:type="dxa"/>
          </w:tcPr>
          <w:p w:rsidR="00E96B69" w:rsidRDefault="00E96B69"/>
        </w:tc>
        <w:tc>
          <w:tcPr>
            <w:tcW w:w="1699" w:type="dxa"/>
          </w:tcPr>
          <w:p w:rsidR="00E96B69" w:rsidRDefault="00426D19">
            <w:r>
              <w:t>Троицкий собор</w:t>
            </w:r>
          </w:p>
        </w:tc>
        <w:tc>
          <w:tcPr>
            <w:tcW w:w="1981" w:type="dxa"/>
          </w:tcPr>
          <w:p w:rsidR="00E96B69" w:rsidRDefault="00426D19">
            <w:r>
              <w:t>Иван Старов</w:t>
            </w:r>
          </w:p>
        </w:tc>
        <w:tc>
          <w:tcPr>
            <w:tcW w:w="1042" w:type="dxa"/>
          </w:tcPr>
          <w:p w:rsidR="00E96B69" w:rsidRDefault="00426D19">
            <w:r>
              <w:t>1776—1790</w:t>
            </w:r>
          </w:p>
        </w:tc>
        <w:tc>
          <w:tcPr>
            <w:tcW w:w="4286" w:type="dxa"/>
          </w:tcPr>
          <w:p w:rsidR="00E96B69" w:rsidRDefault="00426D19">
            <w:r>
              <w:t>Троица Живоначальная</w:t>
            </w:r>
          </w:p>
        </w:tc>
      </w:tr>
      <w:tr w:rsidR="00E96B69" w:rsidTr="00426D19">
        <w:tc>
          <w:tcPr>
            <w:tcW w:w="339" w:type="dxa"/>
          </w:tcPr>
          <w:p w:rsidR="00E96B69" w:rsidRDefault="00426D19">
            <w:r>
              <w:t>2</w:t>
            </w:r>
          </w:p>
        </w:tc>
        <w:tc>
          <w:tcPr>
            <w:tcW w:w="1427" w:type="dxa"/>
          </w:tcPr>
          <w:p w:rsidR="00E96B69" w:rsidRDefault="00E96B69"/>
        </w:tc>
        <w:tc>
          <w:tcPr>
            <w:tcW w:w="1699" w:type="dxa"/>
          </w:tcPr>
          <w:p w:rsidR="00E96B69" w:rsidRDefault="00426D19">
            <w:r>
              <w:t>Благовещенская церковь</w:t>
            </w:r>
          </w:p>
        </w:tc>
        <w:tc>
          <w:tcPr>
            <w:tcW w:w="1981" w:type="dxa"/>
          </w:tcPr>
          <w:p w:rsidR="00E96B69" w:rsidRDefault="00426D19">
            <w:proofErr w:type="spellStart"/>
            <w:r>
              <w:t>Доменико</w:t>
            </w:r>
            <w:proofErr w:type="spellEnd"/>
            <w:r>
              <w:t xml:space="preserve"> </w:t>
            </w:r>
            <w:proofErr w:type="spellStart"/>
            <w:r>
              <w:t>Трезини</w:t>
            </w:r>
            <w:proofErr w:type="spellEnd"/>
            <w:r w:rsidR="00920DDD">
              <w:t xml:space="preserve">, </w:t>
            </w:r>
            <w:proofErr w:type="spellStart"/>
            <w:r>
              <w:t>Теодор</w:t>
            </w:r>
            <w:proofErr w:type="spellEnd"/>
            <w:r>
              <w:t xml:space="preserve"> </w:t>
            </w:r>
            <w:proofErr w:type="spellStart"/>
            <w:r>
              <w:t>Швертфегер</w:t>
            </w:r>
            <w:proofErr w:type="spellEnd"/>
          </w:p>
        </w:tc>
        <w:tc>
          <w:tcPr>
            <w:tcW w:w="1042" w:type="dxa"/>
          </w:tcPr>
          <w:p w:rsidR="00E96B69" w:rsidRDefault="00426D19">
            <w:r>
              <w:t>1717—1724</w:t>
            </w:r>
          </w:p>
        </w:tc>
        <w:tc>
          <w:tcPr>
            <w:tcW w:w="4286" w:type="dxa"/>
          </w:tcPr>
          <w:p w:rsidR="00E96B69" w:rsidRDefault="00426D19">
            <w:r>
              <w:t>Александр НевскийБлаговещениеСошествие Святого Духа</w:t>
            </w:r>
          </w:p>
        </w:tc>
      </w:tr>
      <w:tr w:rsidR="00E96B69" w:rsidRPr="00920DDD" w:rsidTr="00426D19">
        <w:tc>
          <w:tcPr>
            <w:tcW w:w="339" w:type="dxa"/>
          </w:tcPr>
          <w:p w:rsidR="00E96B69" w:rsidRDefault="00426D19">
            <w:r>
              <w:t>3</w:t>
            </w:r>
          </w:p>
        </w:tc>
        <w:tc>
          <w:tcPr>
            <w:tcW w:w="1427" w:type="dxa"/>
          </w:tcPr>
          <w:p w:rsidR="00E96B69" w:rsidRDefault="00E96B69"/>
        </w:tc>
        <w:tc>
          <w:tcPr>
            <w:tcW w:w="1699" w:type="dxa"/>
          </w:tcPr>
          <w:p w:rsidR="00E96B69" w:rsidRDefault="00426D19">
            <w:r>
              <w:t>Феодоровская церковь</w:t>
            </w:r>
          </w:p>
        </w:tc>
        <w:tc>
          <w:tcPr>
            <w:tcW w:w="1981" w:type="dxa"/>
          </w:tcPr>
          <w:p w:rsidR="00E96B69" w:rsidRDefault="00426D19">
            <w:proofErr w:type="spellStart"/>
            <w:r>
              <w:t>Теодор</w:t>
            </w:r>
            <w:proofErr w:type="spellEnd"/>
            <w:r>
              <w:t xml:space="preserve"> </w:t>
            </w:r>
            <w:proofErr w:type="spellStart"/>
            <w:r>
              <w:t>Швертфегер</w:t>
            </w:r>
            <w:proofErr w:type="spellEnd"/>
            <w:r w:rsidR="00920DDD">
              <w:t xml:space="preserve">, </w:t>
            </w:r>
            <w:bookmarkStart w:id="0" w:name="_GoBack"/>
            <w:bookmarkEnd w:id="0"/>
            <w:r>
              <w:t xml:space="preserve">Пьетро </w:t>
            </w:r>
            <w:proofErr w:type="spellStart"/>
            <w:r>
              <w:t>Трезини</w:t>
            </w:r>
            <w:proofErr w:type="spellEnd"/>
          </w:p>
        </w:tc>
        <w:tc>
          <w:tcPr>
            <w:tcW w:w="1042" w:type="dxa"/>
          </w:tcPr>
          <w:p w:rsidR="00E96B69" w:rsidRDefault="00426D19">
            <w:r>
              <w:t>1742—1767</w:t>
            </w:r>
          </w:p>
        </w:tc>
        <w:tc>
          <w:tcPr>
            <w:tcW w:w="4286" w:type="dxa"/>
          </w:tcPr>
          <w:p w:rsidR="00E96B69" w:rsidRPr="00426D19" w:rsidRDefault="00426D19">
            <w:pPr>
              <w:rPr>
                <w:lang w:val="ru-RU"/>
              </w:rPr>
            </w:pPr>
            <w:r w:rsidRPr="00426D19">
              <w:rPr>
                <w:lang w:val="ru-RU"/>
              </w:rPr>
              <w:t xml:space="preserve">Святой благоверный князь Фёдор </w:t>
            </w:r>
            <w:proofErr w:type="spellStart"/>
            <w:r w:rsidRPr="00426D19">
              <w:rPr>
                <w:lang w:val="ru-RU"/>
              </w:rPr>
              <w:t>ЯрославичНиколай</w:t>
            </w:r>
            <w:proofErr w:type="spellEnd"/>
            <w:r w:rsidRPr="00426D19">
              <w:rPr>
                <w:lang w:val="ru-RU"/>
              </w:rPr>
              <w:t xml:space="preserve"> Чудотворец (до 1842 Иоанн Златоуст)</w:t>
            </w:r>
          </w:p>
        </w:tc>
      </w:tr>
      <w:tr w:rsidR="00E96B69" w:rsidRPr="00920DDD" w:rsidTr="00426D19">
        <w:tc>
          <w:tcPr>
            <w:tcW w:w="339" w:type="dxa"/>
          </w:tcPr>
          <w:p w:rsidR="00E96B69" w:rsidRDefault="00426D19">
            <w:r>
              <w:t>4</w:t>
            </w:r>
          </w:p>
        </w:tc>
        <w:tc>
          <w:tcPr>
            <w:tcW w:w="1427" w:type="dxa"/>
          </w:tcPr>
          <w:p w:rsidR="00E96B69" w:rsidRDefault="00E96B69"/>
        </w:tc>
        <w:tc>
          <w:tcPr>
            <w:tcW w:w="1699" w:type="dxa"/>
          </w:tcPr>
          <w:p w:rsidR="00E96B69" w:rsidRDefault="00426D19">
            <w:r>
              <w:t>Надвратная церковь</w:t>
            </w:r>
          </w:p>
        </w:tc>
        <w:tc>
          <w:tcPr>
            <w:tcW w:w="1981" w:type="dxa"/>
          </w:tcPr>
          <w:p w:rsidR="00E96B69" w:rsidRDefault="00426D19">
            <w:r>
              <w:t>Иван Старов</w:t>
            </w:r>
          </w:p>
        </w:tc>
        <w:tc>
          <w:tcPr>
            <w:tcW w:w="1042" w:type="dxa"/>
          </w:tcPr>
          <w:p w:rsidR="00E96B69" w:rsidRDefault="00426D19">
            <w:r>
              <w:t>1784—1786</w:t>
            </w:r>
          </w:p>
        </w:tc>
        <w:tc>
          <w:tcPr>
            <w:tcW w:w="4286" w:type="dxa"/>
          </w:tcPr>
          <w:p w:rsidR="00E96B69" w:rsidRPr="00426D19" w:rsidRDefault="00426D19">
            <w:pPr>
              <w:rPr>
                <w:lang w:val="ru-RU"/>
              </w:rPr>
            </w:pPr>
            <w:r w:rsidRPr="00426D19">
              <w:rPr>
                <w:lang w:val="ru-RU"/>
              </w:rPr>
              <w:t>Икона Божией Матери «Всех Скорбящих Радость»</w:t>
            </w:r>
          </w:p>
        </w:tc>
      </w:tr>
    </w:tbl>
    <w:p w:rsidR="00E96B69" w:rsidRPr="00426D19" w:rsidRDefault="00E96B69">
      <w:pPr>
        <w:rPr>
          <w:lang w:val="ru-RU"/>
        </w:rPr>
      </w:pPr>
    </w:p>
    <w:sectPr w:rsidR="00E96B69" w:rsidRPr="00426D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D19"/>
    <w:rsid w:val="00920DDD"/>
    <w:rsid w:val="00AA1D8D"/>
    <w:rsid w:val="00B47730"/>
    <w:rsid w:val="00CB0664"/>
    <w:rsid w:val="00E96B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9608EE-2911-4AEC-8D62-5B4991D4A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2025-03-12T01:02:00Z</dcterms:modified>
  <cp:category/>
</cp:coreProperties>
</file>