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1134"/>
        <w:gridCol w:w="1134"/>
        <w:gridCol w:w="1132"/>
        <w:gridCol w:w="1420"/>
        <w:gridCol w:w="1417"/>
      </w:tblGrid>
      <w:tr w:rsidR="00600297" w:rsidTr="003D30DD">
        <w:tc>
          <w:tcPr>
            <w:tcW w:w="1702" w:type="dxa"/>
          </w:tcPr>
          <w:p w:rsidR="00600297" w:rsidRDefault="003D30DD">
            <w:r>
              <w:t>Название</w:t>
            </w:r>
          </w:p>
        </w:tc>
        <w:tc>
          <w:tcPr>
            <w:tcW w:w="2693" w:type="dxa"/>
          </w:tcPr>
          <w:p w:rsidR="00600297" w:rsidRDefault="003D30DD">
            <w:r>
              <w:t>Детали</w:t>
            </w:r>
          </w:p>
        </w:tc>
        <w:tc>
          <w:tcPr>
            <w:tcW w:w="1134" w:type="dxa"/>
          </w:tcPr>
          <w:p w:rsidR="00600297" w:rsidRDefault="003D30DD">
            <w:r>
              <w:t>Топовые позиции в чарте</w:t>
            </w:r>
          </w:p>
        </w:tc>
        <w:tc>
          <w:tcPr>
            <w:tcW w:w="1134" w:type="dxa"/>
          </w:tcPr>
          <w:p w:rsidR="00600297" w:rsidRDefault="003D30DD">
            <w:r>
              <w:t>Топовые позиции в чарте</w:t>
            </w:r>
          </w:p>
        </w:tc>
        <w:tc>
          <w:tcPr>
            <w:tcW w:w="1132" w:type="dxa"/>
          </w:tcPr>
          <w:p w:rsidR="00600297" w:rsidRDefault="003D30DD">
            <w:r>
              <w:t>Топовые позиции в чарте</w:t>
            </w:r>
          </w:p>
        </w:tc>
        <w:tc>
          <w:tcPr>
            <w:tcW w:w="1420" w:type="dxa"/>
          </w:tcPr>
          <w:p w:rsidR="00600297" w:rsidRDefault="003D30DD">
            <w:r>
              <w:t>Топовые позиции в чарте</w:t>
            </w:r>
          </w:p>
        </w:tc>
        <w:tc>
          <w:tcPr>
            <w:tcW w:w="1417" w:type="dxa"/>
          </w:tcPr>
          <w:p w:rsidR="00600297" w:rsidRDefault="003D30DD">
            <w:r>
              <w:t>Статус</w:t>
            </w:r>
          </w:p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Название</w:t>
            </w:r>
          </w:p>
        </w:tc>
        <w:tc>
          <w:tcPr>
            <w:tcW w:w="2693" w:type="dxa"/>
          </w:tcPr>
          <w:p w:rsidR="00600297" w:rsidRDefault="003D30DD">
            <w:r>
              <w:t>Детали</w:t>
            </w:r>
          </w:p>
        </w:tc>
        <w:tc>
          <w:tcPr>
            <w:tcW w:w="1134" w:type="dxa"/>
          </w:tcPr>
          <w:p w:rsidR="00600297" w:rsidRDefault="003D30DD">
            <w:r>
              <w:t>AUS[28]</w:t>
            </w:r>
          </w:p>
        </w:tc>
        <w:tc>
          <w:tcPr>
            <w:tcW w:w="1134" w:type="dxa"/>
          </w:tcPr>
          <w:p w:rsidR="00600297" w:rsidRDefault="003D30DD">
            <w:r>
              <w:t>GER[29]</w:t>
            </w:r>
          </w:p>
        </w:tc>
        <w:tc>
          <w:tcPr>
            <w:tcW w:w="1132" w:type="dxa"/>
          </w:tcPr>
          <w:p w:rsidR="00600297" w:rsidRDefault="003D30DD">
            <w:r>
              <w:t>NLD[30]</w:t>
            </w:r>
          </w:p>
        </w:tc>
        <w:tc>
          <w:tcPr>
            <w:tcW w:w="1420" w:type="dxa"/>
          </w:tcPr>
          <w:p w:rsidR="00600297" w:rsidRDefault="003D30DD">
            <w:r>
              <w:t>NZ[31]</w:t>
            </w:r>
          </w:p>
        </w:tc>
        <w:tc>
          <w:tcPr>
            <w:tcW w:w="1417" w:type="dxa"/>
          </w:tcPr>
          <w:p w:rsidR="00600297" w:rsidRDefault="003D30DD">
            <w:r>
              <w:t>Статус</w:t>
            </w:r>
          </w:p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Waltzing Matilda[en] (с Андре Рьё)</w:t>
            </w:r>
          </w:p>
        </w:tc>
        <w:tc>
          <w:tcPr>
            <w:tcW w:w="2693" w:type="dxa"/>
          </w:tcPr>
          <w:p w:rsidR="00600297" w:rsidRDefault="003D30DD">
            <w:r>
              <w:t xml:space="preserve">Выход: апрель 2008 Лейбл: Universal Music </w:t>
            </w:r>
            <w:r>
              <w:t>Australia (5307654) Форматы: CD</w:t>
            </w:r>
          </w:p>
        </w:tc>
        <w:tc>
          <w:tcPr>
            <w:tcW w:w="1134" w:type="dxa"/>
          </w:tcPr>
          <w:p w:rsidR="00600297" w:rsidRDefault="003D30DD">
            <w:r>
              <w:t>1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2" w:type="dxa"/>
          </w:tcPr>
          <w:p w:rsidR="00600297" w:rsidRDefault="003D30DD">
            <w:r>
              <w:t>—</w:t>
            </w:r>
          </w:p>
        </w:tc>
        <w:tc>
          <w:tcPr>
            <w:tcW w:w="1420" w:type="dxa"/>
          </w:tcPr>
          <w:p w:rsidR="00600297" w:rsidRDefault="003D30DD">
            <w:r>
              <w:t>3</w:t>
            </w:r>
          </w:p>
        </w:tc>
        <w:tc>
          <w:tcPr>
            <w:tcW w:w="1417" w:type="dxa"/>
          </w:tcPr>
          <w:p w:rsidR="00600297" w:rsidRDefault="003D30DD">
            <w:r>
              <w:t>ARIA: платиновый[7]</w:t>
            </w:r>
          </w:p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Ich tanze mit dir in den Himmel hinein (с Андре Рьё)</w:t>
            </w:r>
          </w:p>
        </w:tc>
        <w:tc>
          <w:tcPr>
            <w:tcW w:w="2693" w:type="dxa"/>
          </w:tcPr>
          <w:p w:rsidR="00600297" w:rsidRDefault="003D30DD">
            <w:r>
              <w:t>Выход: октябрь 2008 Лейбл: Universal Music Germany (0602517874862) Форматы: CD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4" w:type="dxa"/>
          </w:tcPr>
          <w:p w:rsidR="00600297" w:rsidRDefault="003D30DD">
            <w:r>
              <w:t>50</w:t>
            </w:r>
          </w:p>
        </w:tc>
        <w:tc>
          <w:tcPr>
            <w:tcW w:w="1132" w:type="dxa"/>
          </w:tcPr>
          <w:p w:rsidR="00600297" w:rsidRDefault="003D30DD">
            <w:r>
              <w:t>—</w:t>
            </w:r>
          </w:p>
        </w:tc>
        <w:tc>
          <w:tcPr>
            <w:tcW w:w="1420" w:type="dxa"/>
          </w:tcPr>
          <w:p w:rsidR="00600297" w:rsidRDefault="003D30DD">
            <w:r>
              <w:t>—</w:t>
            </w:r>
          </w:p>
        </w:tc>
        <w:tc>
          <w:tcPr>
            <w:tcW w:w="1417" w:type="dxa"/>
          </w:tcPr>
          <w:p w:rsidR="00600297" w:rsidRDefault="00600297"/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Always and Forever</w:t>
            </w:r>
          </w:p>
        </w:tc>
        <w:tc>
          <w:tcPr>
            <w:tcW w:w="2693" w:type="dxa"/>
          </w:tcPr>
          <w:p w:rsidR="00600297" w:rsidRDefault="003D30DD">
            <w:r>
              <w:t xml:space="preserve">Выход: октябрь 2010 Лейбл: </w:t>
            </w:r>
            <w:r>
              <w:t>Universal Music Australia (5330693) Форматы: CD, DD</w:t>
            </w:r>
          </w:p>
        </w:tc>
        <w:tc>
          <w:tcPr>
            <w:tcW w:w="1134" w:type="dxa"/>
          </w:tcPr>
          <w:p w:rsidR="00600297" w:rsidRDefault="003D30DD">
            <w:r>
              <w:t>17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2" w:type="dxa"/>
          </w:tcPr>
          <w:p w:rsidR="00600297" w:rsidRDefault="003D30DD">
            <w:r>
              <w:t>34</w:t>
            </w:r>
          </w:p>
        </w:tc>
        <w:tc>
          <w:tcPr>
            <w:tcW w:w="1420" w:type="dxa"/>
          </w:tcPr>
          <w:p w:rsidR="00600297" w:rsidRDefault="003D30DD">
            <w:r>
              <w:t>—</w:t>
            </w:r>
          </w:p>
        </w:tc>
        <w:tc>
          <w:tcPr>
            <w:tcW w:w="1417" w:type="dxa"/>
          </w:tcPr>
          <w:p w:rsidR="00600297" w:rsidRDefault="00600297"/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Home</w:t>
            </w:r>
          </w:p>
        </w:tc>
        <w:tc>
          <w:tcPr>
            <w:tcW w:w="2693" w:type="dxa"/>
          </w:tcPr>
          <w:p w:rsidR="00600297" w:rsidRDefault="003D30DD">
            <w:r>
              <w:t>Выход: июль 2012 Лейбл: Mirusia Louwerse Форматы: DD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2" w:type="dxa"/>
          </w:tcPr>
          <w:p w:rsidR="00600297" w:rsidRDefault="003D30DD">
            <w:r>
              <w:t>—</w:t>
            </w:r>
          </w:p>
        </w:tc>
        <w:tc>
          <w:tcPr>
            <w:tcW w:w="1420" w:type="dxa"/>
          </w:tcPr>
          <w:p w:rsidR="00600297" w:rsidRDefault="003D30DD">
            <w:r>
              <w:t>—</w:t>
            </w:r>
          </w:p>
        </w:tc>
        <w:tc>
          <w:tcPr>
            <w:tcW w:w="1417" w:type="dxa"/>
          </w:tcPr>
          <w:p w:rsidR="00600297" w:rsidRDefault="00600297"/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My Favourite Things</w:t>
            </w:r>
          </w:p>
        </w:tc>
        <w:tc>
          <w:tcPr>
            <w:tcW w:w="2693" w:type="dxa"/>
          </w:tcPr>
          <w:p w:rsidR="00600297" w:rsidRDefault="003D30DD">
            <w:r>
              <w:t>Выход: ноябрь 2014 Лейбл: Mirusia Louwerse Форматы: DD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2" w:type="dxa"/>
          </w:tcPr>
          <w:p w:rsidR="00600297" w:rsidRDefault="003D30DD">
            <w:r>
              <w:t>17</w:t>
            </w:r>
          </w:p>
        </w:tc>
        <w:tc>
          <w:tcPr>
            <w:tcW w:w="1420" w:type="dxa"/>
          </w:tcPr>
          <w:p w:rsidR="00600297" w:rsidRDefault="003D30DD">
            <w:r>
              <w:t>—</w:t>
            </w:r>
          </w:p>
        </w:tc>
        <w:tc>
          <w:tcPr>
            <w:tcW w:w="1417" w:type="dxa"/>
          </w:tcPr>
          <w:p w:rsidR="00600297" w:rsidRDefault="00600297"/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This Time Tomorrow</w:t>
            </w:r>
          </w:p>
        </w:tc>
        <w:tc>
          <w:tcPr>
            <w:tcW w:w="2693" w:type="dxa"/>
          </w:tcPr>
          <w:p w:rsidR="00600297" w:rsidRDefault="003D30DD">
            <w:r>
              <w:t xml:space="preserve">Выход: апрель 2016 </w:t>
            </w:r>
            <w:r>
              <w:t>Лейбл: Fanfare Records (FANFARE233) Форматы: CD, DD</w:t>
            </w:r>
          </w:p>
        </w:tc>
        <w:tc>
          <w:tcPr>
            <w:tcW w:w="1134" w:type="dxa"/>
          </w:tcPr>
          <w:p w:rsidR="00600297" w:rsidRDefault="003D30DD">
            <w:r>
              <w:t>23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2" w:type="dxa"/>
          </w:tcPr>
          <w:p w:rsidR="00600297" w:rsidRDefault="003D30DD">
            <w:r>
              <w:t>—</w:t>
            </w:r>
          </w:p>
        </w:tc>
        <w:tc>
          <w:tcPr>
            <w:tcW w:w="1420" w:type="dxa"/>
          </w:tcPr>
          <w:p w:rsidR="00600297" w:rsidRDefault="003D30DD">
            <w:r>
              <w:t>—</w:t>
            </w:r>
          </w:p>
        </w:tc>
        <w:tc>
          <w:tcPr>
            <w:tcW w:w="1417" w:type="dxa"/>
          </w:tcPr>
          <w:p w:rsidR="00600297" w:rsidRDefault="00600297"/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From the Heart</w:t>
            </w:r>
          </w:p>
        </w:tc>
        <w:tc>
          <w:tcPr>
            <w:tcW w:w="2693" w:type="dxa"/>
          </w:tcPr>
          <w:p w:rsidR="00600297" w:rsidRDefault="003D30DD">
            <w:r>
              <w:t>Выход: февраль 2017 Лейбл: Timbre Records (8718456049161) Форматы: CD, DD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2" w:type="dxa"/>
          </w:tcPr>
          <w:p w:rsidR="00600297" w:rsidRDefault="003D30DD">
            <w:r>
              <w:t>32</w:t>
            </w:r>
          </w:p>
        </w:tc>
        <w:tc>
          <w:tcPr>
            <w:tcW w:w="1420" w:type="dxa"/>
          </w:tcPr>
          <w:p w:rsidR="00600297" w:rsidRDefault="003D30DD">
            <w:r>
              <w:t>—</w:t>
            </w:r>
          </w:p>
        </w:tc>
        <w:tc>
          <w:tcPr>
            <w:tcW w:w="1417" w:type="dxa"/>
          </w:tcPr>
          <w:p w:rsidR="00600297" w:rsidRDefault="00600297"/>
        </w:tc>
      </w:tr>
      <w:tr w:rsidR="00600297" w:rsidTr="003D30DD">
        <w:tc>
          <w:tcPr>
            <w:tcW w:w="1702" w:type="dxa"/>
          </w:tcPr>
          <w:p w:rsidR="00600297" w:rsidRDefault="003D30DD">
            <w:r>
              <w:t>A Salute to The Seekers</w:t>
            </w:r>
            <w:bookmarkStart w:id="0" w:name="_GoBack"/>
            <w:bookmarkEnd w:id="0"/>
          </w:p>
        </w:tc>
        <w:tc>
          <w:tcPr>
            <w:tcW w:w="2693" w:type="dxa"/>
          </w:tcPr>
          <w:p w:rsidR="00600297" w:rsidRDefault="003D30DD">
            <w:r>
              <w:t xml:space="preserve">Выход: 25 January 2019[32] Лейбл: Fanfare Records (FANFARE305) </w:t>
            </w:r>
            <w:r>
              <w:t>Форматы: CD, DD, streaming</w:t>
            </w:r>
          </w:p>
        </w:tc>
        <w:tc>
          <w:tcPr>
            <w:tcW w:w="1134" w:type="dxa"/>
          </w:tcPr>
          <w:p w:rsidR="00600297" w:rsidRDefault="003D30DD">
            <w:r>
              <w:t>27</w:t>
            </w:r>
          </w:p>
        </w:tc>
        <w:tc>
          <w:tcPr>
            <w:tcW w:w="1134" w:type="dxa"/>
          </w:tcPr>
          <w:p w:rsidR="00600297" w:rsidRDefault="003D30DD">
            <w:r>
              <w:t>—</w:t>
            </w:r>
          </w:p>
        </w:tc>
        <w:tc>
          <w:tcPr>
            <w:tcW w:w="1132" w:type="dxa"/>
          </w:tcPr>
          <w:p w:rsidR="00600297" w:rsidRDefault="003D30DD">
            <w:r>
              <w:t>—</w:t>
            </w:r>
          </w:p>
        </w:tc>
        <w:tc>
          <w:tcPr>
            <w:tcW w:w="1420" w:type="dxa"/>
          </w:tcPr>
          <w:p w:rsidR="00600297" w:rsidRDefault="003D30DD">
            <w:r>
              <w:t>—</w:t>
            </w:r>
          </w:p>
        </w:tc>
        <w:tc>
          <w:tcPr>
            <w:tcW w:w="1417" w:type="dxa"/>
          </w:tcPr>
          <w:p w:rsidR="00600297" w:rsidRDefault="00600297"/>
        </w:tc>
      </w:tr>
    </w:tbl>
    <w:p w:rsidR="00600297" w:rsidRDefault="00600297" w:rsidP="003D30DD"/>
    <w:sectPr w:rsidR="00600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0DD"/>
    <w:rsid w:val="006002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BF1EC-C441-4B93-A284-AFEC4DA75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2025-02-19T06:42:00Z</dcterms:modified>
  <cp:category/>
</cp:coreProperties>
</file>