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728"/>
        <w:gridCol w:w="1462"/>
        <w:gridCol w:w="1736"/>
        <w:gridCol w:w="1435"/>
        <w:gridCol w:w="2853"/>
      </w:tblGrid>
      <w:tr w:rsidR="00494531" w:rsidTr="0067277D">
        <w:tc>
          <w:tcPr>
            <w:tcW w:w="1702" w:type="dxa"/>
          </w:tcPr>
          <w:p w:rsidR="00494531" w:rsidRDefault="0067277D">
            <w:r>
              <w:t>Оригинальное название</w:t>
            </w:r>
            <w:bookmarkStart w:id="0" w:name="_GoBack"/>
            <w:bookmarkEnd w:id="0"/>
          </w:p>
        </w:tc>
        <w:tc>
          <w:tcPr>
            <w:tcW w:w="1728" w:type="dxa"/>
          </w:tcPr>
          <w:p w:rsidR="00494531" w:rsidRDefault="0067277D">
            <w:r>
              <w:t>Первая публикация</w:t>
            </w:r>
          </w:p>
        </w:tc>
        <w:tc>
          <w:tcPr>
            <w:tcW w:w="1462" w:type="dxa"/>
          </w:tcPr>
          <w:p w:rsidR="00494531" w:rsidRDefault="0067277D">
            <w:r>
              <w:t>Русское название</w:t>
            </w:r>
          </w:p>
        </w:tc>
        <w:tc>
          <w:tcPr>
            <w:tcW w:w="1736" w:type="dxa"/>
          </w:tcPr>
          <w:p w:rsidR="00494531" w:rsidRDefault="0067277D">
            <w:r>
              <w:t>Переводчик</w:t>
            </w:r>
          </w:p>
        </w:tc>
        <w:tc>
          <w:tcPr>
            <w:tcW w:w="1435" w:type="dxa"/>
          </w:tcPr>
          <w:p w:rsidR="00494531" w:rsidRDefault="0067277D">
            <w:r>
              <w:t>Год публикации</w:t>
            </w:r>
          </w:p>
        </w:tc>
        <w:tc>
          <w:tcPr>
            <w:tcW w:w="2853" w:type="dxa"/>
          </w:tcPr>
          <w:p w:rsidR="00494531" w:rsidRDefault="0067277D">
            <w:r>
              <w:t>Примечания</w:t>
            </w:r>
          </w:p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«Courrier Sud»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1929</w:t>
            </w:r>
          </w:p>
        </w:tc>
        <w:tc>
          <w:tcPr>
            <w:tcW w:w="1462" w:type="dxa"/>
          </w:tcPr>
          <w:p w:rsidR="00494531" w:rsidRDefault="0067277D">
            <w:r>
              <w:t>«Южный почтовый»</w:t>
            </w:r>
          </w:p>
        </w:tc>
        <w:tc>
          <w:tcPr>
            <w:tcW w:w="1736" w:type="dxa"/>
          </w:tcPr>
          <w:p w:rsidR="00494531" w:rsidRDefault="0067277D">
            <w:r>
              <w:t>Марина Баранович</w:t>
            </w:r>
          </w:p>
        </w:tc>
        <w:tc>
          <w:tcPr>
            <w:tcW w:w="1435" w:type="dxa"/>
          </w:tcPr>
          <w:p w:rsidR="00494531" w:rsidRDefault="0067277D">
            <w:r>
              <w:t>1960</w:t>
            </w:r>
          </w:p>
        </w:tc>
        <w:tc>
          <w:tcPr>
            <w:tcW w:w="2853" w:type="dxa"/>
          </w:tcPr>
          <w:p w:rsidR="00494531" w:rsidRDefault="00494531"/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«Courrier Sud»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1929</w:t>
            </w:r>
          </w:p>
        </w:tc>
        <w:tc>
          <w:tcPr>
            <w:tcW w:w="1462" w:type="dxa"/>
          </w:tcPr>
          <w:p w:rsidR="00494531" w:rsidRDefault="0067277D">
            <w:r>
              <w:t>«Южный почтовый»</w:t>
            </w:r>
          </w:p>
        </w:tc>
        <w:tc>
          <w:tcPr>
            <w:tcW w:w="1736" w:type="dxa"/>
          </w:tcPr>
          <w:p w:rsidR="00494531" w:rsidRDefault="0067277D">
            <w:r>
              <w:t>Дмитрий Кузьмин</w:t>
            </w:r>
          </w:p>
        </w:tc>
        <w:tc>
          <w:tcPr>
            <w:tcW w:w="1435" w:type="dxa"/>
          </w:tcPr>
          <w:p w:rsidR="00494531" w:rsidRDefault="0067277D">
            <w:r>
              <w:t>2000</w:t>
            </w:r>
          </w:p>
        </w:tc>
        <w:tc>
          <w:tcPr>
            <w:tcW w:w="2853" w:type="dxa"/>
          </w:tcPr>
          <w:p w:rsidR="00494531" w:rsidRDefault="00494531"/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«Courrier Sud»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1929</w:t>
            </w:r>
          </w:p>
        </w:tc>
        <w:tc>
          <w:tcPr>
            <w:tcW w:w="1462" w:type="dxa"/>
          </w:tcPr>
          <w:p w:rsidR="00494531" w:rsidRDefault="0067277D">
            <w:r>
              <w:t>«Почта — на юг»</w:t>
            </w:r>
          </w:p>
        </w:tc>
        <w:tc>
          <w:tcPr>
            <w:tcW w:w="1736" w:type="dxa"/>
          </w:tcPr>
          <w:p w:rsidR="00494531" w:rsidRDefault="0067277D">
            <w:r>
              <w:t>Т. Исаева</w:t>
            </w:r>
          </w:p>
        </w:tc>
        <w:tc>
          <w:tcPr>
            <w:tcW w:w="1435" w:type="dxa"/>
          </w:tcPr>
          <w:p w:rsidR="00494531" w:rsidRDefault="0067277D">
            <w:r>
              <w:t>1963</w:t>
            </w:r>
          </w:p>
        </w:tc>
        <w:tc>
          <w:tcPr>
            <w:tcW w:w="2853" w:type="dxa"/>
          </w:tcPr>
          <w:p w:rsidR="00494531" w:rsidRDefault="00494531"/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«Vol de nuit»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1931</w:t>
            </w:r>
          </w:p>
        </w:tc>
        <w:tc>
          <w:tcPr>
            <w:tcW w:w="1462" w:type="dxa"/>
          </w:tcPr>
          <w:p w:rsidR="00494531" w:rsidRDefault="0067277D">
            <w:r>
              <w:t>«Ночной полёт»</w:t>
            </w:r>
          </w:p>
        </w:tc>
        <w:tc>
          <w:tcPr>
            <w:tcW w:w="1736" w:type="dxa"/>
          </w:tcPr>
          <w:p w:rsidR="00494531" w:rsidRDefault="0067277D">
            <w:r>
              <w:t>Морис Ваксмахер</w:t>
            </w:r>
          </w:p>
        </w:tc>
        <w:tc>
          <w:tcPr>
            <w:tcW w:w="1435" w:type="dxa"/>
          </w:tcPr>
          <w:p w:rsidR="00494531" w:rsidRDefault="0067277D">
            <w:r>
              <w:t>1962</w:t>
            </w:r>
          </w:p>
        </w:tc>
        <w:tc>
          <w:tcPr>
            <w:tcW w:w="2853" w:type="dxa"/>
          </w:tcPr>
          <w:p w:rsidR="00494531" w:rsidRDefault="0067277D">
            <w:r>
              <w:t>премия «Фемина», 1931</w:t>
            </w:r>
          </w:p>
        </w:tc>
      </w:tr>
      <w:tr w:rsidR="00494531" w:rsidRPr="0067277D" w:rsidTr="0067277D">
        <w:tc>
          <w:tcPr>
            <w:tcW w:w="1702" w:type="dxa"/>
          </w:tcPr>
          <w:p w:rsidR="00494531" w:rsidRDefault="0067277D">
            <w:r>
              <w:t>«Terre des hommes»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1938</w:t>
            </w:r>
          </w:p>
        </w:tc>
        <w:tc>
          <w:tcPr>
            <w:tcW w:w="1462" w:type="dxa"/>
          </w:tcPr>
          <w:p w:rsidR="00494531" w:rsidRDefault="0067277D">
            <w:r>
              <w:t>«Планета людей»</w:t>
            </w:r>
          </w:p>
        </w:tc>
        <w:tc>
          <w:tcPr>
            <w:tcW w:w="1736" w:type="dxa"/>
          </w:tcPr>
          <w:p w:rsidR="00494531" w:rsidRDefault="0067277D">
            <w:r>
              <w:t>Нора Галь</w:t>
            </w:r>
          </w:p>
        </w:tc>
        <w:tc>
          <w:tcPr>
            <w:tcW w:w="1435" w:type="dxa"/>
          </w:tcPr>
          <w:p w:rsidR="00494531" w:rsidRDefault="0067277D">
            <w:r>
              <w:t>1963</w:t>
            </w:r>
          </w:p>
        </w:tc>
        <w:tc>
          <w:tcPr>
            <w:tcW w:w="2853" w:type="dxa"/>
          </w:tcPr>
          <w:p w:rsidR="00494531" w:rsidRPr="0067277D" w:rsidRDefault="0067277D">
            <w:pPr>
              <w:rPr>
                <w:lang w:val="ru-RU"/>
              </w:rPr>
            </w:pPr>
            <w:r w:rsidRPr="0067277D">
              <w:rPr>
                <w:lang w:val="ru-RU"/>
              </w:rPr>
              <w:t xml:space="preserve">Большая </w:t>
            </w:r>
            <w:r w:rsidRPr="0067277D">
              <w:rPr>
                <w:lang w:val="ru-RU"/>
              </w:rPr>
              <w:t>премия Французской академии за роман, 1939</w:t>
            </w:r>
            <w:r>
              <w:t>Nation</w:t>
            </w:r>
            <w:r w:rsidRPr="0067277D">
              <w:rPr>
                <w:lang w:val="ru-RU"/>
              </w:rPr>
              <w:t xml:space="preserve"> </w:t>
            </w:r>
            <w:r>
              <w:t>Book</w:t>
            </w:r>
            <w:r w:rsidRPr="0067277D">
              <w:rPr>
                <w:lang w:val="ru-RU"/>
              </w:rPr>
              <w:t xml:space="preserve"> </w:t>
            </w:r>
            <w:r>
              <w:t>award</w:t>
            </w:r>
            <w:r w:rsidRPr="0067277D">
              <w:rPr>
                <w:lang w:val="ru-RU"/>
              </w:rPr>
              <w:t xml:space="preserve"> </w:t>
            </w:r>
            <w:r>
              <w:t>USA</w:t>
            </w:r>
            <w:r w:rsidRPr="0067277D">
              <w:rPr>
                <w:lang w:val="ru-RU"/>
              </w:rPr>
              <w:t>, 1940</w:t>
            </w:r>
          </w:p>
        </w:tc>
      </w:tr>
      <w:tr w:rsidR="00494531" w:rsidRPr="0067277D" w:rsidTr="0067277D">
        <w:tc>
          <w:tcPr>
            <w:tcW w:w="1702" w:type="dxa"/>
          </w:tcPr>
          <w:p w:rsidR="00494531" w:rsidRDefault="0067277D">
            <w:r>
              <w:t xml:space="preserve">«Terre des </w:t>
            </w:r>
            <w:proofErr w:type="spellStart"/>
            <w:r>
              <w:t>hommes</w:t>
            </w:r>
            <w:proofErr w:type="spellEnd"/>
            <w:r>
              <w:t>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1938</w:t>
            </w:r>
          </w:p>
        </w:tc>
        <w:tc>
          <w:tcPr>
            <w:tcW w:w="1462" w:type="dxa"/>
          </w:tcPr>
          <w:p w:rsidR="00494531" w:rsidRDefault="0067277D">
            <w:r>
              <w:t>«Земля людей»</w:t>
            </w:r>
          </w:p>
        </w:tc>
        <w:tc>
          <w:tcPr>
            <w:tcW w:w="1736" w:type="dxa"/>
          </w:tcPr>
          <w:p w:rsidR="00494531" w:rsidRDefault="0067277D">
            <w:r>
              <w:t>Гораций Велле</w:t>
            </w:r>
          </w:p>
        </w:tc>
        <w:tc>
          <w:tcPr>
            <w:tcW w:w="1435" w:type="dxa"/>
          </w:tcPr>
          <w:p w:rsidR="00494531" w:rsidRDefault="0067277D">
            <w:r>
              <w:t>1957</w:t>
            </w:r>
          </w:p>
        </w:tc>
        <w:tc>
          <w:tcPr>
            <w:tcW w:w="2853" w:type="dxa"/>
          </w:tcPr>
          <w:p w:rsidR="00494531" w:rsidRPr="0067277D" w:rsidRDefault="0067277D">
            <w:pPr>
              <w:rPr>
                <w:lang w:val="ru-RU"/>
              </w:rPr>
            </w:pPr>
            <w:r w:rsidRPr="0067277D">
              <w:rPr>
                <w:lang w:val="ru-RU"/>
              </w:rPr>
              <w:t>Большая премия Французской академии за роман, 1939</w:t>
            </w:r>
            <w:r>
              <w:t>Nation</w:t>
            </w:r>
            <w:r w:rsidRPr="0067277D">
              <w:rPr>
                <w:lang w:val="ru-RU"/>
              </w:rPr>
              <w:t xml:space="preserve"> </w:t>
            </w:r>
            <w:r>
              <w:t>Book</w:t>
            </w:r>
            <w:r w:rsidRPr="0067277D">
              <w:rPr>
                <w:lang w:val="ru-RU"/>
              </w:rPr>
              <w:t xml:space="preserve"> </w:t>
            </w:r>
            <w:r>
              <w:t>award</w:t>
            </w:r>
            <w:r w:rsidRPr="0067277D">
              <w:rPr>
                <w:lang w:val="ru-RU"/>
              </w:rPr>
              <w:t xml:space="preserve"> </w:t>
            </w:r>
            <w:r>
              <w:t>USA</w:t>
            </w:r>
            <w:r w:rsidRPr="0067277D">
              <w:rPr>
                <w:lang w:val="ru-RU"/>
              </w:rPr>
              <w:t>, 1940</w:t>
            </w:r>
          </w:p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</w:t>
            </w:r>
            <w:proofErr w:type="spellStart"/>
            <w:r>
              <w:t>Pilote</w:t>
            </w:r>
            <w:proofErr w:type="spellEnd"/>
            <w:r>
              <w:t xml:space="preserve"> de guerre»</w:t>
            </w:r>
          </w:p>
        </w:tc>
        <w:tc>
          <w:tcPr>
            <w:tcW w:w="1728" w:type="dxa"/>
          </w:tcPr>
          <w:p w:rsidR="00494531" w:rsidRDefault="0067277D">
            <w:r>
              <w:t xml:space="preserve">Éditions </w:t>
            </w:r>
            <w:r>
              <w:t>Gallimard, 1942</w:t>
            </w:r>
          </w:p>
        </w:tc>
        <w:tc>
          <w:tcPr>
            <w:tcW w:w="1462" w:type="dxa"/>
          </w:tcPr>
          <w:p w:rsidR="00494531" w:rsidRDefault="0067277D">
            <w:r>
              <w:t>«Военный лётчик»</w:t>
            </w:r>
          </w:p>
        </w:tc>
        <w:tc>
          <w:tcPr>
            <w:tcW w:w="1736" w:type="dxa"/>
          </w:tcPr>
          <w:p w:rsidR="00494531" w:rsidRDefault="0067277D">
            <w:r>
              <w:t>Анна Тетеревникова</w:t>
            </w:r>
          </w:p>
        </w:tc>
        <w:tc>
          <w:tcPr>
            <w:tcW w:w="1435" w:type="dxa"/>
          </w:tcPr>
          <w:p w:rsidR="00494531" w:rsidRDefault="0067277D">
            <w:r>
              <w:t>1963</w:t>
            </w:r>
          </w:p>
        </w:tc>
        <w:tc>
          <w:tcPr>
            <w:tcW w:w="2853" w:type="dxa"/>
          </w:tcPr>
          <w:p w:rsidR="00494531" w:rsidRDefault="00494531"/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«Lettre à un otage»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1943</w:t>
            </w:r>
          </w:p>
        </w:tc>
        <w:tc>
          <w:tcPr>
            <w:tcW w:w="1462" w:type="dxa"/>
          </w:tcPr>
          <w:p w:rsidR="00494531" w:rsidRDefault="0067277D">
            <w:r>
              <w:t>«Письмо заложнику»</w:t>
            </w:r>
          </w:p>
        </w:tc>
        <w:tc>
          <w:tcPr>
            <w:tcW w:w="1736" w:type="dxa"/>
          </w:tcPr>
          <w:p w:rsidR="00494531" w:rsidRDefault="0067277D">
            <w:r>
              <w:t>Марина Баранович</w:t>
            </w:r>
          </w:p>
        </w:tc>
        <w:tc>
          <w:tcPr>
            <w:tcW w:w="1435" w:type="dxa"/>
          </w:tcPr>
          <w:p w:rsidR="00494531" w:rsidRDefault="0067277D">
            <w:r>
              <w:t>1960</w:t>
            </w:r>
          </w:p>
        </w:tc>
        <w:tc>
          <w:tcPr>
            <w:tcW w:w="2853" w:type="dxa"/>
          </w:tcPr>
          <w:p w:rsidR="00494531" w:rsidRDefault="00494531"/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«Lettre à un otage»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1943</w:t>
            </w:r>
          </w:p>
        </w:tc>
        <w:tc>
          <w:tcPr>
            <w:tcW w:w="1462" w:type="dxa"/>
          </w:tcPr>
          <w:p w:rsidR="00494531" w:rsidRDefault="0067277D">
            <w:r>
              <w:t>«Письмо заложнику»</w:t>
            </w:r>
          </w:p>
        </w:tc>
        <w:tc>
          <w:tcPr>
            <w:tcW w:w="1736" w:type="dxa"/>
          </w:tcPr>
          <w:p w:rsidR="00494531" w:rsidRDefault="0067277D">
            <w:r>
              <w:t>Рид Грачёв</w:t>
            </w:r>
          </w:p>
        </w:tc>
        <w:tc>
          <w:tcPr>
            <w:tcW w:w="1435" w:type="dxa"/>
          </w:tcPr>
          <w:p w:rsidR="00494531" w:rsidRDefault="0067277D">
            <w:r>
              <w:t>1963</w:t>
            </w:r>
          </w:p>
        </w:tc>
        <w:tc>
          <w:tcPr>
            <w:tcW w:w="2853" w:type="dxa"/>
          </w:tcPr>
          <w:p w:rsidR="00494531" w:rsidRDefault="00494531"/>
        </w:tc>
      </w:tr>
      <w:tr w:rsidR="00494531" w:rsidTr="0067277D">
        <w:tc>
          <w:tcPr>
            <w:tcW w:w="1702" w:type="dxa"/>
          </w:tcPr>
          <w:p w:rsidR="00494531" w:rsidRDefault="0067277D">
            <w:r>
              <w:t>«Lettre à un otage»</w:t>
            </w:r>
          </w:p>
        </w:tc>
        <w:tc>
          <w:tcPr>
            <w:tcW w:w="1728" w:type="dxa"/>
          </w:tcPr>
          <w:p w:rsidR="00494531" w:rsidRDefault="0067277D">
            <w:r>
              <w:t>Éditions Gallimard, 1943</w:t>
            </w:r>
          </w:p>
        </w:tc>
        <w:tc>
          <w:tcPr>
            <w:tcW w:w="1462" w:type="dxa"/>
          </w:tcPr>
          <w:p w:rsidR="00494531" w:rsidRDefault="0067277D">
            <w:r>
              <w:t>«Письмо заложнику»</w:t>
            </w:r>
          </w:p>
        </w:tc>
        <w:tc>
          <w:tcPr>
            <w:tcW w:w="1736" w:type="dxa"/>
          </w:tcPr>
          <w:p w:rsidR="00494531" w:rsidRDefault="0067277D">
            <w:r>
              <w:t>Нора Галь</w:t>
            </w:r>
          </w:p>
        </w:tc>
        <w:tc>
          <w:tcPr>
            <w:tcW w:w="1435" w:type="dxa"/>
          </w:tcPr>
          <w:p w:rsidR="00494531" w:rsidRDefault="0067277D">
            <w:r>
              <w:t>1972</w:t>
            </w:r>
          </w:p>
        </w:tc>
        <w:tc>
          <w:tcPr>
            <w:tcW w:w="2853" w:type="dxa"/>
          </w:tcPr>
          <w:p w:rsidR="00494531" w:rsidRDefault="00494531"/>
        </w:tc>
      </w:tr>
      <w:tr w:rsidR="00494531" w:rsidRPr="0067277D" w:rsidTr="0067277D">
        <w:tc>
          <w:tcPr>
            <w:tcW w:w="1702" w:type="dxa"/>
          </w:tcPr>
          <w:p w:rsidR="00494531" w:rsidRDefault="0067277D">
            <w:r>
              <w:t>«Le petit prince»</w:t>
            </w:r>
          </w:p>
        </w:tc>
        <w:tc>
          <w:tcPr>
            <w:tcW w:w="1728" w:type="dxa"/>
          </w:tcPr>
          <w:p w:rsidR="00494531" w:rsidRDefault="0067277D">
            <w:r>
              <w:t>Reynal and Hitchcock, 1943</w:t>
            </w:r>
          </w:p>
        </w:tc>
        <w:tc>
          <w:tcPr>
            <w:tcW w:w="1462" w:type="dxa"/>
          </w:tcPr>
          <w:p w:rsidR="00494531" w:rsidRDefault="0067277D">
            <w:r>
              <w:t>«Маленький принц»</w:t>
            </w:r>
          </w:p>
        </w:tc>
        <w:tc>
          <w:tcPr>
            <w:tcW w:w="1736" w:type="dxa"/>
          </w:tcPr>
          <w:p w:rsidR="00494531" w:rsidRDefault="0067277D">
            <w:r>
              <w:t>Нора Галь</w:t>
            </w:r>
          </w:p>
        </w:tc>
        <w:tc>
          <w:tcPr>
            <w:tcW w:w="1435" w:type="dxa"/>
          </w:tcPr>
          <w:p w:rsidR="00494531" w:rsidRDefault="0067277D">
            <w:r>
              <w:t>1958</w:t>
            </w:r>
          </w:p>
        </w:tc>
        <w:tc>
          <w:tcPr>
            <w:tcW w:w="2853" w:type="dxa"/>
          </w:tcPr>
          <w:p w:rsidR="00494531" w:rsidRPr="0067277D" w:rsidRDefault="0067277D">
            <w:pPr>
              <w:rPr>
                <w:lang w:val="ru-RU"/>
              </w:rPr>
            </w:pPr>
            <w:r w:rsidRPr="0067277D">
              <w:rPr>
                <w:lang w:val="ru-RU"/>
              </w:rPr>
              <w:t>Впервые опубликовано в Нью-Йорке одновременно на французском и английском языках</w:t>
            </w:r>
          </w:p>
        </w:tc>
      </w:tr>
      <w:tr w:rsidR="00494531" w:rsidRPr="0067277D" w:rsidTr="0067277D">
        <w:tc>
          <w:tcPr>
            <w:tcW w:w="1702" w:type="dxa"/>
          </w:tcPr>
          <w:p w:rsidR="00494531" w:rsidRDefault="0067277D">
            <w:r>
              <w:t>«</w:t>
            </w:r>
            <w:proofErr w:type="spellStart"/>
            <w:r>
              <w:t>Citadelle»фр</w:t>
            </w:r>
            <w:proofErr w:type="spellEnd"/>
            <w:r>
              <w:t>. (или «Kaid»)</w:t>
            </w:r>
          </w:p>
        </w:tc>
        <w:tc>
          <w:tcPr>
            <w:tcW w:w="1728" w:type="dxa"/>
          </w:tcPr>
          <w:p w:rsidR="00494531" w:rsidRDefault="0067277D">
            <w:r>
              <w:t>Éditions Gallimard, 1948</w:t>
            </w:r>
          </w:p>
        </w:tc>
        <w:tc>
          <w:tcPr>
            <w:tcW w:w="1462" w:type="dxa"/>
          </w:tcPr>
          <w:p w:rsidR="00494531" w:rsidRDefault="0067277D">
            <w:r>
              <w:t>«Цитадель»</w:t>
            </w:r>
          </w:p>
        </w:tc>
        <w:tc>
          <w:tcPr>
            <w:tcW w:w="1736" w:type="dxa"/>
          </w:tcPr>
          <w:p w:rsidR="00494531" w:rsidRDefault="0067277D">
            <w:r>
              <w:t>Марианна Кожевникова</w:t>
            </w:r>
          </w:p>
        </w:tc>
        <w:tc>
          <w:tcPr>
            <w:tcW w:w="1435" w:type="dxa"/>
          </w:tcPr>
          <w:p w:rsidR="00494531" w:rsidRDefault="0067277D">
            <w:r>
              <w:t>1996</w:t>
            </w:r>
          </w:p>
        </w:tc>
        <w:tc>
          <w:tcPr>
            <w:tcW w:w="2853" w:type="dxa"/>
          </w:tcPr>
          <w:p w:rsidR="00494531" w:rsidRPr="0067277D" w:rsidRDefault="0067277D">
            <w:pPr>
              <w:rPr>
                <w:lang w:val="ru-RU"/>
              </w:rPr>
            </w:pPr>
            <w:r w:rsidRPr="0067277D">
              <w:rPr>
                <w:lang w:val="ru-RU"/>
              </w:rPr>
              <w:t>Не закончена. Опубликовано после смерти автора</w:t>
            </w:r>
          </w:p>
        </w:tc>
      </w:tr>
    </w:tbl>
    <w:p w:rsidR="00494531" w:rsidRPr="0067277D" w:rsidRDefault="00494531">
      <w:pPr>
        <w:rPr>
          <w:lang w:val="ru-RU"/>
        </w:rPr>
      </w:pPr>
    </w:p>
    <w:sectPr w:rsidR="00494531" w:rsidRPr="006727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531"/>
    <w:rsid w:val="006727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432559-69D3-4490-A230-BBA38CF4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2025-03-26T05:46:00Z</dcterms:modified>
  <cp:category/>
</cp:coreProperties>
</file>