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5025"/>
        <w:gridCol w:w="1701"/>
      </w:tblGrid>
      <w:tr w:rsidR="00A64511" w:rsidTr="007040EF">
        <w:tc>
          <w:tcPr>
            <w:tcW w:w="3481" w:type="dxa"/>
          </w:tcPr>
          <w:p w:rsidR="00A64511" w:rsidRDefault="007040EF">
            <w:r>
              <w:t>Название</w:t>
            </w:r>
          </w:p>
        </w:tc>
        <w:tc>
          <w:tcPr>
            <w:tcW w:w="5025" w:type="dxa"/>
          </w:tcPr>
          <w:p w:rsidR="00A64511" w:rsidRDefault="007040EF">
            <w:r>
              <w:t>Участок</w:t>
            </w:r>
          </w:p>
        </w:tc>
        <w:tc>
          <w:tcPr>
            <w:tcW w:w="1701" w:type="dxa"/>
          </w:tcPr>
          <w:p w:rsidR="00A64511" w:rsidRDefault="007040EF">
            <w:r>
              <w:t>Длина, км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Большая Нева</w:t>
            </w:r>
          </w:p>
        </w:tc>
        <w:tc>
          <w:tcPr>
            <w:tcW w:w="5025" w:type="dxa"/>
          </w:tcPr>
          <w:p w:rsidR="00A64511" w:rsidRPr="007040EF" w:rsidRDefault="007040EF">
            <w:pPr>
              <w:rPr>
                <w:lang w:val="ru-RU"/>
              </w:rPr>
            </w:pPr>
            <w:proofErr w:type="gramStart"/>
            <w:r w:rsidRPr="007040EF">
              <w:rPr>
                <w:lang w:val="ru-RU"/>
              </w:rPr>
              <w:t>от</w:t>
            </w:r>
            <w:proofErr w:type="gramEnd"/>
            <w:r w:rsidRPr="007040EF">
              <w:rPr>
                <w:lang w:val="ru-RU"/>
              </w:rPr>
              <w:t xml:space="preserve"> Дворцового до Благовещенского моста</w:t>
            </w:r>
          </w:p>
        </w:tc>
        <w:tc>
          <w:tcPr>
            <w:tcW w:w="1701" w:type="dxa"/>
          </w:tcPr>
          <w:p w:rsidR="00A64511" w:rsidRDefault="007040EF">
            <w:r>
              <w:t>122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Большая Нева</w:t>
            </w:r>
          </w:p>
        </w:tc>
        <w:tc>
          <w:tcPr>
            <w:tcW w:w="5025" w:type="dxa"/>
          </w:tcPr>
          <w:p w:rsidR="00A64511" w:rsidRPr="007040EF" w:rsidRDefault="007040EF">
            <w:pPr>
              <w:rPr>
                <w:lang w:val="ru-RU"/>
              </w:rPr>
            </w:pPr>
            <w:r w:rsidRPr="007040EF">
              <w:rPr>
                <w:lang w:val="ru-RU"/>
              </w:rPr>
              <w:t>от Благовещенского моста до устья Фонтанки</w:t>
            </w:r>
          </w:p>
        </w:tc>
        <w:tc>
          <w:tcPr>
            <w:tcW w:w="1701" w:type="dxa"/>
          </w:tcPr>
          <w:p w:rsidR="00A64511" w:rsidRDefault="007040EF">
            <w:r>
              <w:t>240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Малая Нева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485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Екатерингофка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360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Ждановка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220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Смоленка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330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Большая Невка</w:t>
            </w:r>
          </w:p>
        </w:tc>
        <w:tc>
          <w:tcPr>
            <w:tcW w:w="5025" w:type="dxa"/>
          </w:tcPr>
          <w:p w:rsidR="00A64511" w:rsidRPr="007040EF" w:rsidRDefault="007040EF">
            <w:pPr>
              <w:rPr>
                <w:lang w:val="ru-RU"/>
              </w:rPr>
            </w:pPr>
            <w:r w:rsidRPr="007040EF">
              <w:rPr>
                <w:lang w:val="ru-RU"/>
              </w:rPr>
              <w:t xml:space="preserve">от Невы до Малой </w:t>
            </w:r>
            <w:proofErr w:type="spellStart"/>
            <w:r w:rsidRPr="007040EF">
              <w:rPr>
                <w:lang w:val="ru-RU"/>
              </w:rPr>
              <w:t>Невки</w:t>
            </w:r>
            <w:proofErr w:type="spellEnd"/>
          </w:p>
        </w:tc>
        <w:tc>
          <w:tcPr>
            <w:tcW w:w="1701" w:type="dxa"/>
          </w:tcPr>
          <w:p w:rsidR="00A64511" w:rsidRDefault="007040EF">
            <w:r>
              <w:t>370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Большая Невка</w:t>
            </w:r>
          </w:p>
        </w:tc>
        <w:tc>
          <w:tcPr>
            <w:tcW w:w="5025" w:type="dxa"/>
          </w:tcPr>
          <w:p w:rsidR="00A64511" w:rsidRPr="007040EF" w:rsidRDefault="007040EF">
            <w:pPr>
              <w:rPr>
                <w:lang w:val="ru-RU"/>
              </w:rPr>
            </w:pPr>
            <w:r w:rsidRPr="007040EF">
              <w:rPr>
                <w:lang w:val="ru-RU"/>
              </w:rPr>
              <w:t xml:space="preserve">от Малой до Средней </w:t>
            </w:r>
            <w:proofErr w:type="spellStart"/>
            <w:r w:rsidRPr="007040EF">
              <w:rPr>
                <w:lang w:val="ru-RU"/>
              </w:rPr>
              <w:t>Невки</w:t>
            </w:r>
            <w:proofErr w:type="spellEnd"/>
          </w:p>
        </w:tc>
        <w:tc>
          <w:tcPr>
            <w:tcW w:w="1701" w:type="dxa"/>
          </w:tcPr>
          <w:p w:rsidR="00A64511" w:rsidRDefault="007040EF">
            <w:r>
              <w:t>205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Большая Невка</w:t>
            </w:r>
          </w:p>
        </w:tc>
        <w:tc>
          <w:tcPr>
            <w:tcW w:w="5025" w:type="dxa"/>
          </w:tcPr>
          <w:p w:rsidR="00A64511" w:rsidRPr="007040EF" w:rsidRDefault="007040EF">
            <w:pPr>
              <w:rPr>
                <w:lang w:val="ru-RU"/>
              </w:rPr>
            </w:pPr>
            <w:r w:rsidRPr="007040EF">
              <w:rPr>
                <w:lang w:val="ru-RU"/>
              </w:rPr>
              <w:t xml:space="preserve">от Средней </w:t>
            </w:r>
            <w:proofErr w:type="spellStart"/>
            <w:r w:rsidRPr="007040EF">
              <w:rPr>
                <w:lang w:val="ru-RU"/>
              </w:rPr>
              <w:t>Невки</w:t>
            </w:r>
            <w:proofErr w:type="spellEnd"/>
            <w:r w:rsidRPr="007040EF">
              <w:rPr>
                <w:lang w:val="ru-RU"/>
              </w:rPr>
              <w:t xml:space="preserve"> до Невской губы</w:t>
            </w:r>
          </w:p>
        </w:tc>
        <w:tc>
          <w:tcPr>
            <w:tcW w:w="1701" w:type="dxa"/>
          </w:tcPr>
          <w:p w:rsidR="00A64511" w:rsidRDefault="007040EF">
            <w:r>
              <w:t>215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Средняя Невка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260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Малая Невка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490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Карповка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300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Крестовка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74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Фонтанка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670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Мойка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467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канал Грибоедова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500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Пряжка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132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>Крюков канал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115</w:t>
            </w:r>
          </w:p>
        </w:tc>
      </w:tr>
      <w:tr w:rsidR="00A64511" w:rsidTr="007040EF">
        <w:tc>
          <w:tcPr>
            <w:tcW w:w="3481" w:type="dxa"/>
          </w:tcPr>
          <w:p w:rsidR="00A64511" w:rsidRDefault="007040EF">
            <w:r>
              <w:t xml:space="preserve">Обводный </w:t>
            </w:r>
            <w:r>
              <w:t>канал</w:t>
            </w:r>
          </w:p>
        </w:tc>
        <w:tc>
          <w:tcPr>
            <w:tcW w:w="5025" w:type="dxa"/>
          </w:tcPr>
          <w:p w:rsidR="00A64511" w:rsidRDefault="00A64511"/>
        </w:tc>
        <w:tc>
          <w:tcPr>
            <w:tcW w:w="1701" w:type="dxa"/>
          </w:tcPr>
          <w:p w:rsidR="00A64511" w:rsidRDefault="007040EF">
            <w:r>
              <w:t>808</w:t>
            </w:r>
          </w:p>
        </w:tc>
      </w:tr>
    </w:tbl>
    <w:p w:rsidR="00A64511" w:rsidRDefault="00A64511">
      <w:bookmarkStart w:id="0" w:name="_GoBack"/>
      <w:bookmarkEnd w:id="0"/>
    </w:p>
    <w:sectPr w:rsidR="00A64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0EF"/>
    <w:rsid w:val="00A645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402443-EDD5-41DA-BC82-8551F0B3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2025-03-14T08:32:00Z</dcterms:modified>
  <cp:category/>
</cp:coreProperties>
</file>