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5.89111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Magic Broom Cleaning-Service App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9208984375" w:line="240" w:lineRule="auto"/>
        <w:ind w:left="0" w:right="2940.9033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Sprint 1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0" w:right="2454.74548339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Date: 02/03/2025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8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Actions to Stop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8.8000488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N/A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8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Actions to Start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8.8000488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Prioritizing remaining Sprint 1 tasks to ensure completion of backend functionality.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92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Actions to Continue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8.8000488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Continue UI development for navigation flow.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75537109375" w:line="240" w:lineRule="auto"/>
        <w:ind w:left="8.8000488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 testing protocols for implemented features to ensure quality.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73974609375" w:line="240" w:lineRule="auto"/>
        <w:ind w:left="7.28012084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Completed Work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5.720062255859375" w:right="0" w:firstLine="10.559997558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As a user, I want to log into my account quickly and securely so that I can resume my activities.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23583984375" w:line="240" w:lineRule="auto"/>
        <w:ind w:left="154.03869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UI for login functionality.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1640625" w:line="240" w:lineRule="auto"/>
        <w:ind w:left="154.03869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Error reporting for invalid login credentials.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73974609375" w:line="240" w:lineRule="auto"/>
        <w:ind w:left="15.08010864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Incomplete Work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548431396484" w:lineRule="auto"/>
        <w:ind w:left="11.00006103515625" w:right="1548.248291015625" w:firstLine="5.2799987792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Backend setup for user authentication (Firebase, database schema). 2. Implementation of user registration API.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35791015625" w:line="240" w:lineRule="auto"/>
        <w:ind w:left="12.5399780273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Navigation flow between screens.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1640625" w:line="240" w:lineRule="auto"/>
        <w:ind w:left="5.50003051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Unit tests for login and registration functionality.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73974609375" w:line="240" w:lineRule="auto"/>
        <w:ind w:left="15.08010864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Infrastructure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40" w:lineRule="auto"/>
        <w:ind w:left="8.8000488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updates to infrastructure in Sprint 1.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73974609375" w:line="240" w:lineRule="auto"/>
        <w:ind w:left="15.08010864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Final Burnup Chart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28564453125" w:line="240" w:lineRule="auto"/>
        <w:ind w:left="10.1200866699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45359" cy="3187700"/>
            <wp:effectExtent b="0" l="0" r="0" t="0"/>
            <wp:docPr descr="work scope, Completed and Plan" id="1" name="image1.png"/>
            <a:graphic>
              <a:graphicData uri="http://schemas.openxmlformats.org/drawingml/2006/picture">
                <pic:pic>
                  <pic:nvPicPr>
                    <pic:cNvPr descr="work scope, Completed and Pl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359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4445.457763671875" w:top="1911.796875" w:left="1802.8599548339844" w:right="2334.21203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