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color w:val="0e0e0e"/>
          <w:sz w:val="21"/>
          <w:szCs w:val="21"/>
        </w:rPr>
      </w:pPr>
      <w:r w:rsidDel="00000000" w:rsidR="00000000" w:rsidRPr="00000000">
        <w:rPr>
          <w:color w:val="0e0e0e"/>
          <w:sz w:val="21"/>
          <w:szCs w:val="21"/>
          <w:rtl w:val="0"/>
        </w:rPr>
        <w:t xml:space="preserve">Yuan Shi</w:t>
      </w:r>
    </w:p>
    <w:p w:rsidR="00000000" w:rsidDel="00000000" w:rsidP="00000000" w:rsidRDefault="00000000" w:rsidRPr="00000000" w14:paraId="00000002">
      <w:pPr>
        <w:spacing w:line="480" w:lineRule="auto"/>
        <w:jc w:val="right"/>
        <w:rPr>
          <w:color w:val="0e0e0e"/>
          <w:sz w:val="21"/>
          <w:szCs w:val="21"/>
        </w:rPr>
      </w:pPr>
      <w:r w:rsidDel="00000000" w:rsidR="00000000" w:rsidRPr="00000000">
        <w:rPr>
          <w:color w:val="0e0e0e"/>
          <w:sz w:val="21"/>
          <w:szCs w:val="21"/>
          <w:rtl w:val="0"/>
        </w:rPr>
        <w:t xml:space="preserve">CSE115A</w:t>
      </w:r>
    </w:p>
    <w:p w:rsidR="00000000" w:rsidDel="00000000" w:rsidP="00000000" w:rsidRDefault="00000000" w:rsidRPr="00000000" w14:paraId="00000003">
      <w:pPr>
        <w:spacing w:line="480" w:lineRule="auto"/>
        <w:jc w:val="right"/>
        <w:rPr>
          <w:color w:val="0e0e0e"/>
          <w:sz w:val="21"/>
          <w:szCs w:val="21"/>
        </w:rPr>
      </w:pPr>
      <w:r w:rsidDel="00000000" w:rsidR="00000000" w:rsidRPr="00000000">
        <w:rPr>
          <w:color w:val="0e0e0e"/>
          <w:sz w:val="21"/>
          <w:szCs w:val="21"/>
          <w:rtl w:val="0"/>
        </w:rPr>
        <w:t xml:space="preserve">Jan 30, 2025</w:t>
      </w:r>
    </w:p>
    <w:p w:rsidR="00000000" w:rsidDel="00000000" w:rsidP="00000000" w:rsidRDefault="00000000" w:rsidRPr="00000000" w14:paraId="00000004">
      <w:pPr>
        <w:spacing w:line="480" w:lineRule="auto"/>
        <w:jc w:val="center"/>
        <w:rPr>
          <w:color w:val="0e0e0e"/>
          <w:sz w:val="21"/>
          <w:szCs w:val="21"/>
        </w:rPr>
      </w:pPr>
      <w:r w:rsidDel="00000000" w:rsidR="00000000" w:rsidRPr="00000000">
        <w:rPr>
          <w:color w:val="0e0e0e"/>
          <w:sz w:val="21"/>
          <w:szCs w:val="21"/>
          <w:rtl w:val="0"/>
        </w:rPr>
        <w:t xml:space="preserve">RAC2</w:t>
      </w:r>
    </w:p>
    <w:p w:rsidR="00000000" w:rsidDel="00000000" w:rsidP="00000000" w:rsidRDefault="00000000" w:rsidRPr="00000000" w14:paraId="00000005">
      <w:pPr>
        <w:spacing w:line="480" w:lineRule="auto"/>
        <w:ind w:firstLine="720"/>
        <w:jc w:val="both"/>
        <w:rPr>
          <w:color w:val="0e0e0e"/>
          <w:sz w:val="21"/>
          <w:szCs w:val="21"/>
        </w:rPr>
      </w:pPr>
      <w:r w:rsidDel="00000000" w:rsidR="00000000" w:rsidRPr="00000000">
        <w:rPr>
          <w:color w:val="0e0e0e"/>
          <w:sz w:val="21"/>
          <w:szCs w:val="21"/>
          <w:rtl w:val="0"/>
        </w:rPr>
        <w:t xml:space="preserve">The article </w:t>
      </w:r>
      <w:r w:rsidDel="00000000" w:rsidR="00000000" w:rsidRPr="00000000">
        <w:rPr>
          <w:i w:val="1"/>
          <w:color w:val="0e0e0e"/>
          <w:sz w:val="21"/>
          <w:szCs w:val="21"/>
          <w:rtl w:val="0"/>
        </w:rPr>
        <w:t xml:space="preserve">Scrum + Engineering Practices: Experiences of Three Microsoft Teams</w:t>
      </w:r>
      <w:r w:rsidDel="00000000" w:rsidR="00000000" w:rsidRPr="00000000">
        <w:rPr>
          <w:color w:val="0e0e0e"/>
          <w:sz w:val="21"/>
          <w:szCs w:val="21"/>
          <w:rtl w:val="0"/>
        </w:rPr>
        <w:t xml:space="preserve"> by Laurie Williams, Gabe Brown, Adam Meltzer, and Nachiappan Nagappan, published in the </w:t>
      </w:r>
      <w:r w:rsidDel="00000000" w:rsidR="00000000" w:rsidRPr="00000000">
        <w:rPr>
          <w:i w:val="1"/>
          <w:color w:val="0e0e0e"/>
          <w:sz w:val="21"/>
          <w:szCs w:val="21"/>
          <w:rtl w:val="0"/>
        </w:rPr>
        <w:t xml:space="preserve">Empirical Software Engineering and Measurement (ESEM) Conference 2011</w:t>
      </w:r>
      <w:r w:rsidDel="00000000" w:rsidR="00000000" w:rsidRPr="00000000">
        <w:rPr>
          <w:color w:val="0e0e0e"/>
          <w:sz w:val="21"/>
          <w:szCs w:val="21"/>
          <w:rtl w:val="0"/>
        </w:rPr>
        <w:t xml:space="preserve">, examines how three Microsoft teams implemented Scrum alongside engineering best practices to improve software development productivity and quality. The authors highlight the issue of </w:t>
      </w:r>
      <w:r w:rsidDel="00000000" w:rsidR="00000000" w:rsidRPr="00000000">
        <w:rPr>
          <w:i w:val="1"/>
          <w:color w:val="0e0e0e"/>
          <w:sz w:val="21"/>
          <w:szCs w:val="21"/>
          <w:rtl w:val="0"/>
        </w:rPr>
        <w:t xml:space="preserve">Flaccid Scrum</w:t>
      </w:r>
      <w:r w:rsidDel="00000000" w:rsidR="00000000" w:rsidRPr="00000000">
        <w:rPr>
          <w:color w:val="0e0e0e"/>
          <w:sz w:val="21"/>
          <w:szCs w:val="21"/>
          <w:rtl w:val="0"/>
        </w:rPr>
        <w:t xml:space="preserve">, a term coined by Martin Fowler to describe teams that adopt Scrum’s project management structure but fail to implement strong engineering practices. Without these practices, teams risk accumulating technical debt, leading to declining productivity and a codebase that becomes increasingly difficult to maintain. The study emphasizes that while Scrum provides a structured approach to agile development, it does not prescribe specific engineering techniques, which can lead to teams prioritizing short-term deliverables over long-term code health. To avoid </w:t>
      </w:r>
      <w:r w:rsidDel="00000000" w:rsidR="00000000" w:rsidRPr="00000000">
        <w:rPr>
          <w:i w:val="1"/>
          <w:color w:val="0e0e0e"/>
          <w:sz w:val="21"/>
          <w:szCs w:val="21"/>
          <w:rtl w:val="0"/>
        </w:rPr>
        <w:t xml:space="preserve">Flaccid Scrum</w:t>
      </w:r>
      <w:r w:rsidDel="00000000" w:rsidR="00000000" w:rsidRPr="00000000">
        <w:rPr>
          <w:color w:val="0e0e0e"/>
          <w:sz w:val="21"/>
          <w:szCs w:val="21"/>
          <w:rtl w:val="0"/>
        </w:rPr>
        <w:t xml:space="preserve">, the Microsoft teams incorporated several engineering practices, including continuous integration, Planning Poker, unit test-driven development (TDD), and quality gates.</w:t>
      </w:r>
    </w:p>
    <w:p w:rsidR="00000000" w:rsidDel="00000000" w:rsidP="00000000" w:rsidRDefault="00000000" w:rsidRPr="00000000" w14:paraId="00000006">
      <w:pPr>
        <w:spacing w:line="480" w:lineRule="auto"/>
        <w:ind w:firstLine="720"/>
        <w:jc w:val="both"/>
        <w:rPr>
          <w:color w:val="0e0e0e"/>
          <w:sz w:val="21"/>
          <w:szCs w:val="21"/>
        </w:rPr>
      </w:pPr>
      <w:r w:rsidDel="00000000" w:rsidR="00000000" w:rsidRPr="00000000">
        <w:rPr>
          <w:color w:val="0e0e0e"/>
          <w:sz w:val="21"/>
          <w:szCs w:val="21"/>
          <w:rtl w:val="0"/>
        </w:rPr>
        <w:t xml:space="preserve">Each of these practices plays a crucial role in maintaining software quality. Continuous integration ensures that code changes are frequently merged and tested, allowing developers to detect and fix integration issues early. While this improves software stability, it requires a well-maintained build system and frequent automated testing, which can be resource-intensive. Planning Poker is a team-based estimation technique that encourages discussion and consensus, helping teams improve forecasting accuracy. However, it requires additional upfront effort, which can slow down planning sessions. Unit test-driven development (TDD) encourages developers to write automated tests before writing code, leading to higher quality and fewer defects. However, it initially increases development time, which can be a challenge for teams under tight deadlines. Quality gates establish clear criteria that a feature must meet before it is considered complete, preventing developers from cutting corners. These criteria, such as achieving 80% test coverage and passing static analysis checks, help maintain code quality but also introduce overhead in terms of process monitoring and enforcement.</w:t>
      </w:r>
    </w:p>
    <w:p w:rsidR="00000000" w:rsidDel="00000000" w:rsidP="00000000" w:rsidRDefault="00000000" w:rsidRPr="00000000" w14:paraId="00000007">
      <w:pPr>
        <w:spacing w:line="480" w:lineRule="auto"/>
        <w:ind w:firstLine="720"/>
        <w:jc w:val="both"/>
        <w:rPr>
          <w:color w:val="0e0e0e"/>
          <w:sz w:val="21"/>
          <w:szCs w:val="21"/>
        </w:rPr>
      </w:pPr>
      <w:r w:rsidDel="00000000" w:rsidR="00000000" w:rsidRPr="00000000">
        <w:rPr>
          <w:color w:val="0e0e0e"/>
          <w:sz w:val="21"/>
          <w:szCs w:val="21"/>
          <w:rtl w:val="0"/>
        </w:rPr>
        <w:t xml:space="preserve">The study presents empirical evidence supporting the effectiveness of combining Scrum with engineering best practices. Initially, the Microsoft teams experienced a temporary drop in productivity as they adjusted to the new processes. However, by the fourth iteration, they saw a 250% increase in productivity, demonstrating that once teams adapt, Scrum combined with disciplined engineering leads to significant efficiency gains. Additionally, the teams achieved lower defect densities than non-Scrum projects, confirming that these practices contribute to higher software quality. A key finding was that Team B, which did not fully implement all the recommended practices, had the highest defect rate, reinforcing the importance of a comprehensive engineering approach. Furthermore, the study found that teams using Planning Poker were able to make more accurate estimates, reducing uncertainty and improving project planning.</w:t>
      </w:r>
    </w:p>
    <w:p w:rsidR="00000000" w:rsidDel="00000000" w:rsidP="00000000" w:rsidRDefault="00000000" w:rsidRPr="00000000" w14:paraId="00000008">
      <w:pPr>
        <w:spacing w:line="480" w:lineRule="auto"/>
        <w:ind w:firstLine="720"/>
        <w:jc w:val="both"/>
        <w:rPr>
          <w:color w:val="0e0e0e"/>
          <w:sz w:val="21"/>
          <w:szCs w:val="21"/>
        </w:rPr>
      </w:pPr>
      <w:r w:rsidDel="00000000" w:rsidR="00000000" w:rsidRPr="00000000">
        <w:rPr>
          <w:color w:val="0e0e0e"/>
          <w:sz w:val="21"/>
          <w:szCs w:val="21"/>
          <w:rtl w:val="0"/>
        </w:rPr>
        <w:t xml:space="preserve">The most important takeaway from this study is that Scrum alone is not enough to guarantee productivity or quality. While Scrum provides a useful framework for managing software projects, teams must also adopt strong engineering practices to ensure sustainable development. Without these practices, teams risk falling into </w:t>
      </w:r>
      <w:r w:rsidDel="00000000" w:rsidR="00000000" w:rsidRPr="00000000">
        <w:rPr>
          <w:i w:val="1"/>
          <w:color w:val="0e0e0e"/>
          <w:sz w:val="21"/>
          <w:szCs w:val="21"/>
          <w:rtl w:val="0"/>
        </w:rPr>
        <w:t xml:space="preserve">Flaccid Scrum</w:t>
      </w:r>
      <w:r w:rsidDel="00000000" w:rsidR="00000000" w:rsidRPr="00000000">
        <w:rPr>
          <w:color w:val="0e0e0e"/>
          <w:sz w:val="21"/>
          <w:szCs w:val="21"/>
          <w:rtl w:val="0"/>
        </w:rPr>
        <w:t xml:space="preserve">, where initial progress masks underlying structural weaknesses in the codebase. The Microsoft teams’ experience shows that investing in disciplined engineering not only improves code quality but also leads to long-term productivity gains. Ultimately, the study reinforces that the true power of Scrum is unlocked when combined with sound engineering practices, making it a valuable lesson for software teams aiming to improve both efficiency and quality in their development processes.</w:t>
      </w:r>
    </w:p>
    <w:p w:rsidR="00000000" w:rsidDel="00000000" w:rsidP="00000000" w:rsidRDefault="00000000" w:rsidRPr="00000000" w14:paraId="00000009">
      <w:pPr>
        <w:spacing w:line="480" w:lineRule="auto"/>
        <w:ind w:firstLine="720"/>
        <w:jc w:val="both"/>
        <w:rPr>
          <w:color w:val="0e0e0e"/>
          <w:sz w:val="21"/>
          <w:szCs w:val="2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