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5q3h6w866bo8" w:id="0"/>
      <w:bookmarkEnd w:id="0"/>
      <w:sdt>
        <w:sdtPr>
          <w:id w:val="-11036669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문제1-물음1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14648342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5253116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국제물품매매계약에서 비엔나협약(CISG)과 Incoterms® 2010의 위험의 이전에 관한 규정을 각각 설명하고, 양 규정의 유사점과 차이점을 논하시오. (50점)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13679395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11849226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CISG와 Incoterms® 2010은 모두 물품의 멸실 또는 손상에 대한 위험이 매도인에게서 매수인으로 이전되는 시점을 규정하고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98283458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양 규정 모두 물품의 실질적 인도 시점을 기준으로 위험이 이전된다는 유사점이 있으나, 적용 범위와 구체적인 운송 중 매매 규정 등에서 차이가 존재합니다.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mo" w:cs="Arimo" w:eastAsia="Arimo" w:hAnsi="Arimo"/>
        </w:rPr>
      </w:pPr>
      <w:sdt>
        <w:sdtPr>
          <w:id w:val="-50433243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gjhba222t6mf" w:id="1"/>
      <w:bookmarkEnd w:id="1"/>
      <w:sdt>
        <w:sdtPr>
          <w:id w:val="-147866003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1. 비엔나 협약(CISG)의 위험 이전 규정</w:t>
          </w:r>
        </w:sdtContent>
      </w:sdt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mo" w:cs="Arimo" w:eastAsia="Arimo" w:hAnsi="Arimo"/>
        </w:rPr>
      </w:pPr>
      <w:sdt>
        <w:sdtPr>
          <w:id w:val="-39436305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 제4장(제66조~제70조)은 물품의 멸실 또는 손상에 대한 위험이 매도인에게서 매수인으로 이전되는 시점을 다음과 같이 규정하고 있습니다.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79197324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일반적 원칙 (제66조):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60805440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위험이 매수인에게 이전된 후 발생한 물품의 멸실·손상은 매수인의 대금지급 의무를 면제시키지 않습니다.</w:t>
          </w:r>
        </w:sdtContent>
      </w:sdt>
      <w:sdt>
        <w:sdtPr>
          <w:id w:val="-106841459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단, 그 원인이 매도인의 작위 또는 부작위인 경우는 예외입니다.</w:t>
          </w:r>
        </w:sdtContent>
      </w:sdt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40944647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위험이 넘어간 후에는 운이 나빠서 생긴 사고는 매수인이 감당해야 하지만, 매도인이 잘못해서 생긴 사고까지 매수인이 책임질 필요는 없다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96557267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운송이 포함된 매매 (제67조):</w:t>
          </w:r>
        </w:sdtContent>
      </w:sdt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7712978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매도인이 특정 장소에서 물품을 교부할 의무가 없는 경우, </w:t>
          </w:r>
        </w:sdtContent>
      </w:sdt>
      <w:sdt>
        <w:sdtPr>
          <w:id w:val="23904957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물품이 매수인에게 전달되기 위해 </w:t>
          </w:r>
        </w:sdtContent>
      </w:sdt>
      <w:sdt>
        <w:sdtPr>
          <w:id w:val="-9252398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최초의 운송인에게 교부된 때</w:t>
          </w:r>
        </w:sdtContent>
      </w:sdt>
      <w:sdt>
        <w:sdtPr>
          <w:id w:val="-210969332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위험이 이전</w:t>
          </w:r>
        </w:sdtContent>
      </w:sdt>
      <w:sdt>
        <w:sdtPr>
          <w:id w:val="-30680447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</w:t>
          </w:r>
        </w:sdtContent>
      </w:sdt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79917395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매도인이 특정 장소에서 운송인에게 교부할 의무가 있는 경우, </w:t>
          </w:r>
        </w:sdtContent>
      </w:sdt>
      <w:sdt>
        <w:sdtPr>
          <w:id w:val="-162694086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그 장소에서 운송인에게 물품이 교부될 때</w:t>
          </w:r>
        </w:sdtContent>
      </w:sdt>
      <w:sdt>
        <w:sdtPr>
          <w:id w:val="-180643871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까지</w:t>
          </w:r>
        </w:sdtContent>
      </w:sdt>
      <w:sdt>
        <w:sdtPr>
          <w:id w:val="-168515799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위험은 이전되지 않습니다.</w:t>
          </w:r>
        </w:sdtContent>
      </w:sdt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57065795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물품의 특정화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:</w:t>
      </w:r>
      <w:sdt>
        <w:sdtPr>
          <w:id w:val="62676015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물품이 화인, 선적서류, 매수인에 대한 통지 등에 의해 계약물품으로 </w:t>
          </w:r>
        </w:sdtContent>
      </w:sdt>
      <w:sdt>
        <w:sdtPr>
          <w:id w:val="-14625005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명확히 특정(Identified)되지 전까지는 위험이 이전되지 않습니다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26733117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 중 매매 (제68조):</w:t>
          </w:r>
        </w:sdtContent>
      </w:sdt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55132849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원칙적으로 </w:t>
          </w:r>
        </w:sdtContent>
      </w:sdt>
      <w:sdt>
        <w:sdtPr>
          <w:id w:val="-157389539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계약 체결 시</w:t>
          </w:r>
        </w:sdtContent>
      </w:sdt>
      <w:sdt>
        <w:sdtPr>
          <w:id w:val="-106947173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에 위험이 매수인에게 이전</w:t>
          </w:r>
        </w:sdtContent>
      </w:sdt>
      <w:sdt>
        <w:sdtPr>
          <w:id w:val="-157751254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</w:t>
          </w:r>
        </w:sdtContent>
      </w:sdt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3762618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(예외) 단, 사정이 그러한 경우(circumstances so indicate), 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u w:val="single"/>
          <w:rtl w:val="0"/>
        </w:rPr>
        <w:t xml:space="preserve">(</w:t>
      </w:r>
      <w:sdt>
        <w:sdtPr>
          <w:id w:val="-86056652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u w:val="single"/>
              <w:rtl w:val="0"/>
            </w:rPr>
            <w:t xml:space="preserve">위험 부담 시점을 과거로 소급하여)</w:t>
          </w:r>
        </w:sdtContent>
      </w:sdt>
      <w:r w:rsidDel="00000000" w:rsidR="00000000" w:rsidRPr="00000000">
        <w:rPr>
          <w:rFonts w:ascii="Arimo" w:cs="Arimo" w:eastAsia="Arimo" w:hAnsi="Arimo"/>
          <w:color w:val="303030"/>
          <w:highlight w:val="white"/>
          <w:rtl w:val="0"/>
        </w:rPr>
        <w:t xml:space="preserve"> </w:t>
      </w:r>
      <w:sdt>
        <w:sdtPr>
          <w:id w:val="49319114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운송계약서류를 발행한 운송인에게 물품이 교부된 때</w:t>
          </w:r>
        </w:sdtContent>
      </w:sdt>
      <w:sdt>
        <w:sdtPr>
          <w:id w:val="-142266789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부터 매수인이 위험을 부담합니다.</w:t>
          </w:r>
        </w:sdtContent>
      </w:sdt>
    </w:p>
    <w:p w:rsidR="00000000" w:rsidDel="00000000" w:rsidP="00000000" w:rsidRDefault="00000000" w:rsidRPr="00000000" w14:paraId="0000001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54029978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이 예외 조항이 존재하는 가장 큰 이유는 </w:t>
          </w:r>
        </w:sdtContent>
      </w:sdt>
      <w:sdt>
        <w:sdtPr>
          <w:id w:val="-176920821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사고 발생 시점의 불확실성</w:t>
          </w:r>
        </w:sdtContent>
      </w:sdt>
      <w:sdt>
        <w:sdtPr>
          <w:id w:val="-77143974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 때문입니다.</w:t>
          </w:r>
        </w:sdtContent>
      </w:sdt>
    </w:p>
    <w:p w:rsidR="00000000" w:rsidDel="00000000" w:rsidP="00000000" w:rsidRDefault="00000000" w:rsidRPr="00000000" w14:paraId="00000017">
      <w:pPr>
        <w:numPr>
          <w:ilvl w:val="2"/>
          <w:numId w:val="11"/>
        </w:numPr>
        <w:shd w:fill="ffffff" w:val="clear"/>
        <w:spacing w:after="0" w:afterAutospacing="0" w:lineRule="auto"/>
        <w:ind w:left="2160" w:hanging="360"/>
        <w:rPr>
          <w:color w:val="303030"/>
          <w:sz w:val="21"/>
          <w:szCs w:val="21"/>
        </w:rPr>
      </w:pPr>
      <w:sdt>
        <w:sdtPr>
          <w:id w:val="483869236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왜 이렇게 하나요?</w:t>
          </w:r>
        </w:sdtContent>
      </w:sdt>
      <w:sdt>
        <w:sdtPr>
          <w:id w:val="77754846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 바다 한가운데서 물건이 망가졌을 때, 정확히 계약 체결 '전'인지 '후'인지 알아내기가 매우 어렵기 때문입니다. 그래서 아예 </w:t>
          </w:r>
        </w:sdtContent>
      </w:sdt>
      <w:sdt>
        <w:sdtPr>
          <w:id w:val="48160046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u w:val="single"/>
              <w:rtl w:val="0"/>
            </w:rPr>
            <w:t xml:space="preserve">선적 시점부터 매수인이 책임지게 하고, 대신 매수인이 그 구간의 </w:t>
          </w:r>
        </w:sdtContent>
      </w:sdt>
      <w:sdt>
        <w:sdtPr>
          <w:id w:val="-187203698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u w:val="single"/>
              <w:rtl w:val="0"/>
            </w:rPr>
            <w:t xml:space="preserve">해상보험 혜택</w:t>
          </w:r>
        </w:sdtContent>
      </w:sdt>
      <w:sdt>
        <w:sdtPr>
          <w:id w:val="182299134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u w:val="single"/>
              <w:rtl w:val="0"/>
            </w:rPr>
            <w:t xml:space="preserve">을 받을 수 있도록</w:t>
          </w:r>
        </w:sdtContent>
      </w:sdt>
      <w:sdt>
        <w:sdtPr>
          <w:id w:val="163441970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 실무적인 편의를 제공하는 것입니다.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51822199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(예외조항의 안전장치) 매도인이 계약 체결 시 물품의 손상을 알았거나 알 수 있었음에도 이를 고지하지 않은 경우, 그 손상은 매도인이 위험을 부담합니다.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92796538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기타의 경우 (제69조):</w:t>
          </w:r>
        </w:sdtContent>
      </w:sdt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36789595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매수인이 </w:t>
          </w:r>
        </w:sdtContent>
      </w:sdt>
      <w:sdt>
        <w:sdtPr>
          <w:id w:val="-171519220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물품을 인수한 때</w:t>
          </w:r>
        </w:sdtContent>
      </w:sdt>
      <w:sdt>
        <w:sdtPr>
          <w:id w:val="-117698935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또는 적시에 인수하지 않아 </w:t>
          </w:r>
        </w:sdtContent>
      </w:sdt>
      <w:sdt>
        <w:sdtPr>
          <w:id w:val="166183674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매수인의 임의처분 상태(at his disposal)</w:t>
          </w:r>
        </w:sdtContent>
      </w:sdt>
      <w:sdt>
        <w:sdtPr>
          <w:id w:val="99992040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놓인 때 위험이 이전됩니다.</w:t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58583373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매도인의 영업소 이외의 장소에서 인수하는 경우, 인도가 기일이 되고 매수인이 그 장소에 물품이 준비되었음을 안 때 위험이 이전됩니다.</w:t>
          </w:r>
        </w:sdtContent>
      </w:sdt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uokrnyj65s5z" w:id="2"/>
      <w:bookmarkEnd w:id="2"/>
      <w:sdt>
        <w:sdtPr>
          <w:id w:val="-93570483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2. Incoterms® 2010의 위험 이전 규정</w:t>
          </w:r>
        </w:sdtContent>
      </w:sdt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mo" w:cs="Arimo" w:eastAsia="Arimo" w:hAnsi="Arimo"/>
        </w:rPr>
      </w:pPr>
      <w:sdt>
        <w:sdtPr>
          <w:id w:val="166926589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Incoterms는 각 규칙별로 인도(Delivery) 시점을 정의하며, 위험은 인도 시점에 이전됩니다.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53431634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인도와 위험 이전의 상관관계: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34690008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A2(인도) 조항에서 정의된 장소와 시점에 물품을 인도하면, A3(위험 이전) 조항에 따라 매수인에게 위험이 이전됩니다.</w:t>
          </w:r>
        </w:sdtContent>
      </w:sdt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38996628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주요 규칙별 위험 이전 시점:</w:t>
          </w:r>
        </w:sdtContent>
      </w:sdt>
    </w:p>
    <w:p w:rsidR="00000000" w:rsidDel="00000000" w:rsidP="00000000" w:rsidRDefault="00000000" w:rsidRPr="00000000" w14:paraId="0000002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EXW:</w:t>
      </w:r>
      <w:sdt>
        <w:sdtPr>
          <w:id w:val="-1547685184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매도인의 영업소 등 지정장소에서 물품을 </w:t>
          </w:r>
        </w:sdtContent>
      </w:sdt>
      <w:sdt>
        <w:sdtPr>
          <w:id w:val="68689827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매수인의 임의처분 상태로 둔 때</w:t>
          </w:r>
        </w:sdtContent>
      </w:sdt>
      <w:sdt>
        <w:sdtPr>
          <w:id w:val="-85826415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(적재 의무 없음).</w:t>
          </w:r>
        </w:sdtContent>
      </w:sdt>
    </w:p>
    <w:p w:rsidR="00000000" w:rsidDel="00000000" w:rsidP="00000000" w:rsidRDefault="00000000" w:rsidRPr="00000000" w14:paraId="0000002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FCA:</w:t>
      </w:r>
      <w:sdt>
        <w:sdtPr>
          <w:id w:val="90684721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지정된 장소에서 매수인이 지명한 </w:t>
          </w:r>
        </w:sdtContent>
      </w:sdt>
      <w:sdt>
        <w:sdtPr>
          <w:id w:val="-147775478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운송인에게 물품을 교부하거나 적재한 때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CPT / CIP:</w:t>
      </w:r>
      <w:sdt>
        <w:sdtPr>
          <w:id w:val="105604964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매도인이 선정한 </w:t>
          </w:r>
        </w:sdtContent>
      </w:sdt>
      <w:sdt>
        <w:sdtPr>
          <w:id w:val="-209767889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운송인에게 물품을 교부한 때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FAS / FOB / CFR / CIF:</w:t>
      </w:r>
      <w:sdt>
        <w:sdtPr>
          <w:id w:val="1082669066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물품이 지정선적항에서 </w:t>
          </w:r>
        </w:sdtContent>
      </w:sdt>
      <w:sdt>
        <w:sdtPr>
          <w:id w:val="28966022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본선에 적재된 때</w:t>
          </w:r>
        </w:sdtContent>
      </w:sdt>
      <w:sdt>
        <w:sdtPr>
          <w:id w:val="1562675281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(on board the vessel) 또는 선측에 놓인 때(FAS).</w:t>
          </w:r>
        </w:sdtContent>
      </w:sdt>
    </w:p>
    <w:p w:rsidR="00000000" w:rsidDel="00000000" w:rsidP="00000000" w:rsidRDefault="00000000" w:rsidRPr="00000000" w14:paraId="000000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DAP / DPU / DDP:</w:t>
      </w:r>
      <w:sdt>
        <w:sdtPr>
          <w:id w:val="-39783084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목적지에서 물품이 도착 운송수단으로부터 양하 준비된 상태 또는 </w:t>
          </w:r>
        </w:sdtContent>
      </w:sdt>
      <w:sdt>
        <w:sdtPr>
          <w:id w:val="1293662346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양하된 상태(DPU)로 매수인의 임의처분 상태에 놓인 때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50954792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물품의 특정화: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47469215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 하에서도 물품이 계약물품으로 명확히 특정되지 않으면 위험은 이전되지 않습니다.</w:t>
          </w:r>
        </w:sdtContent>
      </w:sdt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7aswcr513dgz" w:id="3"/>
      <w:bookmarkEnd w:id="3"/>
      <w:sdt>
        <w:sdtPr>
          <w:id w:val="-557142077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3. CISG와 Incoterms 규정의 유사점 및 차이점 논의</w:t>
          </w:r>
        </w:sdtContent>
      </w:sdt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Arimo" w:cs="Arimo" w:eastAsia="Arimo" w:hAnsi="Arimo"/>
          <w:b w:val="1"/>
          <w:bCs w:val="1"/>
          <w:color w:val="000000"/>
          <w:sz w:val="22"/>
          <w:szCs w:val="22"/>
        </w:rPr>
      </w:pPr>
      <w:bookmarkStart w:colFirst="0" w:colLast="0" w:name="_heading=h.t4wlo3r100tv" w:id="4"/>
      <w:bookmarkEnd w:id="4"/>
      <w:sdt>
        <w:sdtPr>
          <w:id w:val="60948788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(1) 유사점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40800175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인도 기준 원칙: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07947435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두 규정 모두 소유권 이전 여부와 무관하게 </w:t>
          </w:r>
        </w:sdtContent>
      </w:sdt>
      <w:sdt>
        <w:sdtPr>
          <w:id w:val="151944952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물품의 실질적 인도(Delivery) 또는 운송인에 대한 교부</w:t>
          </w:r>
        </w:sdtContent>
      </w:sdt>
      <w:sdt>
        <w:sdtPr>
          <w:id w:val="2078967272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위험 이전의 기준으로 삼습니다.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538773877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물품 특정화 요구: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619590185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물품이 계약에 충당(Appropriation)되어 명확히 식별되기 전에는 위험이 이전되지 않는다는 원칙을 공유합니다.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208581361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임의 규정 성격: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40458110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CISG는 당사자 합의로 적용을 배제할 수 있으며, Incoterms를 계약에 포함시키는 행위 자체가 CISG의 관련 규정을 수정하는 효과를 가집니다.</w:t>
          </w:r>
        </w:sdtContent>
      </w:sdt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Arimo" w:cs="Arimo" w:eastAsia="Arimo" w:hAnsi="Arimo"/>
          <w:b w:val="1"/>
          <w:bCs w:val="1"/>
          <w:color w:val="000000"/>
          <w:sz w:val="22"/>
          <w:szCs w:val="22"/>
        </w:rPr>
      </w:pPr>
      <w:bookmarkStart w:colFirst="0" w:colLast="0" w:name="_heading=h.crqd5ie4lgfk" w:id="5"/>
      <w:bookmarkEnd w:id="5"/>
      <w:sdt>
        <w:sdtPr>
          <w:id w:val="135217610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(2) 차이점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894826584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규정의 법적 성격: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554033894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CISG는 국가 간 조약에 의한 </w:t>
          </w:r>
        </w:sdtContent>
      </w:sdt>
      <w:sdt>
        <w:sdtPr>
          <w:id w:val="-5529354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국제법</w:t>
          </w:r>
        </w:sdtContent>
      </w:sdt>
      <w:sdt>
        <w:sdtPr>
          <w:id w:val="68660188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인 반면, </w:t>
          </w:r>
        </w:sdtContent>
      </w:sdt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710385814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Incoterms는 당사자 합의로 계약에 편입되는 </w:t>
          </w:r>
        </w:sdtContent>
      </w:sdt>
      <w:sdt>
        <w:sdtPr>
          <w:id w:val="654902638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국제 상관습 규칙</w:t>
          </w:r>
        </w:sdtContent>
      </w:sdt>
      <w:sdt>
        <w:sdtPr>
          <w:id w:val="800128891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784571631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 중 매매: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14718610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CISG는 **소급적 위험 이전(운송인 교부 시점)**에 대한 명시적 규정을 두고 있으나, </w:t>
          </w:r>
        </w:sdtContent>
      </w:sdt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646081676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Incoterms는 '조달(Procure)' 개념을 통해 연속 매매를 규정할 뿐 CISG와 같은 별도의 소급 규정은 없습니다.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29867644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계약 위반의 영향: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469691406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CISG는 매수인의 인수 지체 등 </w:t>
          </w:r>
        </w:sdtContent>
      </w:sdt>
      <w:sdt>
        <w:sdtPr>
          <w:id w:val="7771362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계약 위반 시 위험이 이전</w:t>
          </w:r>
        </w:sdtContent>
      </w:sdt>
      <w:sdt>
        <w:sdtPr>
          <w:id w:val="650212044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될 수 있음을 구체적으로 명시하나, </w:t>
          </w:r>
        </w:sdtContent>
      </w:sdt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3020554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Incoterms는 인도 의무의 이행에 초점을 맞춥니다.</w:t>
          </w:r>
        </w:sdtContent>
      </w:sdt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ekq32dkeb1ct" w:id="6"/>
      <w:bookmarkEnd w:id="6"/>
      <w:sdt>
        <w:sdtPr>
          <w:id w:val="-940866236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4. CISG와 Incoterms 위험 이전 규정 비교표</w:t>
          </w:r>
        </w:sdtContent>
      </w:sdt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4.5688945668064"/>
        <w:gridCol w:w="3567.0249487144843"/>
        <w:gridCol w:w="4073.917967742332"/>
        <w:tblGridChange w:id="0">
          <w:tblGrid>
            <w:gridCol w:w="1384.5688945668064"/>
            <w:gridCol w:w="3567.0249487144843"/>
            <w:gridCol w:w="4073.91796774233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389215799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비교 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15722147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비엔나 협약 (CISG)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920712234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Incoterms® 2010 (및 2020)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mo" w:cs="Arimo" w:eastAsia="Arimo" w:hAnsi="Arimo"/>
              </w:rPr>
            </w:pPr>
            <w:sdt>
              <w:sdtPr>
                <w:id w:val="-1457998776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법적 성격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mo" w:cs="Arimo" w:eastAsia="Arimo" w:hAnsi="Arimo"/>
              </w:rPr>
            </w:pPr>
            <w:sdt>
              <w:sdtPr>
                <w:id w:val="-2883416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국제 협약 (국제법)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mo" w:cs="Arimo" w:eastAsia="Arimo" w:hAnsi="Arimo"/>
              </w:rPr>
            </w:pPr>
            <w:sdt>
              <w:sdtPr>
                <w:id w:val="-1851721472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국제상관습 규칙 (계약 조건)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mo" w:cs="Arimo" w:eastAsia="Arimo" w:hAnsi="Arimo"/>
              </w:rPr>
            </w:pPr>
            <w:sdt>
              <w:sdtPr>
                <w:id w:val="208319582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적용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mo" w:cs="Arimo" w:eastAsia="Arimo" w:hAnsi="Arimo"/>
              </w:rPr>
            </w:pPr>
            <w:sdt>
              <w:sdtPr>
                <w:id w:val="-241601303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조건 충족 시 자동 적용 (배제 가능)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mo" w:cs="Arimo" w:eastAsia="Arimo" w:hAnsi="Arimo"/>
              </w:rPr>
            </w:pPr>
            <w:sdt>
              <w:sdtPr>
                <w:id w:val="-998392733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명시적 합의 시 계약에 편입 (선택 적용)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mo" w:cs="Arimo" w:eastAsia="Arimo" w:hAnsi="Arimo"/>
              </w:rPr>
            </w:pPr>
            <w:sdt>
              <w:sdtPr>
                <w:id w:val="63754033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위험 이전 핵심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mo" w:cs="Arimo" w:eastAsia="Arimo" w:hAnsi="Arimo"/>
              </w:rPr>
            </w:pPr>
            <w:sdt>
              <w:sdtPr>
                <w:id w:val="-2131432373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물품의 인도 또는 인수 (인수 지체 포함)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mo" w:cs="Arimo" w:eastAsia="Arimo" w:hAnsi="Arimo"/>
              </w:rPr>
            </w:pPr>
            <w:sdt>
              <w:sdtPr>
                <w:id w:val="476115306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규칙별 A2/A3 조항에 따른 인도 시점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mo" w:cs="Arimo" w:eastAsia="Arimo" w:hAnsi="Arimo"/>
              </w:rPr>
            </w:pPr>
            <w:sdt>
              <w:sdtPr>
                <w:id w:val="-22565628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운송 매매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mo" w:cs="Arimo" w:eastAsia="Arimo" w:hAnsi="Arimo"/>
              </w:rPr>
            </w:pPr>
            <w:sdt>
              <w:sdtPr>
                <w:id w:val="1782417618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최초 운송인에게 교부된 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mo" w:cs="Arimo" w:eastAsia="Arimo" w:hAnsi="Arimo"/>
              </w:rPr>
            </w:pPr>
            <w:sdt>
              <w:sdtPr>
                <w:id w:val="-674004315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규칙에 따라 운송인 교부 또는 본선적재 시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mo" w:cs="Arimo" w:eastAsia="Arimo" w:hAnsi="Arimo"/>
              </w:rPr>
            </w:pPr>
            <w:sdt>
              <w:sdtPr>
                <w:id w:val="156381693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운송 중 매매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mo" w:cs="Arimo" w:eastAsia="Arimo" w:hAnsi="Arimo"/>
              </w:rPr>
            </w:pPr>
            <w:sdt>
              <w:sdtPr>
                <w:id w:val="-1541123995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원칙: 계약 시 / </w:t>
                </w:r>
              </w:sdtContent>
            </w:sdt>
          </w:p>
          <w:p w:rsidR="00000000" w:rsidDel="00000000" w:rsidP="00000000" w:rsidRDefault="00000000" w:rsidRPr="00000000" w14:paraId="0000004C">
            <w:pPr>
              <w:rPr>
                <w:rFonts w:ascii="Arimo" w:cs="Arimo" w:eastAsia="Arimo" w:hAnsi="Arimo"/>
              </w:rPr>
            </w:pPr>
            <w:sdt>
              <w:sdtPr>
                <w:id w:val="352870366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예외: 운송인 교부 시(소급)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mo" w:cs="Arimo" w:eastAsia="Arimo" w:hAnsi="Arimo"/>
              </w:rPr>
            </w:pPr>
            <w:sdt>
              <w:sdtPr>
                <w:id w:val="1482140960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'인도된 물품의 조달' 개념 적용 (소급 규정 없음)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mo" w:cs="Arimo" w:eastAsia="Arimo" w:hAnsi="Arimo"/>
              </w:rPr>
            </w:pPr>
            <w:sdt>
              <w:sdtPr>
                <w:id w:val="175446495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물품의 특정화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mo" w:cs="Arimo" w:eastAsia="Arimo" w:hAnsi="Arimo"/>
              </w:rPr>
            </w:pPr>
            <w:sdt>
              <w:sdtPr>
                <w:id w:val="1870190018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위험 이전의 필수 선결 조건 (제67조 2항)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mo" w:cs="Arimo" w:eastAsia="Arimo" w:hAnsi="Arimo"/>
              </w:rPr>
            </w:pPr>
            <w:sdt>
              <w:sdtPr>
                <w:id w:val="-145439773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위험 이전의 필수 선결 조건 (B3 조항 공통)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mo" w:cs="Arimo" w:eastAsia="Arimo" w:hAnsi="Arimo"/>
              </w:rPr>
            </w:pPr>
            <w:sdt>
              <w:sdtPr>
                <w:id w:val="5742931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계약 위반 영향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mo" w:cs="Arimo" w:eastAsia="Arimo" w:hAnsi="Arimo"/>
              </w:rPr>
            </w:pPr>
            <w:sdt>
              <w:sdtPr>
                <w:id w:val="-1132509139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인수 지체 등 위반 시 위험 이전 규정 존재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mo" w:cs="Arimo" w:eastAsia="Arimo" w:hAnsi="Arimo"/>
              </w:rPr>
            </w:pPr>
            <w:sdt>
              <w:sdtPr>
                <w:id w:val="-1352325718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통지 의무 불이행 시 위험의 조기 이전 규정 존재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rFonts w:ascii="Arimo" w:cs="Arimo" w:eastAsia="Arimo" w:hAnsi="Arimo"/>
        </w:rPr>
      </w:pPr>
      <w:sdt>
        <w:sdtPr>
          <w:id w:val="-1716555652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이와 같이 </w:t>
          </w:r>
        </w:sdtContent>
      </w:sdt>
      <w:sdt>
        <w:sdtPr>
          <w:id w:val="-1110712363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CISG는 일반적인 법적 원칙</w:t>
          </w:r>
        </w:sdtContent>
      </w:sdt>
      <w:sdt>
        <w:sdtPr>
          <w:id w:val="581586830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제시하는 반면, </w:t>
          </w:r>
        </w:sdtContent>
      </w:sdt>
      <w:sdt>
        <w:sdtPr>
          <w:id w:val="-434965031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Incoterms는 개별 거래 조건에 따른 구체적이고 실무적인 인도 시점</w:t>
          </w:r>
        </w:sdtContent>
      </w:sdt>
      <w:sdt>
        <w:sdtPr>
          <w:id w:val="-998393175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제공함으로써 상호 보완적인 관계를 형성합니다.</w:t>
          </w:r>
        </w:sdtContent>
      </w:sdt>
    </w:p>
    <w:p w:rsidR="00000000" w:rsidDel="00000000" w:rsidP="00000000" w:rsidRDefault="00000000" w:rsidRPr="00000000" w14:paraId="0000005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99765004"/>
        <w:tag w:val="goog_rdk_158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574805400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'물품의 특정화(Identification of the goods)'란 </w:t>
                    </w:r>
                  </w:sdtContent>
                </w:sdt>
              </w:p>
              <w:p w:rsidR="00000000" w:rsidDel="00000000" w:rsidP="00000000" w:rsidRDefault="00000000" w:rsidRPr="00000000" w14:paraId="00000057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592744004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매도인이 수많은 물품 중에서 </w:t>
                    </w:r>
                  </w:sdtContent>
                </w:sdt>
                <w:sdt>
                  <w:sdtPr>
                    <w:id w:val="-473649556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어떤 구체적인 물품을 해당 계약에 따라 인도할 것인지 명확히 구별하여 정하는 것</w:t>
                    </w:r>
                  </w:sdtContent>
                </w:sdt>
                <w:sdt>
                  <w:sdtPr>
                    <w:id w:val="-1365172002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을 의미합니다.,</w:t>
                    </w:r>
                  </w:sdtContent>
                </w:sdt>
              </w:p>
              <w:p w:rsidR="00000000" w:rsidDel="00000000" w:rsidP="00000000" w:rsidRDefault="00000000" w:rsidRPr="00000000" w14:paraId="00000058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981121006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국제 물품 매매에서 이 개념이 중요한 이유는 다음과 같습니다.</w:t>
                    </w:r>
                  </w:sdtContent>
                </w:sdt>
              </w:p>
              <w:p w:rsidR="00000000" w:rsidDel="00000000" w:rsidP="00000000" w:rsidRDefault="00000000" w:rsidRPr="00000000" w14:paraId="00000059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im8wjdffzurb" w:id="7"/>
                <w:bookmarkEnd w:id="7"/>
                <w:sdt>
                  <w:sdtPr>
                    <w:id w:val="-942752035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1. 위험 이전의 필수 선결 조건</w:t>
                    </w:r>
                  </w:sdtContent>
                </w:sdt>
              </w:p>
              <w:p w:rsidR="00000000" w:rsidDel="00000000" w:rsidP="00000000" w:rsidRDefault="00000000" w:rsidRPr="00000000" w14:paraId="0000005A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989838564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비엔나 협약(CISG)과 인코텀즈(Incoterms®) 모두, </w:t>
                    </w:r>
                  </w:sdtContent>
                </w:sdt>
                <w:sdt>
                  <w:sdtPr>
                    <w:id w:val="-1097113818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물품이 계약 물품으로 명확히 특정되지 전까지는 위험이 매수인에게 이전되지 않는다는 원칙을 명시</w:t>
                    </w:r>
                  </w:sdtContent>
                </w:sdt>
                <w:sdt>
                  <w:sdtPr>
                    <w:id w:val="984429848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하고 있습니다., 즉, 매도인이 물품을 운송인에게 넘겼거나(CISG 제67조) 매수인의 임의 처분 상태로 두었더라도(CISG 제69조), 그 물품이 '이 계약의 물품'임이 식별되지 않았다면 사고 발생 시 그 손해는 여전히 매도인이 부담합니다.,,</w:t>
                    </w:r>
                  </w:sdtContent>
                </w:sdt>
              </w:p>
              <w:p w:rsidR="00000000" w:rsidDel="00000000" w:rsidP="00000000" w:rsidRDefault="00000000" w:rsidRPr="00000000" w14:paraId="0000005B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9gy7zlqrmc9e" w:id="8"/>
                <w:bookmarkEnd w:id="8"/>
                <w:sdt>
                  <w:sdtPr>
                    <w:id w:val="1520044746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2. 특정화의 방법 (CISG 제67조 2항 근거)</w:t>
                    </w:r>
                  </w:sdtContent>
                </w:sdt>
              </w:p>
              <w:p w:rsidR="00000000" w:rsidDel="00000000" w:rsidP="00000000" w:rsidRDefault="00000000" w:rsidRPr="00000000" w14:paraId="0000005C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768748559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물품을 특정하는 구체적인 방법은 다음과 같습니다.</w:t>
                    </w:r>
                  </w:sdtContent>
                </w:sdt>
              </w:p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32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133403159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화인(Markings)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rtl w:val="0"/>
                  </w:rPr>
                  <w:t xml:space="preserve">:</w:t>
                </w:r>
                <w:sdt>
                  <w:sdtPr>
                    <w:id w:val="-1512669676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물품이나 포장에 매수인의 이름, 목적지, 계약 번호 등을 기재하는 방식입니다.</w:t>
                    </w:r>
                  </w:sdtContent>
                </w:sdt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3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898431443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선적서류(Shipping documents)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rtl w:val="0"/>
                  </w:rPr>
                  <w:t xml:space="preserve">:</w:t>
                </w:r>
                <w:sdt>
                  <w:sdtPr>
                    <w:id w:val="-2129236046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선하증권(B/L) 등 운송 서류에 해당 물품의 명세와 수취인을 명시하는 방식입니다.</w:t>
                    </w:r>
                  </w:sdtContent>
                </w:sdt>
              </w:p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3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106738312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매수인에 대한 통지(Notice to the buyer)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rtl w:val="0"/>
                  </w:rPr>
                  <w:t xml:space="preserve">:</w:t>
                </w:r>
                <w:sdt>
                  <w:sdtPr>
                    <w:id w:val="-1879401660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매도인이 매수인에게 특정 물품이 발송되었음을 알리는 탁송 통지(Consignment notice)를 보내는 방식입니다.</w:t>
                    </w:r>
                  </w:sdtContent>
                </w:sdt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32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87598579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기타 방법:</w:t>
                    </w:r>
                  </w:sdtContent>
                </w:sdt>
                <w:sdt>
                  <w:sdtPr>
                    <w:id w:val="-121212289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그 외에 해당 </w:t>
                    </w:r>
                  </w:sdtContent>
                </w:sdt>
                <w:sdt>
                  <w:sdtPr>
                    <w:id w:val="1030411978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물품이 계약에 충당(Appropriation)</w:t>
                    </w:r>
                  </w:sdtContent>
                </w:sdt>
                <w:sdt>
                  <w:sdtPr>
                    <w:id w:val="98860105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되었음을 알 수 있는 모든 합리적인 수단을 포함합니다.</w:t>
                    </w:r>
                  </w:sdtContent>
                </w:sdt>
              </w:p>
              <w:p w:rsidR="00000000" w:rsidDel="00000000" w:rsidP="00000000" w:rsidRDefault="00000000" w:rsidRPr="00000000" w14:paraId="00000061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ev5se8gm3lwe" w:id="9"/>
                <w:bookmarkEnd w:id="9"/>
                <w:sdt>
                  <w:sdtPr>
                    <w:id w:val="1671887497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3. 실무적 의미 (예시)</w:t>
                    </w:r>
                  </w:sdtContent>
                </w:sdt>
              </w:p>
              <w:p w:rsidR="00000000" w:rsidDel="00000000" w:rsidP="00000000" w:rsidRDefault="00000000" w:rsidRPr="00000000" w14:paraId="00000062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221073010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만약 매도인이 창고에 동일한 노트북 1,000대를 쌓아두고 그중 100대를 팔기로 계약했을 때를 가정해 보겠습니다.</w:t>
                    </w:r>
                  </w:sdtContent>
                </w:sdt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468160467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특정화 전:</w:t>
                    </w:r>
                  </w:sdtContent>
                </w:sdt>
                <w:sdt>
                  <w:sdtPr>
                    <w:id w:val="-1133607074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창고 내의 노트북 중 어떤 것이 매수인의 것인지 알 수 없는 상태에서 불이 나 노트북이 전소되었다면, 이는 매도인의 손실입니다.</w:t>
                    </w:r>
                  </w:sdtContent>
                </w:sdt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10732329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특정화 후:</w:t>
                    </w:r>
                  </w:sdtContent>
                </w:sdt>
                <w:sdt>
                  <w:sdtPr>
                    <w:id w:val="400871689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매도인이 100 상자에 매수인의 이름표를 붙여 구별해 두었거나(화인), 이미 선적하여 매수인에게 통지했다면(통지), 그 이후에 발생하는 사고에 대한 책임(위험)은 매수인에게 넘어갑니다.,</w:t>
                    </w:r>
                  </w:sdtContent>
                </w:sdt>
              </w:p>
              <w:p w:rsidR="00000000" w:rsidDel="00000000" w:rsidP="00000000" w:rsidRDefault="00000000" w:rsidRPr="00000000" w14:paraId="00000065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793613040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결론적으로, **"물품이 특정되지 않으면 위험도 넘어가지 않는다"**는 규정은 사고 발생 시 </w:t>
                    </w:r>
                  </w:sdtContent>
                </w:sdt>
                <w:sdt>
                  <w:sdtPr>
                    <w:id w:val="414364001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누구의 물건이 망가진 것인지에 대한 불확실성을 제거</w:t>
                    </w:r>
                  </w:sdtContent>
                </w:sdt>
                <w:sdt>
                  <w:sdtPr>
                    <w:id w:val="-1650597635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하여 법적 분쟁을 방지하기 위한 안전장치입니다., 이는 인코텀즈의 모든 규칙(EXW, FCA, FOB, CIF 등)에서 위험 이전을 위한 공통적인 필수 조건으로 적용됩니다.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66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sdt>
        <w:sdtPr>
          <w:id w:val="-170516107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591994140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(책임 귀속의 명확화) 위험의 이전 시점을 사전에 명확히 함으로써, 운송 중 불가항력으로 발생한 물품의 멸실 또는 손상에 대한 금전적 손실 부담자를 확정하여 실무상 분쟁을 예방할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1001278715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 부보의 기준) 실무자는 위험 이전 시점을 기준으로 적하보험의 부보 책임구간 및 피보험이익의 귀속 주체를 파악해야 하므로, 무역계약 체결 시 정확한 준거법과 규칙 적용이 필수적입니다.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rFonts w:ascii="Arimo" w:cs="Arimo" w:eastAsia="Arimo" w:hAnsi="Arimo"/>
        </w:rPr>
      </w:pPr>
      <w:bookmarkStart w:colFirst="0" w:colLast="0" w:name="_heading=h.s7a25rwqa9n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eading=h.ulqp2orr44oq" w:id="11"/>
      <w:bookmarkEnd w:id="11"/>
      <w:sdt>
        <w:sdtPr>
          <w:id w:val="-859321880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문제2-물음1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sdt>
        <w:sdtPr>
          <w:id w:val="-1207501700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842027125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외국환거래법령상 '</w:t>
          </w:r>
        </w:sdtContent>
      </w:sdt>
      <w:sdt>
        <w:sdtPr>
          <w:id w:val="1281932296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외국환거래의 정지 등</w:t>
          </w:r>
        </w:sdtContent>
      </w:sdt>
      <w:sdt>
        <w:sdtPr>
          <w:id w:val="572578346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'을 다루고 있는 규정을 조치의 대상, 관련 사항의 고시, 적용기간, 적용의 제한 등으로 나누어서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sdt>
        <w:sdtPr>
          <w:id w:val="571290576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1462983785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외국환거래법령상 '외국환거래의 정지 등' 조치(Safeguard)는 천재지변, 경제의 중대한 급변 등 긴급상황 시 정부가 예외적으로 취할 수 있는 시장 안정화 제한 조치입니다.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1298313832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자본거래 제한 및 대외지급 정지 등 조치의 대상과 최장 6개월의 적용기간이 엄격히 법정되어 있으며, 조약 및 외국인 투자 등에 대한 적용 제한을 둡니다.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mo" w:cs="Arimo" w:eastAsia="Arimo" w:hAnsi="Arimo"/>
        </w:rPr>
      </w:pPr>
      <w:sdt>
        <w:sdtPr>
          <w:id w:val="-1586500224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rimo" w:cs="Arimo" w:eastAsia="Arimo" w:hAnsi="Arimo"/>
        </w:rPr>
      </w:pPr>
      <w:sdt>
        <w:sdtPr>
          <w:id w:val="-1571171595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외국환거래법령상 </w:t>
          </w:r>
        </w:sdtContent>
      </w:sdt>
      <w:sdt>
        <w:sdtPr>
          <w:id w:val="108155450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'외국환거래의 정지 등'</w:t>
          </w:r>
        </w:sdtContent>
      </w:sdt>
      <w:sdt>
        <w:sdtPr>
          <w:id w:val="-370893034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조치는 </w:t>
          </w:r>
        </w:sdtContent>
      </w:sdt>
      <w:sdt>
        <w:sdtPr>
          <w:id w:val="-1976587763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국가적 비상사태나 경제적 위기 상황에서 외환시장을 안정시키기 위해 도입된 일종의 세이프가드(Safeguard) 제도</w:t>
          </w:r>
        </w:sdtContent>
      </w:sdt>
      <w:sdt>
        <w:sdtPr>
          <w:id w:val="-1596677914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 </w:t>
          </w:r>
        </w:sdtContent>
      </w:sdt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sdt>
        <w:sdtPr>
          <w:id w:val="217135256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1. 규정의 취지 및 사례</w:t>
          </w:r>
        </w:sdtContent>
      </w:sdt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714296500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취지:</w:t>
          </w:r>
        </w:sdtContent>
      </w:sdt>
      <w:sdt>
        <w:sdtPr>
          <w:id w:val="382170522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외환시장의 수급 불균형이 극심해져 통화 가치가 급락하거나 외화 유동성이 고갈될 위기에 처했을 때, 정부가 시장 기능에만 맡기지 않고 직접 개입하여 </w:t>
          </w:r>
        </w:sdtContent>
      </w:sdt>
      <w:sdt>
        <w:sdtPr>
          <w:id w:val="-1753497281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자본 유출입을 통제하고 대외 지급을 제한함으로써 국민 경제의 파국을 막기 위함</w:t>
          </w:r>
        </w:sdtContent>
      </w:sdt>
      <w:sdt>
        <w:sdtPr>
          <w:id w:val="211759996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982006200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사례:</w:t>
          </w:r>
        </w:sdtContent>
      </w:sdt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122034168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지급 정지:</w:t>
          </w:r>
        </w:sdtContent>
      </w:sdt>
      <w:sdt>
        <w:sdtPr>
          <w:id w:val="116024634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전쟁 발발 시 해외로의 모든 송금을 일시 중단시켜 국부 유출을 방지함.</w:t>
          </w:r>
        </w:sdtContent>
      </w:sdt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0652219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가변예치제(VDR):</w:t>
          </w:r>
        </w:sdtContent>
      </w:sdt>
      <w:sdt>
        <w:sdtPr>
          <w:id w:val="-948017351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단기 투기성 자금이 급격히 유입되어 환율이 요동칠 때, 유입 자금의 일부를 한국은행 등에 무이자로 예치하게 하여 자본 유입의 속도를 조절함.</w:t>
          </w:r>
        </w:sdtContent>
      </w:sdt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480307724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채권 회수:</w:t>
          </w:r>
        </w:sdtContent>
      </w:sdt>
      <w:sdt>
        <w:sdtPr>
          <w:id w:val="984001747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수출업자가 해외에서 받은 대금을 현지에 두지 않고 반드시 국내로 가져오게 하여 국내 외화 보유액을 확충함.</w:t>
          </w:r>
        </w:sdtContent>
      </w:sdt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immrpmvjw29z" w:id="12"/>
      <w:bookmarkEnd w:id="12"/>
      <w:sdt>
        <w:sdtPr>
          <w:id w:val="-210255076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2. 조치의 대상 </w:t>
          </w:r>
        </w:sdtContent>
      </w:sdt>
    </w:p>
    <w:p w:rsidR="00000000" w:rsidDel="00000000" w:rsidP="00000000" w:rsidRDefault="00000000" w:rsidRPr="00000000" w14:paraId="0000007D">
      <w:pPr>
        <w:spacing w:after="240" w:before="240" w:lineRule="auto"/>
        <w:rPr>
          <w:rFonts w:ascii="Arimo" w:cs="Arimo" w:eastAsia="Arimo" w:hAnsi="Arimo"/>
        </w:rPr>
      </w:pPr>
      <w:sdt>
        <w:sdtPr>
          <w:id w:val="1533146395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법 제6조에 따라 조치의 원인과 내용에 따라 두 가지로 구분됩니다.</w:t>
          </w:r>
        </w:sdtContent>
      </w:sdt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988403270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일반적 비상조치 (법 제6조 제1항):</w:t>
          </w:r>
        </w:sdtContent>
      </w:sdt>
      <w:sdt>
        <w:sdtPr>
          <w:id w:val="1762914257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천재지변, 전시·사변, 국내외 경제사정의 중대하고 급격한 변동 등 긴급한 경우에 취합니다.</w:t>
            <w:br w:type="textWrapping"/>
          </w:r>
        </w:sdtContent>
      </w:sdt>
    </w:p>
    <w:p w:rsidR="00000000" w:rsidDel="00000000" w:rsidP="00000000" w:rsidRDefault="00000000" w:rsidRPr="00000000" w14:paraId="0000007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153233734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지급·수령 및 거래의 일시 정지:</w:t>
          </w:r>
        </w:sdtContent>
      </w:sdt>
      <w:sdt>
        <w:sdtPr>
          <w:id w:val="-2002823530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모든 또는 일부 외국환 거래를 멈춤.</w:t>
          </w:r>
        </w:sdtContent>
      </w:sdt>
    </w:p>
    <w:p w:rsidR="00000000" w:rsidDel="00000000" w:rsidP="00000000" w:rsidRDefault="00000000" w:rsidRPr="00000000" w14:paraId="0000008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694577989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보관·예치·매각 의무:</w:t>
          </w:r>
        </w:sdtContent>
      </w:sdt>
      <w:sdt>
        <w:sdtPr>
          <w:id w:val="-1952577564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지급수단이나 귀금속을 한국은행, 외국환평형기금 등에 맡기거나 팔도록 함.</w:t>
          </w:r>
        </w:sdtContent>
      </w:sdt>
    </w:p>
    <w:p w:rsidR="00000000" w:rsidDel="00000000" w:rsidP="00000000" w:rsidRDefault="00000000" w:rsidRPr="00000000" w14:paraId="0000008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716295640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채권 회수 의무:</w:t>
          </w:r>
        </w:sdtContent>
      </w:sdt>
      <w:sdt>
        <w:sdtPr>
          <w:id w:val="1817356732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비거주자에 대한 채권을 보유한 거주자에게 채권 추심 및 국내 회수 의무를 부과함. </w:t>
          </w:r>
        </w:sdtContent>
      </w:sdt>
      <w:sdt>
        <w:sdtPr>
          <w:id w:val="436887428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(모범답안에서 누락된 부분 보완)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575155706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자본거래 특별조치 (법 제6조 제2항):</w:t>
          </w:r>
        </w:sdtContent>
      </w:sdt>
      <w:sdt>
        <w:sdtPr>
          <w:id w:val="825988267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국제수지 및 국제금융상 심각한 어려움이 있거나, 자본 이동으로 인해 통화·환율 정책 수행에 심각한 지장이 있을 때 취합니다.</w:t>
            <w:br w:type="textWrapping"/>
          </w:r>
        </w:sdtContent>
      </w:sdt>
    </w:p>
    <w:p w:rsidR="00000000" w:rsidDel="00000000" w:rsidP="00000000" w:rsidRDefault="00000000" w:rsidRPr="00000000" w14:paraId="0000008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226416849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자본거래 허가제:</w:t>
          </w:r>
        </w:sdtContent>
      </w:sdt>
      <w:sdt>
        <w:sdtPr>
          <w:id w:val="-1677022863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자본거래를 하려는 자에게 사전 허가를 받도록 함.</w:t>
          </w:r>
        </w:sdtContent>
      </w:sdt>
    </w:p>
    <w:p w:rsidR="00000000" w:rsidDel="00000000" w:rsidP="00000000" w:rsidRDefault="00000000" w:rsidRPr="00000000" w14:paraId="00000084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891821597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가변예치제(VDR):</w:t>
          </w:r>
        </w:sdtContent>
      </w:sdt>
      <w:sdt>
        <w:sdtPr>
          <w:id w:val="198471277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자본거래로 취득한 지급수단의 일부를 한국은행 등에 예치하게 함.</w:t>
          </w:r>
        </w:sdtContent>
      </w:sdt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eajh6pwm67k7" w:id="13"/>
      <w:bookmarkEnd w:id="13"/>
      <w:sdt>
        <w:sdtPr>
          <w:id w:val="-1541699110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3. 관련 사항의 고시 </w:t>
          </w:r>
        </w:sdtContent>
      </w:sdt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90300268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고시 원칙:</w:t>
          </w:r>
        </w:sdtContent>
      </w:sdt>
      <w:sdt>
        <w:sdtPr>
          <w:id w:val="-946686690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재정경제부장관은 위 조치를 시행하거나 변경할 때 조치 대상, 범위, 기간, 절차 등을 </w:t>
          </w:r>
        </w:sdtContent>
      </w:sdt>
      <w:sdt>
        <w:sdtPr>
          <w:id w:val="1122024814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사전에 고시</w:t>
          </w:r>
        </w:sdtContent>
      </w:sdt>
      <w:sdt>
        <w:sdtPr>
          <w:id w:val="-1406795334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해야 합니다.</w:t>
          </w:r>
        </w:sdtContent>
      </w:sdt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606136168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긴급 시행:</w:t>
          </w:r>
        </w:sdtContent>
      </w:sdt>
      <w:sdt>
        <w:sdtPr>
          <w:id w:val="-1401198646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다만, 고시를 할 여유가 없는 </w:t>
          </w:r>
        </w:sdtContent>
      </w:sdt>
      <w:sdt>
        <w:sdtPr>
          <w:id w:val="126667816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긴급한 사유</w:t>
          </w:r>
        </w:sdtContent>
      </w:sdt>
      <w:sdt>
        <w:sdtPr>
          <w:id w:val="715695358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있을 때는 </w:t>
          </w:r>
        </w:sdtContent>
      </w:sdt>
      <w:sdt>
        <w:sdtPr>
          <w:id w:val="-521266506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조치를 즉시 시행</w:t>
          </w:r>
        </w:sdtContent>
      </w:sdt>
      <w:sdt>
        <w:sdtPr>
          <w:id w:val="1951843026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있으며, 이 경우 조치 내용을 </w:t>
          </w:r>
        </w:sdtContent>
      </w:sdt>
      <w:sdt>
        <w:sdtPr>
          <w:id w:val="471518281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지체 없이 사후 고시</w:t>
          </w:r>
        </w:sdtContent>
      </w:sdt>
      <w:sdt>
        <w:sdtPr>
          <w:id w:val="-1382453331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ns29iby3b12q" w:id="14"/>
      <w:bookmarkEnd w:id="14"/>
      <w:sdt>
        <w:sdtPr>
          <w:id w:val="-1976788274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4. 적용기간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18488059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최장 6개월:</w:t>
          </w:r>
        </w:sdtContent>
      </w:sdt>
      <w:sdt>
        <w:sdtPr>
          <w:id w:val="1588626457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해당 조치는 특별한 사유가 없으면 </w:t>
          </w:r>
        </w:sdtContent>
      </w:sdt>
      <w:sdt>
        <w:sdtPr>
          <w:id w:val="-1333003953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6개월의 범위</w:t>
          </w:r>
        </w:sdtContent>
      </w:sdt>
      <w:sdt>
        <w:sdtPr>
          <w:id w:val="279638206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에서만 할 수 있습니다.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92113317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즉시 해제:</w:t>
          </w:r>
        </w:sdtContent>
      </w:sdt>
      <w:sdt>
        <w:sdtPr>
          <w:id w:val="-2129619679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조치 사유가 소멸된 경우에는 6개월 이내라도 </w:t>
          </w:r>
        </w:sdtContent>
      </w:sdt>
      <w:sdt>
        <w:sdtPr>
          <w:id w:val="1250263108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즉시 조치를 해제</w:t>
          </w:r>
        </w:sdtContent>
      </w:sdt>
      <w:sdt>
        <w:sdtPr>
          <w:id w:val="1463461661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하여야 합니다.</w:t>
          </w:r>
        </w:sdtContent>
      </w:sdt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4ebh7b4obvm0" w:id="15"/>
      <w:bookmarkEnd w:id="15"/>
      <w:sdt>
        <w:sdtPr>
          <w:id w:val="-1463538593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5. 적용의 제한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315476837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외국인투자 보호:</w:t>
          </w:r>
        </w:sdtContent>
      </w:sdt>
      <w:sdt>
        <w:sdtPr>
          <w:id w:val="1297597537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「외국인투자 촉진법」에 따른 </w:t>
          </w:r>
        </w:sdtContent>
      </w:sdt>
      <w:sdt>
        <w:sdtPr>
          <w:id w:val="-954747214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외국인투자에 대해서는 이 조치를 적용하지 않습니다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946463491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최소한의 제한:</w:t>
          </w:r>
        </w:sdtContent>
      </w:sdt>
      <w:sdt>
        <w:sdtPr>
          <w:id w:val="1470705842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재정경제부장관은 이 법에 따른 제한을 </w:t>
          </w:r>
        </w:sdtContent>
      </w:sdt>
      <w:sdt>
        <w:sdtPr>
          <w:id w:val="-762531937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필요한 최소한의 범위</w:t>
          </w:r>
        </w:sdtContent>
      </w:sdt>
      <w:sdt>
        <w:sdtPr>
          <w:id w:val="1094349060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에서 함으로써 대외거래가 원활히 이루어지도록 노력해야 합니다.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94838761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국제 규범 준수:</w:t>
          </w:r>
        </w:sdtContent>
      </w:sdt>
      <w:sdt>
        <w:sdtPr>
          <w:id w:val="-1416083594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무역의 자유 보장 및 국제수지 균형을 목적으로 하며, 대한민국이 체결한 조약 및 국제법규에 위배되지 않는 범위 내에서 운영되어야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sdt>
        <w:sdtPr>
          <w:id w:val="-382938320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361284141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(대금결제 리스크 관리) 무역실무자는 수출입 대금결제 시 교역국의 세이프가드 발동 등 외환규제 가능성을 상시 모니터링하여 신용장 개설 등 대금결제 리스크 헷지 방안을 마련해야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1122472106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(비상계획 수립) 정부의 갑작스러운 외환거래 정지 조치에 대비하여 우회 결제 수단 확보 또는 다변화된 외환 거래망을 사전에 점검하는 것이 중요합니다.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rFonts w:ascii="Arimo" w:cs="Arimo" w:eastAsia="Arimo" w:hAnsi="Arimo"/>
        </w:rPr>
      </w:pPr>
      <w:bookmarkStart w:colFirst="0" w:colLast="0" w:name="_heading=h.y2gpkpxk5zac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tlpbny5alamo" w:id="17"/>
      <w:bookmarkEnd w:id="17"/>
      <w:sdt>
        <w:sdtPr>
          <w:id w:val="-114832064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문제3-물음1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sdt>
        <w:sdtPr>
          <w:id w:val="1995091868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25117445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해상보험에서 적용되는 위부(Abandonment)와 대위(Subrogation)의 개념과 차이점을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sdt>
        <w:sdtPr>
          <w:id w:val="1899320497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958388502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위부와 대위는 해상보험에서 보험자가 보험금을 지급한 후 피보험자의 권리를 승계하는 제도로서 실손보상의 원칙을 구현합니다.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71945614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위부는 추정전손 시 목적물의 소유권 전체를 이전하는 반면, 대위는 보험금 지급 후 제3자에 대한 구상권이나 잔존물 권리를 지급한도 내에서 취득한다는 차이가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mo" w:cs="Arimo" w:eastAsia="Arimo" w:hAnsi="Arimo"/>
        </w:rPr>
      </w:pPr>
      <w:sdt>
        <w:sdtPr>
          <w:id w:val="-1724483125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rFonts w:ascii="Arimo" w:cs="Arimo" w:eastAsia="Arimo" w:hAnsi="Arimo"/>
          <w:b w:val="1"/>
          <w:bCs w:val="1"/>
          <w:color w:val="000000"/>
          <w:sz w:val="22"/>
          <w:szCs w:val="22"/>
        </w:rPr>
      </w:pPr>
      <w:bookmarkStart w:colFirst="0" w:colLast="0" w:name="_heading=h.60n2kud81262" w:id="18"/>
      <w:bookmarkEnd w:id="18"/>
      <w:sdt>
        <w:sdtPr>
          <w:id w:val="-993688876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1. 위부(Abandonment)와 대위(Subrogation)의 개념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650163148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(위부):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332350941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해상보험에서 </w:t>
          </w:r>
        </w:sdtContent>
      </w:sdt>
      <w:sdt>
        <w:sdtPr>
          <w:id w:val="85139646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추정전손(Constructive Total Loss)</w:t>
          </w:r>
        </w:sdtContent>
      </w:sdt>
      <w:sdt>
        <w:sdtPr>
          <w:id w:val="1123642584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발생한 경우, </w:t>
          </w:r>
        </w:sdtContent>
      </w:sdt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31687781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피보험자가 보험 목적물에 남아 있는 모든 권리를 보험자에게 이전하고 전손 보험금을 청구하는 제도입니다. </w:t>
          </w:r>
        </w:sdtContent>
      </w:sdt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6816862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이는 피보험자가 손해를 전손으로 처리받기 위해 보험자에게 행하는 일방적 의사표시입니다.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224667018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(대위):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075470537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보험자가 보험사고로 인한 손해를 보상한 때, </w:t>
          </w:r>
        </w:sdtContent>
      </w:sdt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5814924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피보험자가 해당 목적물이나 제3자에 대해 가지는 권리를 보험자가 법률상 당연히 승계하는 제도입니다. </w:t>
          </w:r>
        </w:sdtContent>
      </w:sdt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867557351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이는 피보험자가 보험금과 손해배상금을 이중으로 수령하는 이득을 방지(실손보상의 원칙)하기 위함입니다.</w:t>
          </w:r>
        </w:sdtContent>
      </w:sdt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rFonts w:ascii="Arimo" w:cs="Arimo" w:eastAsia="Arimo" w:hAnsi="Arimo"/>
          <w:b w:val="1"/>
          <w:bCs w:val="1"/>
          <w:color w:val="000000"/>
          <w:sz w:val="22"/>
          <w:szCs w:val="22"/>
        </w:rPr>
      </w:pPr>
      <w:bookmarkStart w:colFirst="0" w:colLast="0" w:name="_heading=h.6drpq6y0mqhr" w:id="19"/>
      <w:bookmarkEnd w:id="19"/>
      <w:sdt>
        <w:sdtPr>
          <w:id w:val="1899337510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2. 위부와 대위의 주요 차이점</w:t>
          </w:r>
        </w:sdtContent>
      </w:sdt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51992488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(적용 요건):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631627098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위부는 오직 </w:t>
          </w:r>
        </w:sdtContent>
      </w:sdt>
      <w:sdt>
        <w:sdtPr>
          <w:id w:val="-1763538445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추정전손</w:t>
          </w:r>
        </w:sdtContent>
      </w:sdt>
      <w:sdt>
        <w:sdtPr>
          <w:id w:val="-186990987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시에만 인정되며 피보험자의 **위부 통지(Notice of Abandonment)**가 필요합니다. </w:t>
          </w:r>
        </w:sdtContent>
      </w:sdt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125384591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반면, 대위는 전손뿐만 아니라 </w:t>
          </w:r>
        </w:sdtContent>
      </w:sdt>
      <w:sdt>
        <w:sdtPr>
          <w:id w:val="-1878735869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분손(Partial Loss)</w:t>
          </w:r>
        </w:sdtContent>
      </w:sdt>
      <w:sdt>
        <w:sdtPr>
          <w:id w:val="-507815603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시에도 보험금 지급이 이루어지면 통지 없이 당연히 발생합니다.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823853611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(권리 이전의 범위):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549979986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위부는 보험자가 수락할 경우 목적물의 소유권 및 이와 관련된 모든 부수적 권리(운임 취득권 등)가 전체적으로 이전됩니다. </w:t>
          </w:r>
        </w:sdtContent>
      </w:sdt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850056894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대위의 경우, 보험자는 자신이 보상한 한도 내에서만 권리를 행사하며 특히 분손 대위 시에는 보상한 비율만큼만 권리를 취득합니다.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786642869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(초과 이익의 귀속):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675823937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 수락 후 잔존물을 매각하여 얻은 이익이 지급한 보험금을 초과하더라도 그 이익은 보험자에게 귀속됩니다. </w:t>
          </w:r>
        </w:sdtContent>
      </w:sdt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254560914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그러나 대위권 행사(제3자에 대한 구상권 등)를 통해 회수한 금액이 지급 보험금을 초과할 경우, 그 초과분은 원칙적으로 피보험자에게 돌려주어야 합니다.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563759838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(의무의 승계 여부):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967445493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위부를 수락한 보험자는 잔존물에서 발생하는 수익뿐만 아니라 훼손물 제거 의무나 오염 배상 책임 등 </w:t>
          </w:r>
        </w:sdtContent>
      </w:sdt>
      <w:sdt>
        <w:sdtPr>
          <w:id w:val="192082309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물적 부채</w:t>
          </w:r>
        </w:sdtContent>
      </w:sdt>
      <w:sdt>
        <w:sdtPr>
          <w:id w:val="-482324392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까지도 승계하게 됩니다. </w:t>
          </w:r>
        </w:sdtContent>
      </w:sdt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611750620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반면 대위는 피보험자의 '권리'만을 승계하며 부채는 승계하지 않습니다.</w:t>
          </w:r>
        </w:sdtContent>
      </w:sdt>
    </w:p>
    <w:p w:rsidR="00000000" w:rsidDel="00000000" w:rsidP="00000000" w:rsidRDefault="00000000" w:rsidRPr="00000000" w14:paraId="000000B4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wy313knd1few" w:id="20"/>
      <w:bookmarkEnd w:id="20"/>
      <w:sdt>
        <w:sdtPr>
          <w:id w:val="1611374410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위부와 대위의 비교표</w:t>
          </w:r>
        </w:sdtContent>
      </w:sdt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.3187686562582"/>
        <w:gridCol w:w="4172.48049921997"/>
        <w:gridCol w:w="3862.7125431473955"/>
        <w:tblGridChange w:id="0">
          <w:tblGrid>
            <w:gridCol w:w="990.3187686562582"/>
            <w:gridCol w:w="4172.48049921997"/>
            <w:gridCol w:w="3862.71254314739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762318376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680008605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위부 (Abandonment)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611293162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대위 (Subrogation)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mo" w:cs="Arimo" w:eastAsia="Arimo" w:hAnsi="Arimo"/>
              </w:rPr>
            </w:pPr>
            <w:sdt>
              <w:sdtPr>
                <w:id w:val="-1767584720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관련 법규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mo" w:cs="Arimo" w:eastAsia="Arimo" w:hAnsi="Arimo"/>
              </w:rPr>
            </w:pPr>
            <w:sdt>
              <w:sdtPr>
                <w:id w:val="-1931328870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MIA 1906 제60~63조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mo" w:cs="Arimo" w:eastAsia="Arimo" w:hAnsi="Arimo"/>
              </w:rPr>
            </w:pPr>
            <w:sdt>
              <w:sdtPr>
                <w:id w:val="-242285234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MIA 1906 제79조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mo" w:cs="Arimo" w:eastAsia="Arimo" w:hAnsi="Arimo"/>
              </w:rPr>
            </w:pPr>
            <w:sdt>
              <w:sdtPr>
                <w:id w:val="-26844334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대상 손해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Arimo" w:cs="Arimo" w:eastAsia="Arimo" w:hAnsi="Arimo"/>
              </w:rPr>
            </w:pPr>
            <w:sdt>
              <w:sdtPr>
                <w:id w:val="-1053571317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**추정전손(CTL)**에 한함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Arimo" w:cs="Arimo" w:eastAsia="Arimo" w:hAnsi="Arimo"/>
              </w:rPr>
            </w:pPr>
            <w:sdt>
              <w:sdtPr>
                <w:id w:val="1944470737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전손 및 분손 모두 포함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mo" w:cs="Arimo" w:eastAsia="Arimo" w:hAnsi="Arimo"/>
              </w:rPr>
            </w:pPr>
            <w:sdt>
              <w:sdtPr>
                <w:id w:val="-1791463509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성립 요건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mo" w:cs="Arimo" w:eastAsia="Arimo" w:hAnsi="Arimo"/>
              </w:rPr>
            </w:pPr>
            <w:sdt>
              <w:sdtPr>
                <w:id w:val="997906858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피보험자의 위부 통지 + 보험자의 수락(또는 확정)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mo" w:cs="Arimo" w:eastAsia="Arimo" w:hAnsi="Arimo"/>
              </w:rPr>
            </w:pPr>
            <w:sdt>
              <w:sdtPr>
                <w:id w:val="1371327033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보험자의 </w:t>
                </w:r>
              </w:sdtContent>
            </w:sdt>
            <w:sdt>
              <w:sdtPr>
                <w:id w:val="-355266115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보험금 실제 지급</w:t>
                </w:r>
              </w:sdtContent>
            </w:sdt>
            <w:sdt>
              <w:sdtPr>
                <w:id w:val="-1790073310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(법률상 당연 발생)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Arimo" w:cs="Arimo" w:eastAsia="Arimo" w:hAnsi="Arimo"/>
              </w:rPr>
            </w:pPr>
            <w:sdt>
              <w:sdtPr>
                <w:id w:val="1696704329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이전 시기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Arimo" w:cs="Arimo" w:eastAsia="Arimo" w:hAnsi="Arimo"/>
              </w:rPr>
            </w:pPr>
            <w:sdt>
              <w:sdtPr>
                <w:id w:val="1128052576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위부 통지 시로 소급하여 사고 발생 시점부터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Arimo" w:cs="Arimo" w:eastAsia="Arimo" w:hAnsi="Arimo"/>
              </w:rPr>
            </w:pPr>
            <w:sdt>
              <w:sdtPr>
                <w:id w:val="620140047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보험금 지급 시점부터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Arimo" w:cs="Arimo" w:eastAsia="Arimo" w:hAnsi="Arimo"/>
              </w:rPr>
            </w:pPr>
            <w:sdt>
              <w:sdtPr>
                <w:id w:val="220393165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이전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Arimo" w:cs="Arimo" w:eastAsia="Arimo" w:hAnsi="Arimo"/>
              </w:rPr>
            </w:pPr>
            <w:sdt>
              <w:sdtPr>
                <w:id w:val="498868738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목적물에 대한 </w:t>
                </w:r>
              </w:sdtContent>
            </w:sdt>
            <w:sdt>
              <w:sdtPr>
                <w:id w:val="-159476808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소유권 전체</w:t>
                </w:r>
              </w:sdtContent>
            </w:sdt>
            <w:sdt>
              <w:sdtPr>
                <w:id w:val="1764524383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이전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Arimo" w:cs="Arimo" w:eastAsia="Arimo" w:hAnsi="Arimo"/>
              </w:rPr>
            </w:pPr>
            <w:sdt>
              <w:sdtPr>
                <w:id w:val="-1370806698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지급 보험금 한도 내</w:t>
                </w:r>
              </w:sdtContent>
            </w:sdt>
            <w:sdt>
              <w:sdtPr>
                <w:id w:val="992016641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에서 권리 승계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Arimo" w:cs="Arimo" w:eastAsia="Arimo" w:hAnsi="Arimo"/>
              </w:rPr>
            </w:pPr>
            <w:sdt>
              <w:sdtPr>
                <w:id w:val="1025439460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초과 이익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Arimo" w:cs="Arimo" w:eastAsia="Arimo" w:hAnsi="Arimo"/>
              </w:rPr>
            </w:pPr>
            <w:sdt>
              <w:sdtPr>
                <w:id w:val="-1697348444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보험자 귀속</w:t>
                </w:r>
              </w:sdtContent>
            </w:sdt>
            <w:sdt>
              <w:sdtPr>
                <w:id w:val="-66559420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(지급액 초과 가능)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Arimo" w:cs="Arimo" w:eastAsia="Arimo" w:hAnsi="Arimo"/>
              </w:rPr>
            </w:pPr>
            <w:sdt>
              <w:sdtPr>
                <w:id w:val="1874942519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피보험자 귀속</w:t>
                </w:r>
              </w:sdtContent>
            </w:sdt>
            <w:sdt>
              <w:sdtPr>
                <w:id w:val="-573281944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(보상액 한도로 제한)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Arimo" w:cs="Arimo" w:eastAsia="Arimo" w:hAnsi="Arimo"/>
              </w:rPr>
            </w:pPr>
            <w:sdt>
              <w:sdtPr>
                <w:id w:val="1524752272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의무/부채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Arimo" w:cs="Arimo" w:eastAsia="Arimo" w:hAnsi="Arimo"/>
              </w:rPr>
            </w:pPr>
            <w:sdt>
              <w:sdtPr>
                <w:id w:val="-432118693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잔존물에 수반되는 의무 및 부채도 승계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mo" w:cs="Arimo" w:eastAsia="Arimo" w:hAnsi="Arimo"/>
              </w:rPr>
            </w:pPr>
            <w:sdt>
              <w:sdtPr>
                <w:id w:val="1083369248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권리만 승계, 부채는 승계하지 않음</w:t>
                </w:r>
              </w:sdtContent>
            </w:sdt>
          </w:p>
        </w:tc>
      </w:tr>
    </w:tbl>
    <w:p w:rsidR="00000000" w:rsidDel="00000000" w:rsidP="00000000" w:rsidRDefault="00000000" w:rsidRPr="00000000" w14:paraId="000000CE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sdt>
        <w:sdtPr>
          <w:id w:val="-1383699486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215892245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(신속한 보상 청구) 실무자는 선박이나 화물의 구조 비용이 물품 가액을 초과하는 등 회복 불가능한 상태(추정전손)일 때 지체 없이 위부 통지를 명시적으로 행하여 신속히 전손 보상을 받아야 자금 유동성을 방어할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1683020880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(이중이득 금지 원칙) 보험금 수령 후 제3자에게 손해배상을 이중으로 청구하는 모럴 해저드(Moral Hazard)를 막아 보험 제도의 근간인 실손보상의 원칙을 지키는 데 핵심적인 역할을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>
          <w:rFonts w:ascii="Arimo" w:cs="Arimo" w:eastAsia="Arimo" w:hAnsi="Arimo"/>
        </w:rPr>
      </w:pPr>
      <w:bookmarkStart w:colFirst="0" w:colLast="0" w:name="_heading=h.aeenfjk1v8x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rFonts w:ascii="Arimo" w:cs="Arimo" w:eastAsia="Arimo" w:hAnsi="Arimo"/>
        </w:rPr>
      </w:pPr>
      <w:bookmarkStart w:colFirst="0" w:colLast="0" w:name="_heading=h.fwg03oly5cl2" w:id="22"/>
      <w:bookmarkEnd w:id="22"/>
      <w:sdt>
        <w:sdtPr>
          <w:id w:val="684850868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문제4-물음1</w:t>
          </w:r>
        </w:sdtContent>
      </w:sdt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sdt>
        <w:sdtPr>
          <w:id w:val="-327324950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319163451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신용장통일규칙(UCP600) 제2조에 규정된 '지급이행(Honour)'의 의미를 적용 가능한 신용장과 연계하여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sdt>
        <w:sdtPr>
          <w:id w:val="-1818789209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873391662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UCP600상 '지급이행(Honour)'은 일치하는 서류 제시가 있는 경우 개설은행이나 확인은행이 대금을 결제할 의무를 이행하는 포괄적 확약 개념입니다.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217877167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신용장의 결제 방식인 일람지급, 연지급, 인수에 따라 구체적인 지급이행의 형태가 구분되어 적용됩니다.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mo" w:cs="Arimo" w:eastAsia="Arimo" w:hAnsi="Arimo"/>
          <w:b w:val="1"/>
          <w:bCs w:val="1"/>
        </w:rPr>
      </w:pPr>
      <w:sdt>
        <w:sdtPr>
          <w:id w:val="763583932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0DD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Arimo" w:cs="Arimo" w:eastAsia="Arimo" w:hAnsi="Arimo"/>
        </w:rPr>
      </w:pPr>
      <w:sdt>
        <w:sdtPr>
          <w:id w:val="-397290861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'결제(Honour)'의 의미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450427041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포괄적 결제행위: UCP 600 제2조에 따르면 '결제(Honour)'란 신용장의 조건, 이 규칙 및 국제표준은행관행에 일치하는 제시(Complying presentation)가 이루어졌을 때, </w:t>
          </w:r>
        </w:sdtContent>
      </w:sdt>
      <w:sdt>
        <w:sdtPr>
          <w:id w:val="916313178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개설은행 등이 대금을 지급하거나 만기일에 지급할 의무를 확약하는 포괄적인 결제행위</w:t>
          </w:r>
        </w:sdtContent>
      </w:sdt>
      <w:sdt>
        <w:sdtPr>
          <w:id w:val="-1017131486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전반을 의미합니다.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860163564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매입과의 구별: </w:t>
          </w:r>
        </w:sdtContent>
      </w:sdt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950119919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결제는 </w:t>
          </w:r>
        </w:sdtContent>
      </w:sdt>
      <w:sdt>
        <w:sdtPr>
          <w:id w:val="-1328592370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일람지급, 연지급, 인수</w:t>
          </w:r>
        </w:sdtContent>
      </w:sdt>
      <w:sdt>
        <w:sdtPr>
          <w:id w:val="576691478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결합시킨 용어이며, 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720881601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자금을 선지급하여 서류나 환어음을 '구매(Purchase)'하는 행위인 매입(Negotiation)과는 명확히 구별되어 별도로 규정됩니다,.</w:t>
          </w:r>
        </w:sdtContent>
      </w:sdt>
    </w:p>
    <w:p w:rsidR="00000000" w:rsidDel="00000000" w:rsidP="00000000" w:rsidRDefault="00000000" w:rsidRPr="00000000" w14:paraId="000000E3">
      <w:pPr>
        <w:spacing w:after="240" w:before="240" w:lineRule="auto"/>
        <w:rPr>
          <w:rFonts w:ascii="Arimo" w:cs="Arimo" w:eastAsia="Arimo" w:hAnsi="Arimo"/>
        </w:rPr>
      </w:pPr>
      <w:sdt>
        <w:sdtPr>
          <w:id w:val="1231183301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적용 가능한 신용장과 연계된 의미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(1) </w:t>
      </w:r>
      <w:sdt>
        <w:sdtPr>
          <w:id w:val="-884778952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일람지급 신용장 (Sight Payment)</w:t>
          </w:r>
        </w:sdtContent>
      </w:sdt>
    </w:p>
    <w:p w:rsidR="00000000" w:rsidDel="00000000" w:rsidP="00000000" w:rsidRDefault="00000000" w:rsidRPr="00000000" w14:paraId="000000E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417176971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의미: 신용장이 일람지급에 의하여 사용될 수 있는 경우, 일치하는 서류가 제시되면 은행이 일람 후 </w:t>
          </w:r>
        </w:sdtContent>
      </w:sdt>
      <w:sdt>
        <w:sdtPr>
          <w:id w:val="510500675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즉시 대금을 지급(Pay at sight)</w:t>
          </w:r>
        </w:sdtContent>
      </w:sdt>
      <w:sdt>
        <w:sdtPr>
          <w:id w:val="19196521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것을 의미합니다.</w:t>
          </w:r>
        </w:sdtContent>
      </w:sdt>
    </w:p>
    <w:p w:rsidR="00000000" w:rsidDel="00000000" w:rsidP="00000000" w:rsidRDefault="00000000" w:rsidRPr="00000000" w14:paraId="000000E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193923620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한국의 수출업자가 화물 선적 직후 개설은행에 서류를 제시하면, 은행이 서류 심사 후 이상이 없을 시 며칠 내로 대금을 즉시 통장으로 꽂아주는 가장 기본적이고 빠른 결제 방식입니다.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(2) </w:t>
      </w:r>
      <w:sdt>
        <w:sdtPr>
          <w:id w:val="-123092091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연지급 신용장 (Deferred Payment)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28973309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의미: 신용장이 연지급에 의하여 사용될 수 있는 경우, 일치하는 서류 제시 시 연지급 확약 의무를 부담하고(Incur a deferred payment undertaking) 정해진 만기일에 대금을 지급하는 것을 의미합니다.</w:t>
          </w:r>
        </w:sdtContent>
      </w:sdt>
    </w:p>
    <w:p w:rsidR="00000000" w:rsidDel="00000000" w:rsidP="00000000" w:rsidRDefault="00000000" w:rsidRPr="00000000" w14:paraId="000000E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807099856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수익자가 환어음을 발행하지 않고 상업송장 등 서류만 제시하면, 은행이 "선적일로부터 90일 후에 대금을 지급하겠다"는 확약서를 내어주고, 정확히 90일째 되는 만기일에 대금을 결제합니다. 환어음 인지세가 절약되는 장점이 있습니다.</w:t>
          </w:r>
        </w:sdtContent>
      </w:sdt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(3) </w:t>
      </w:r>
      <w:sdt>
        <w:sdtPr>
          <w:id w:val="944807854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인수 신용장 (Acceptance)</w:t>
          </w:r>
        </w:sdtContent>
      </w:sdt>
    </w:p>
    <w:p w:rsidR="00000000" w:rsidDel="00000000" w:rsidP="00000000" w:rsidRDefault="00000000" w:rsidRPr="00000000" w14:paraId="000000E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115541515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의미: 신용장이 인수에 의하여 사용될 수 있는 경우, 수익자(수출자)에 의하여 발행된 기한부 환어음(Draft)을 인수(Accept a bill of exchange)하고 그 만기일에 수익자 또는 어음을 양수받아 소지하고 있는 자에게 약정된 대금을 지급하는 것을 의미합니다,.</w:t>
          </w:r>
        </w:sdtContent>
      </w:sdt>
    </w:p>
    <w:p w:rsidR="00000000" w:rsidDel="00000000" w:rsidP="00000000" w:rsidRDefault="00000000" w:rsidRPr="00000000" w14:paraId="000000E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629280798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인수 신용장에서 '환어음의 인수'는 </w:t>
          </w:r>
        </w:sdtContent>
      </w:sdt>
      <w:sdt>
        <w:sdtPr>
          <w:id w:val="1027549989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외상(90일) 거래를 허용</w:t>
          </w:r>
        </w:sdtContent>
      </w:sdt>
      <w:sdt>
        <w:sdtPr>
          <w:id w:val="165532641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하면서도 </w:t>
          </w:r>
        </w:sdtContent>
      </w:sdt>
      <w:sdt>
        <w:sdtPr>
          <w:id w:val="1391880054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수출업자에게는 은행의 확실한 지급 보증표(인수된 환어음)를 쥐어주어 </w:t>
          </w:r>
        </w:sdtContent>
      </w:sdt>
      <w:sdt>
        <w:sdtPr>
          <w:id w:val="1084528747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u w:val="single"/>
              <w:rtl w:val="0"/>
            </w:rPr>
            <w:t xml:space="preserve">언제든 현금화</w:t>
          </w:r>
        </w:sdtContent>
      </w:sdt>
      <w:sdt>
        <w:sdtPr>
          <w:id w:val="-1409420140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할 수 있게 만드는 핵심적인 신용 장치</w:t>
          </w:r>
        </w:sdtContent>
      </w:sdt>
      <w:sdt>
        <w:sdtPr>
          <w:id w:val="-223765666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입니다.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488715155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수출업자가 서류와 함께 '90일 만기' 환어음을 발행하여 제시하면, 은행이 환어음 전면에 "인수함(Accepted)"이라고 서명하여 어음상 주채무자가 된 후, 90일 만기일에 대금을 결제합니다.</w:t>
          </w:r>
        </w:sdtContent>
      </w:sdt>
    </w:p>
    <w:p w:rsidR="00000000" w:rsidDel="00000000" w:rsidP="00000000" w:rsidRDefault="00000000" w:rsidRPr="00000000" w14:paraId="000000EE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spacing w:before="28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📊 [핵심 개념 비교표]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Arimo" w:cs="Arimo" w:eastAsia="Arimo" w:hAnsi="Arimo"/>
        </w:rPr>
      </w:pPr>
      <w:sdt>
        <w:sdtPr>
          <w:id w:val="-689642106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표 1. 결제(Honour) 내 3가지 방식 비교 (유사점 및 차이점)</w:t>
          </w:r>
        </w:sdtContent>
      </w:sdt>
    </w:p>
    <w:tbl>
      <w:tblPr>
        <w:tblStyle w:val="Table4"/>
        <w:tblW w:w="9029.78567463662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4.7856746366234"/>
        <w:gridCol w:w="2735.0000000000005"/>
        <w:gridCol w:w="2735.0000000000005"/>
        <w:gridCol w:w="2735.0000000000005"/>
        <w:tblGridChange w:id="0">
          <w:tblGrid>
            <w:gridCol w:w="824.7856746366234"/>
            <w:gridCol w:w="2735.0000000000005"/>
            <w:gridCol w:w="2735.0000000000005"/>
            <w:gridCol w:w="2735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68310560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 (기준)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2096215187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일람지급 (Sight Payment)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297006283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연지급 (Deferred Payment)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87410965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인수 (Acceptance)</w:t>
                </w:r>
              </w:sdtContent>
            </w:sdt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mo" w:cs="Arimo" w:eastAsia="Arimo" w:hAnsi="Arimo"/>
              </w:rPr>
            </w:pPr>
            <w:sdt>
              <w:sdtPr>
                <w:id w:val="771672556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유사점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mo" w:cs="Arimo" w:eastAsia="Arimo" w:hAnsi="Arimo"/>
              </w:rPr>
            </w:pPr>
            <w:sdt>
              <w:sdtPr>
                <w:id w:val="1645466589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모두 일치하는 제시(Complying presentation)가 있을 때 은행이 의무를 다하는 '결제(Honour)' 행위임,- 개설은행 및 확인은행의 절대적 지급 확약 대상임,</w:t>
                </w:r>
              </w:sdtContent>
            </w:sdt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mo" w:cs="Arimo" w:eastAsia="Arimo" w:hAnsi="Arimo"/>
              </w:rPr>
            </w:pPr>
            <w:sdt>
              <w:sdtPr>
                <w:id w:val="-1563311213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핵심 행위 (차이점)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mo" w:cs="Arimo" w:eastAsia="Arimo" w:hAnsi="Arimo"/>
              </w:rPr>
            </w:pPr>
            <w:sdt>
              <w:sdtPr>
                <w:id w:val="-227298358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일람 후 즉시 지급 (Pay at sight)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mo" w:cs="Arimo" w:eastAsia="Arimo" w:hAnsi="Arimo"/>
              </w:rPr>
            </w:pPr>
            <w:sdt>
              <w:sdtPr>
                <w:id w:val="32530901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연지급 의무 부담 후 만기 지급 (Incur undertaking &amp; pay)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mo" w:cs="Arimo" w:eastAsia="Arimo" w:hAnsi="Arimo"/>
              </w:rPr>
            </w:pPr>
            <w:sdt>
              <w:sdtPr>
                <w:id w:val="-211648758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환어음 인수 후 만기 지급 (Accept draft &amp; pay),</w:t>
                </w:r>
              </w:sdtContent>
            </w:sdt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mo" w:cs="Arimo" w:eastAsia="Arimo" w:hAnsi="Arimo"/>
              </w:rPr>
            </w:pPr>
            <w:sdt>
              <w:sdtPr>
                <w:id w:val="-728010170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대금지급 시기 (차이점)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mo" w:cs="Arimo" w:eastAsia="Arimo" w:hAnsi="Arimo"/>
              </w:rPr>
            </w:pPr>
            <w:sdt>
              <w:sdtPr>
                <w:id w:val="204964641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서류 심사 후 즉시 (At sight)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mo" w:cs="Arimo" w:eastAsia="Arimo" w:hAnsi="Arimo"/>
              </w:rPr>
            </w:pPr>
            <w:sdt>
              <w:sdtPr>
                <w:id w:val="670026461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미래의 특정 만기일 (At maturity)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mo" w:cs="Arimo" w:eastAsia="Arimo" w:hAnsi="Arimo"/>
              </w:rPr>
            </w:pPr>
            <w:sdt>
              <w:sdtPr>
                <w:id w:val="-439699571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미래의 특정 만기일 (At maturity),</w:t>
                </w:r>
              </w:sdtContent>
            </w:sdt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mo" w:cs="Arimo" w:eastAsia="Arimo" w:hAnsi="Arimo"/>
              </w:rPr>
            </w:pPr>
            <w:sdt>
              <w:sdtPr>
                <w:id w:val="-836151176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환어음 유무 (차이점)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mo" w:cs="Arimo" w:eastAsia="Arimo" w:hAnsi="Arimo"/>
              </w:rPr>
            </w:pPr>
            <w:sdt>
              <w:sdtPr>
                <w:id w:val="-719564141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불필요 (요구되더라도 일람불)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mo" w:cs="Arimo" w:eastAsia="Arimo" w:hAnsi="Arimo"/>
              </w:rPr>
            </w:pPr>
            <w:sdt>
              <w:sdtPr>
                <w:id w:val="1018045929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불필요 (Draft 없이 서류만으로 확약)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mo" w:cs="Arimo" w:eastAsia="Arimo" w:hAnsi="Arimo"/>
              </w:rPr>
            </w:pPr>
            <w:sdt>
              <w:sdtPr>
                <w:id w:val="-1684769642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필수 (수익자가 발행한 환어음 필수),</w:t>
                </w:r>
              </w:sdtContent>
            </w:sdt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>
          <w:rFonts w:ascii="Arimo" w:cs="Arimo" w:eastAsia="Arimo" w:hAnsi="Arimo"/>
        </w:rPr>
      </w:pPr>
      <w:sdt>
        <w:sdtPr>
          <w:id w:val="-295474376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표 2. 결제(Honour)와 매입(Negotiation)의 비교</w:t>
          </w:r>
        </w:sdtContent>
      </w:sdt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7.940283464567"/>
        <w:gridCol w:w="3643.8999685039375"/>
        <w:gridCol w:w="4553.671559055118"/>
        <w:tblGridChange w:id="0">
          <w:tblGrid>
            <w:gridCol w:w="827.940283464567"/>
            <w:gridCol w:w="3643.8999685039375"/>
            <w:gridCol w:w="4553.6715590551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973267057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 (기준)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599863144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결제 (Honour)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724378498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매입 (Negotiation)</w:t>
                </w:r>
              </w:sdtContent>
            </w:sdt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rimo" w:cs="Arimo" w:eastAsia="Arimo" w:hAnsi="Arimo"/>
              </w:rPr>
            </w:pPr>
            <w:sdt>
              <w:sdtPr>
                <w:id w:val="672176267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mo" w:cs="Arimo" w:eastAsia="Arimo" w:hAnsi="Arimo"/>
              </w:rPr>
            </w:pPr>
            <w:sdt>
              <w:sdtPr>
                <w:id w:val="-1688978795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일치하는 제시에 대하여 대금을 지급하거나, 지급의무를 부담·인수하고 만기에 지급하는 행위,,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mo" w:cs="Arimo" w:eastAsia="Arimo" w:hAnsi="Arimo"/>
              </w:rPr>
            </w:pPr>
            <w:sdt>
              <w:sdtPr>
                <w:id w:val="-1740101239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지정은행이 상환기일 이전에 수익자에게 대금을 </w:t>
                </w:r>
              </w:sdtContent>
            </w:sdt>
            <w:sdt>
              <w:sdtPr>
                <w:id w:val="1174516999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u w:val="single"/>
                    <w:rtl w:val="0"/>
                  </w:rPr>
                  <w:t xml:space="preserve">선지급(융통)</w:t>
                </w:r>
              </w:sdtContent>
            </w:sdt>
            <w:sdt>
              <w:sdtPr>
                <w:id w:val="-1377918002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하여</w:t>
                </w:r>
              </w:sdtContent>
            </w:sdt>
            <w:sdt>
              <w:sdtPr>
                <w:id w:val="-1557755162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환어음 및 서류를 **구매(Purchase)**하는 행위</w:t>
                </w:r>
              </w:sdtContent>
            </w:sdt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mo" w:cs="Arimo" w:eastAsia="Arimo" w:hAnsi="Arimo"/>
              </w:rPr>
            </w:pPr>
            <w:sdt>
              <w:sdtPr>
                <w:id w:val="-285786874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적용 방식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mo" w:cs="Arimo" w:eastAsia="Arimo" w:hAnsi="Arimo"/>
              </w:rPr>
            </w:pPr>
            <w:sdt>
              <w:sdtPr>
                <w:id w:val="1287627594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일람지급, 연지급, 인수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mo" w:cs="Arimo" w:eastAsia="Arimo" w:hAnsi="Arimo"/>
              </w:rPr>
            </w:pPr>
            <w:sdt>
              <w:sdtPr>
                <w:id w:val="-1424534148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매입신용장 (주로 환어음 동반)</w:t>
                </w:r>
              </w:sdtContent>
            </w:sdt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mo" w:cs="Arimo" w:eastAsia="Arimo" w:hAnsi="Arimo"/>
              </w:rPr>
            </w:pPr>
            <w:sdt>
              <w:sdtPr>
                <w:id w:val="52731885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mo" w:cs="Arimo" w:eastAsia="Arimo" w:hAnsi="Arimo"/>
              </w:rPr>
            </w:pPr>
            <w:sdt>
              <w:sdtPr>
                <w:id w:val="1751971128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주로 개설은행 또는 확인은행, 지정은행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mo" w:cs="Arimo" w:eastAsia="Arimo" w:hAnsi="Arimo"/>
                <w:b w:val="1"/>
                <w:bCs w:val="1"/>
                <w:u w:val="single"/>
              </w:rPr>
            </w:pPr>
            <w:sdt>
              <w:sdtPr>
                <w:id w:val="1064341518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주로 </w:t>
                </w:r>
              </w:sdtContent>
            </w:sdt>
            <w:sdt>
              <w:sdtPr>
                <w:id w:val="-748881850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u w:val="single"/>
                    <w:rtl w:val="0"/>
                  </w:rPr>
                  <w:t xml:space="preserve">지정은행 (개설은행 제외)</w:t>
                </w:r>
              </w:sdtContent>
            </w:sdt>
          </w:p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ind w:left="720" w:hanging="360"/>
              <w:rPr>
                <w:rFonts w:ascii="Arimo" w:cs="Arimo" w:eastAsia="Arimo" w:hAnsi="Arimo"/>
              </w:rPr>
            </w:pPr>
            <w:sdt>
              <w:sdtPr>
                <w:id w:val="2045482076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highlight w:val="white"/>
                    <w:u w:val="single"/>
                    <w:rtl w:val="0"/>
                  </w:rPr>
                  <w:t xml:space="preserve">결제와 달리 매입은 중간 은행이 자금을 미리 당겨서 지급하는 </w:t>
                </w:r>
              </w:sdtContent>
            </w:sdt>
            <w:sdt>
              <w:sdtPr>
                <w:id w:val="-1012780292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03030"/>
                    <w:highlight w:val="white"/>
                    <w:u w:val="single"/>
                    <w:rtl w:val="0"/>
                  </w:rPr>
                  <w:t xml:space="preserve">대금융통</w:t>
                </w:r>
              </w:sdtContent>
            </w:sdt>
            <w:sdt>
              <w:sdtPr>
                <w:id w:val="-355410443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highlight w:val="white"/>
                    <w:u w:val="single"/>
                    <w:rtl w:val="0"/>
                  </w:rPr>
                  <w:t xml:space="preserve"> 성격과 타 은행을 지급인으로 하는 </w:t>
                </w:r>
              </w:sdtContent>
            </w:sdt>
            <w:sdt>
              <w:sdtPr>
                <w:id w:val="-989320851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03030"/>
                    <w:highlight w:val="white"/>
                    <w:u w:val="single"/>
                    <w:rtl w:val="0"/>
                  </w:rPr>
                  <w:t xml:space="preserve">환어음의 구매</w:t>
                </w:r>
              </w:sdtContent>
            </w:sdt>
            <w:sdt>
              <w:sdtPr>
                <w:id w:val="-779107996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highlight w:val="white"/>
                    <w:u w:val="single"/>
                    <w:rtl w:val="0"/>
                  </w:rPr>
                  <w:t xml:space="preserve">라는 특성을 갖기 때문</w:t>
                </w:r>
              </w:sdtContent>
            </w:sdt>
            <w:r w:rsidDel="00000000" w:rsidR="00000000" w:rsidRPr="00000000">
              <w:rPr>
                <w:rFonts w:ascii="Arimo" w:cs="Arimo" w:eastAsia="Arimo" w:hAnsi="Arimo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ind w:left="720" w:hanging="360"/>
              <w:rPr>
                <w:rFonts w:ascii="Arimo" w:cs="Arimo" w:eastAsia="Arimo" w:hAnsi="Arimo"/>
                <w:b w:val="1"/>
                <w:bCs w:val="1"/>
              </w:rPr>
            </w:pPr>
            <w:sdt>
              <w:sdtPr>
                <w:id w:val="-815714858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03030"/>
                    <w:highlight w:val="white"/>
                    <w:u w:val="single"/>
                    <w:rtl w:val="0"/>
                  </w:rPr>
                  <w:t xml:space="preserve">대금 지급 최종 의무자</w:t>
                </w:r>
              </w:sdtContent>
            </w:sdt>
            <w:sdt>
              <w:sdtPr>
                <w:id w:val="1700647920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highlight w:val="white"/>
                    <w:u w:val="single"/>
                    <w:rtl w:val="0"/>
                  </w:rPr>
                  <w:t xml:space="preserve">인 </w:t>
                </w:r>
              </w:sdtContent>
            </w:sdt>
            <w:sdt>
              <w:sdtPr>
                <w:id w:val="1392571820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03030"/>
                    <w:highlight w:val="white"/>
                    <w:u w:val="single"/>
                    <w:rtl w:val="0"/>
                  </w:rPr>
                  <w:t xml:space="preserve">개설은행</w:t>
                </w:r>
              </w:sdtContent>
            </w:sdt>
            <w:sdt>
              <w:sdtPr>
                <w:id w:val="349912949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u w:val="single"/>
                    <w:rtl w:val="0"/>
                  </w:rPr>
                  <w:t xml:space="preserve">은 오직 ‘</w:t>
                </w:r>
              </w:sdtContent>
            </w:sdt>
            <w:sdt>
              <w:sdtPr>
                <w:id w:val="-1576928253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u w:val="single"/>
                    <w:rtl w:val="0"/>
                  </w:rPr>
                  <w:t xml:space="preserve">결제</w:t>
                </w:r>
              </w:sdtContent>
            </w:sdt>
            <w:sdt>
              <w:sdtPr>
                <w:id w:val="-1192638157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u w:val="single"/>
                    <w:rtl w:val="0"/>
                  </w:rPr>
                  <w:t xml:space="preserve">’의 주체만 될 수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mo" w:cs="Arimo" w:eastAsia="Arimo" w:hAnsi="Arimo"/>
              </w:rPr>
            </w:pPr>
            <w:sdt>
              <w:sdtPr>
                <w:id w:val="-869447585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대금융통 성격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mo" w:cs="Arimo" w:eastAsia="Arimo" w:hAnsi="Arimo"/>
              </w:rPr>
            </w:pPr>
            <w:sdt>
              <w:sdtPr>
                <w:id w:val="-1679148595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대금 융통의 기능이 없음 (약정된 제때에 맞춰 지급할 의무 이행)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mo" w:cs="Arimo" w:eastAsia="Arimo" w:hAnsi="Arimo"/>
              </w:rPr>
            </w:pPr>
            <w:sdt>
              <w:sdtPr>
                <w:id w:val="-792631738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상환일 이전에 수익자에게 자금을 미리 당겨서 지급하는 **대금융통(선지급)**의 성격</w:t>
                </w:r>
              </w:sdtContent>
            </w:sdt>
          </w:p>
        </w:tc>
      </w:tr>
    </w:tbl>
    <w:p w:rsidR="00000000" w:rsidDel="00000000" w:rsidP="00000000" w:rsidRDefault="00000000" w:rsidRPr="00000000" w14:paraId="0000011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sdt>
        <w:sdtPr>
          <w:id w:val="1771773565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1070508588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(결제 방식의 명확한 구분) 실무자는 만기 전 소구권(Recourse)이 행사될 수 있는 '매입'과, </w:t>
          </w:r>
        </w:sdtContent>
      </w:sdt>
      <w:sdt>
        <w:sdtPr>
          <w:id w:val="806293983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은행의 확정적 결제인 '지급이행'</w:t>
          </w:r>
        </w:sdtContent>
      </w:sdt>
      <w:sdt>
        <w:sdtPr>
          <w:id w:val="28053601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명확히 구분하여 수출대금 회수의 법적 안정성을 도모해야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-287307524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(엄격일치의 원칙 준수) 신용장 조건에 한 치의 오차도 없는 정확한 서류(Complying presentation)를 제시해야만 은행의 지급이행 의무를 강제할 수 있으므로 꼼꼼한 서류 작성이 필수적입니다.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>
          <w:rFonts w:ascii="Arimo" w:cs="Arimo" w:eastAsia="Arimo" w:hAnsi="Arimo"/>
        </w:rPr>
      </w:pPr>
      <w:bookmarkStart w:colFirst="0" w:colLast="0" w:name="_heading=h.xmqwhsr3jqzg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>
          <w:rFonts w:ascii="Arimo" w:cs="Arimo" w:eastAsia="Arimo" w:hAnsi="Arimo"/>
        </w:rPr>
      </w:pPr>
      <w:bookmarkStart w:colFirst="0" w:colLast="0" w:name="_heading=h.tr3oxcd4ny7n" w:id="24"/>
      <w:bookmarkEnd w:id="24"/>
      <w:sdt>
        <w:sdtPr>
          <w:id w:val="-1888923898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문제5-물음1</w:t>
          </w:r>
        </w:sdtContent>
      </w:sdt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sdt>
        <w:sdtPr>
          <w:id w:val="-634892458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665326073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대외무역법령상 특정거래 형태의 수출입의 종류와 내용을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sdt>
        <w:sdtPr>
          <w:id w:val="2048994456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670140996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특정거래 형태의 수출입은 </w:t>
          </w:r>
        </w:sdtContent>
      </w:sdt>
      <w:sdt>
        <w:sdtPr>
          <w:id w:val="1775396129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수출입의 제한 회피 우려</w:t>
          </w:r>
        </w:sdtContent>
      </w:sdt>
      <w:sdt>
        <w:sdtPr>
          <w:id w:val="1256590273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나 </w:t>
          </w:r>
        </w:sdtContent>
      </w:sdt>
      <w:sdt>
        <w:sdtPr>
          <w:id w:val="1446840245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대금결제 내역의 확인이 곤란</w:t>
          </w:r>
        </w:sdtContent>
      </w:sdt>
      <w:sdt>
        <w:sdtPr>
          <w:id w:val="1579422719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 경우를 방지하기 위해 산업통상부장관이 별도로 지정·관리하는 거래입니다.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1730101825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위탁가공무역, 연계무역, 중계무역 등이 이에 포함되며 무역 질서 유지를 위해 엄격한 사전 관리를 거치게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Arimo" w:cs="Arimo" w:eastAsia="Arimo" w:hAnsi="Arimo"/>
          <w:b w:val="1"/>
          <w:bCs w:val="1"/>
        </w:rPr>
      </w:pPr>
      <w:sdt>
        <w:sdtPr>
          <w:id w:val="-502881622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126">
      <w:pPr>
        <w:spacing w:after="240" w:before="240" w:lineRule="auto"/>
        <w:rPr>
          <w:rFonts w:ascii="Arimo" w:cs="Arimo" w:eastAsia="Arimo" w:hAnsi="Arimo"/>
        </w:rPr>
      </w:pPr>
      <w:sdt>
        <w:sdtPr>
          <w:id w:val="-1038734508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 제13조 제1항에 따라 산업통상부장관은 수출입이 원활히 이루어질 수 있도록 특수한 성격을 띤 무역을 '특정거래 형태'로 지정하여 인정하고 관리합니다.</w:t>
          </w:r>
        </w:sdtContent>
      </w:sdt>
    </w:p>
    <w:p w:rsidR="00000000" w:rsidDel="00000000" w:rsidP="00000000" w:rsidRDefault="00000000" w:rsidRPr="00000000" w14:paraId="00000127">
      <w:pPr>
        <w:spacing w:after="240" w:before="240" w:lineRule="auto"/>
        <w:rPr>
          <w:rFonts w:ascii="Arimo" w:cs="Arimo" w:eastAsia="Arimo" w:hAnsi="Arimo"/>
        </w:rPr>
      </w:pPr>
      <w:sdt>
        <w:sdtPr>
          <w:id w:val="-1341925145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 시행령 제20조 제1항에서 규정하는 '특정거래 형태'의 4가지 지정 기준과 그에 해당하는 사례는 다음과 같습니다.</w:t>
          </w:r>
        </w:sdtContent>
      </w:sdt>
    </w:p>
    <w:p w:rsidR="00000000" w:rsidDel="00000000" w:rsidP="00000000" w:rsidRDefault="00000000" w:rsidRPr="00000000" w14:paraId="00000128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1. </w:t>
      </w:r>
      <w:sdt>
        <w:sdtPr>
          <w:id w:val="-339888664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수출입 제한을 회피</w:t>
          </w:r>
        </w:sdtContent>
      </w:sdt>
      <w:sdt>
        <w:sdtPr>
          <w:id w:val="1140424795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할 우려가</w:t>
          </w:r>
        </w:sdtContent>
      </w:sdt>
      <w:sdt>
        <w:sdtPr>
          <w:id w:val="1740523421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있는 거래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621508330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쉬운 설명: 국가에서 금지하거나 수량을 제한해 놓은 물품을 꼼수를 써서 몰래 수출입하려는 것을 막기 위한 기준입니다.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742744143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국내 수입이 엄격히 제한된 특정 농산물을 다른 나라로 수출하는 것처럼 서류를 꾸민 뒤 우회하여 들여오거나, 수출 할당량이 정해진 쿼터 품목을 제한이 없는 제3국을 거쳐 목적지로 빼돌리는 형태의 거래입니다.</w:t>
          </w:r>
        </w:sdtContent>
      </w:sdt>
    </w:p>
    <w:p w:rsidR="00000000" w:rsidDel="00000000" w:rsidP="00000000" w:rsidRDefault="00000000" w:rsidRPr="00000000" w14:paraId="0000012C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2. </w:t>
      </w:r>
      <w:sdt>
        <w:sdtPr>
          <w:id w:val="-1346060805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산업 보호에 지장</w:t>
          </w:r>
        </w:sdtContent>
      </w:sdt>
      <w:sdt>
        <w:sdtPr>
          <w:id w:val="2030568847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을 초래할 우려가 있는 거래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939017716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쉬운 설명: 비정상적이거나 변칙적인 수출입 방식으로 인해 국내에서 같은 물건을 만드는 기업이나 산업이 타격을 입는 것을 막기 위한 기준입니다.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783944749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임대차 무역처럼 잠시 빌려오는 형식으로 세금을 피해서 물건을 들여온 뒤, 이를 국내 시장에 헐값에 넘겨 국내 동종 업계의 생태계를 교란시킬 우려가 있는 거래입니다.</w:t>
          </w:r>
        </w:sdtContent>
      </w:sdt>
    </w:p>
    <w:p w:rsidR="00000000" w:rsidDel="00000000" w:rsidP="00000000" w:rsidRDefault="00000000" w:rsidRPr="00000000" w14:paraId="0000012F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3. </w:t>
      </w:r>
      <w:sdt>
        <w:sdtPr>
          <w:id w:val="-1155808058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외국에서 외국으로 물품의 이동</w:t>
          </w:r>
        </w:sdtContent>
      </w:sdt>
      <w:sdt>
        <w:sdtPr>
          <w:id w:val="160018866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이 있고 </w:t>
          </w:r>
        </w:sdtContent>
      </w:sdt>
      <w:sdt>
        <w:sdtPr>
          <w:id w:val="2091397059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대금 결제는 국내</w:t>
          </w:r>
        </w:sdtContent>
      </w:sdt>
      <w:sdt>
        <w:sdtPr>
          <w:id w:val="841322033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에서 이루어져 확인이 곤란한 거래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162827932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쉬운 설명: 물건은 외국에서 외국으로 바로 넘어가는데, 돈(대금)만 한국을 거쳐가기 때문에 서류나 자금 흐름만으로는 진짜 무역인지 자금 빼돌리기인지 확인하기 힘든 거래를 말합니다.</w:t>
          </w:r>
        </w:sdtContent>
      </w:sdt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968879185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 (</w:t>
          </w:r>
        </w:sdtContent>
      </w:sdt>
      <w:sdt>
        <w:sdtPr>
          <w:id w:val="446296052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중계무역, 위탁가공무역</w:t>
          </w:r>
        </w:sdtContent>
      </w:sdt>
      <w:sdt>
        <w:sdtPr>
          <w:id w:val="-1866476913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등): </w:t>
          </w:r>
        </w:sdtContent>
      </w:sdt>
    </w:p>
    <w:p w:rsidR="00000000" w:rsidDel="00000000" w:rsidP="00000000" w:rsidRDefault="00000000" w:rsidRPr="00000000" w14:paraId="0000013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175861899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(중계무역) 한국 기업이 중국에서 물건을 싸게 사서 한국으로 들여오지 않고 바로 미국으로 수출</w:t>
          </w:r>
        </w:sdtContent>
      </w:sdt>
    </w:p>
    <w:p w:rsidR="00000000" w:rsidDel="00000000" w:rsidP="00000000" w:rsidRDefault="00000000" w:rsidRPr="00000000" w14:paraId="00000133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095716785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(위탁가공무역) 베트남 공장에 원자재를 보내 옷을 만들게 한 뒤 미국으로 곧장 납품</w:t>
          </w:r>
        </w:sdtContent>
      </w:sdt>
    </w:p>
    <w:p w:rsidR="00000000" w:rsidDel="00000000" w:rsidP="00000000" w:rsidRDefault="00000000" w:rsidRPr="00000000" w14:paraId="00000134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4. </w:t>
      </w:r>
      <w:sdt>
        <w:sdtPr>
          <w:id w:val="-960061171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대금 결제 없이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 </w:t>
      </w:r>
      <w:sdt>
        <w:sdtPr>
          <w:id w:val="1038623061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물품등의 이동</w:t>
          </w:r>
        </w:sdtContent>
      </w:sdt>
      <w:sdt>
        <w:sdtPr>
          <w:id w:val="-868891616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만 이루어지는 거래</w:t>
          </w:r>
        </w:sdtContent>
      </w:sdt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995085780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쉬운 설명: 현금이나 외환 결제 없이 서로 물건만 주고받는 거래입니다.</w:t>
          </w:r>
        </w:sdtContent>
      </w:sdt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816749565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 (</w:t>
          </w:r>
        </w:sdtContent>
      </w:sdt>
      <w:sdt>
        <w:sdtPr>
          <w:id w:val="-338225043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연계무역</w:t>
          </w:r>
        </w:sdtContent>
      </w:sdt>
      <w:sdt>
        <w:sdtPr>
          <w:id w:val="-814230631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): 한국 기업이 자원이 풍부하지만 달러가 부족한 국가에 공장 기계설비를 수출하고, 기계값(돈)을 받는 대신 그 나라의 천연자원(광물, 원목 등)을 받아오는 </w:t>
          </w:r>
        </w:sdtContent>
      </w:sdt>
      <w:sdt>
        <w:sdtPr>
          <w:id w:val="2076609927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물물교환(연계무역)</w:t>
          </w:r>
        </w:sdtContent>
      </w:sdt>
      <w:sdt>
        <w:sdtPr>
          <w:id w:val="-1212963273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이에 해당합니다.</w:t>
          </w:r>
        </w:sdtContent>
      </w:sdt>
    </w:p>
    <w:p w:rsidR="00000000" w:rsidDel="00000000" w:rsidP="00000000" w:rsidRDefault="00000000" w:rsidRPr="00000000" w14:paraId="00000137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💡 핵심 요약 정상적인 수출입은 '한국과 외국 간에 물건이 오가고, 그에 맞춰 돈이 오가는 것'입니다. 하지만 물건과 돈의 이동 경로가 다르거나(중계/가공무역), 돈 없이 물건만 교환하거나(연계무역), 규제를 피하려는 꼼수가 쓰일 수 있는 거래들은 정부 차원에서 특별히 감시하고 관리할 필요가 있습니다. 이를 대외무역법령에서는 **'특정거래 형태'**라고 부릅니다.</w:t>
      </w:r>
    </w:p>
    <w:p w:rsidR="00000000" w:rsidDel="00000000" w:rsidP="00000000" w:rsidRDefault="00000000" w:rsidRPr="00000000" w14:paraId="0000013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sdt>
        <w:sdtPr>
          <w:id w:val="100181654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1816544806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(법적 규제 준수) 특정거래 형태는 통상적인 수출입과 물품의 이동 경로 및 대금결제 방식이 상이하므로, 실무자는 반드시 산업통상부장관의 인정 등 관련 고시 절차를 엄격히 준수하여 불법 거래 리스크를 방지해야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1629310113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(외환관리법규 준수) 대금의 영수와 지급이 국내에서 이루어지지만 물품은 외국에서 국외로 이동하므로(예: 중계무역), 외국환거래법령에 따른 대금 회수 의무 및 지급 증빙 요건에 유의하여야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>
          <w:rFonts w:ascii="Arimo" w:cs="Arimo" w:eastAsia="Arimo" w:hAnsi="Arimo"/>
        </w:rPr>
      </w:pPr>
      <w:bookmarkStart w:colFirst="0" w:colLast="0" w:name="_heading=h.lr7gud61fxfv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>
          <w:rFonts w:ascii="Arimo" w:cs="Arimo" w:eastAsia="Arimo" w:hAnsi="Arimo"/>
        </w:rPr>
      </w:pPr>
      <w:bookmarkStart w:colFirst="0" w:colLast="0" w:name="_heading=h.2iwpujyekc65" w:id="26"/>
      <w:bookmarkEnd w:id="26"/>
      <w:sdt>
        <w:sdtPr>
          <w:id w:val="119173040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문제6-물음1</w:t>
          </w:r>
        </w:sdtContent>
      </w:sdt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sdt>
        <w:sdtPr>
          <w:id w:val="746188394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1039496695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무역계약의 수량조건 중 과부족용인조항(M/L Clause)의 개념과 그에 대한 신용장통일규칙(UCP600)상의 해석기준을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sdt>
        <w:sdtPr>
          <w:id w:val="423405161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397581518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과부족용인조항(M/L Clause)은 곡물, 광물 등 산적화물(Bulk)의 특성상 정확한 수량 인도가 어려운 경우 일정한 한도의 수량 과부족을 계약 위반으로 간주하지 않는 조항입니다.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2109798316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UCP600은 명시적인 "About" 등의 표현에 따른 비율(10%), 포장단위로 명시되지 않은 화물에 대한 비율(5%) 등 구체적인 수량 해석 기준을 확립하고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mo" w:cs="Arimo" w:eastAsia="Arimo" w:hAnsi="Arimo"/>
          <w:b w:val="1"/>
          <w:bCs w:val="1"/>
        </w:rPr>
      </w:pPr>
      <w:sdt>
        <w:sdtPr>
          <w:id w:val="-1851196254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147">
      <w:pPr>
        <w:spacing w:after="240" w:before="240" w:lineRule="auto"/>
        <w:rPr>
          <w:rFonts w:ascii="Arimo" w:cs="Arimo" w:eastAsia="Arimo" w:hAnsi="Arimo"/>
        </w:rPr>
      </w:pPr>
      <w:sdt>
        <w:sdtPr>
          <w:id w:val="-909700777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과부족용인조항(M/L Clause)의 개념</w:t>
          </w:r>
        </w:sdtContent>
      </w:sdt>
    </w:p>
    <w:p w:rsidR="00000000" w:rsidDel="00000000" w:rsidP="00000000" w:rsidRDefault="00000000" w:rsidRPr="00000000" w14:paraId="00000148">
      <w:pPr>
        <w:spacing w:after="240" w:before="240" w:lineRule="auto"/>
        <w:rPr>
          <w:rFonts w:ascii="Arimo" w:cs="Arimo" w:eastAsia="Arimo" w:hAnsi="Arimo"/>
        </w:rPr>
      </w:pPr>
      <w:sdt>
        <w:sdtPr>
          <w:id w:val="876266019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(1) 정의 및 목적 </w:t>
          </w:r>
        </w:sdtContent>
      </w:sdt>
    </w:p>
    <w:p w:rsidR="00000000" w:rsidDel="00000000" w:rsidP="00000000" w:rsidRDefault="00000000" w:rsidRPr="00000000" w14:paraId="00000149">
      <w:pPr>
        <w:spacing w:after="240" w:before="240" w:lineRule="auto"/>
        <w:rPr>
          <w:rFonts w:ascii="Arimo" w:cs="Arimo" w:eastAsia="Arimo" w:hAnsi="Arimo"/>
        </w:rPr>
      </w:pPr>
      <w:sdt>
        <w:sdtPr>
          <w:id w:val="-1288162771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과부족용인조항(More or Less Clause)은 곡물, 광물, 유류 등 포장 단위로 거래할 수 없는 산적화물(Bulk Cargo)의 특성상 운송 과정에서의 자연적 감손(증발, 건조, 누출 등)이나 하역 및 계측 과정의 오차가 발생하기 쉽다는 점을 고려하여, 사전에 계약서나 신용장에 합의된 일정 비율 이내의 수량 과부족을 계약 위반으로 간주하지 않고 허용하는 조항입니다.</w:t>
          </w:r>
        </w:sdtContent>
      </w:sdt>
    </w:p>
    <w:p w:rsidR="00000000" w:rsidDel="00000000" w:rsidP="00000000" w:rsidRDefault="00000000" w:rsidRPr="00000000" w14:paraId="0000014A">
      <w:pPr>
        <w:spacing w:after="240" w:before="240" w:lineRule="auto"/>
        <w:rPr>
          <w:rFonts w:ascii="Arimo" w:cs="Arimo" w:eastAsia="Arimo" w:hAnsi="Arimo"/>
        </w:rPr>
      </w:pPr>
      <w:sdt>
        <w:sdtPr>
          <w:id w:val="417675351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(2) 법적 효력 </w:t>
          </w:r>
        </w:sdtContent>
      </w:sdt>
    </w:p>
    <w:p w:rsidR="00000000" w:rsidDel="00000000" w:rsidP="00000000" w:rsidRDefault="00000000" w:rsidRPr="00000000" w14:paraId="0000014B">
      <w:pPr>
        <w:spacing w:after="240" w:before="240" w:lineRule="auto"/>
        <w:rPr>
          <w:rFonts w:ascii="Arimo" w:cs="Arimo" w:eastAsia="Arimo" w:hAnsi="Arimo"/>
        </w:rPr>
      </w:pPr>
      <w:sdt>
        <w:sdtPr>
          <w:id w:val="-1839540670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조항이 설정되면 매도인이 허용된 오차 범위 내에서 수량을 초과하거나 부족하게 선적하더라도 매수인은 이를 이유로 화물의 수령을 거절하거나 계약 위반(수량 부족 등)을 주장할 수 없습니다. 대금 결제 시에는 실제 선적된 수량에 기초하여 상업송장 금액이 정산됩니다.</w:t>
          </w:r>
        </w:sdtContent>
      </w:sdt>
    </w:p>
    <w:p w:rsidR="00000000" w:rsidDel="00000000" w:rsidP="00000000" w:rsidRDefault="00000000" w:rsidRPr="00000000" w14:paraId="0000014C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Arimo" w:cs="Arimo" w:eastAsia="Arimo" w:hAnsi="Arimo"/>
        </w:rPr>
      </w:pPr>
      <w:sdt>
        <w:sdtPr>
          <w:id w:val="1307055610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신용장통일규칙(UCP600)상의 해석 기준 및 취지 </w:t>
          </w:r>
        </w:sdtContent>
      </w:sdt>
    </w:p>
    <w:p w:rsidR="00000000" w:rsidDel="00000000" w:rsidP="00000000" w:rsidRDefault="00000000" w:rsidRPr="00000000" w14:paraId="0000014E">
      <w:pPr>
        <w:spacing w:after="240" w:before="240" w:lineRule="auto"/>
        <w:rPr>
          <w:rFonts w:ascii="Arimo" w:cs="Arimo" w:eastAsia="Arimo" w:hAnsi="Arimo"/>
        </w:rPr>
      </w:pPr>
      <w:sdt>
        <w:sdtPr>
          <w:id w:val="-1709717292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(1) "About" 등 명시적 단어 사용에 따른 ±10% 허용</w:t>
          </w:r>
        </w:sdtContent>
      </w:sdt>
      <w:sdt>
        <w:sdtPr>
          <w:id w:val="1096492090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(UCP600 제30조 a항)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31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sdt>
        <w:sdtPr>
          <w:id w:val="-1062008328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해석 기준: 신용장에 명기된 신용장 금액, 수량 또는 단가와 관련하여 </w:t>
          </w:r>
        </w:sdtContent>
      </w:sdt>
      <w:sdt>
        <w:sdtPr>
          <w:id w:val="-107680821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"약(about)"</w:t>
          </w:r>
        </w:sdtContent>
      </w:sdt>
      <w:sdt>
        <w:sdtPr>
          <w:id w:val="471253844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또는 </w:t>
          </w:r>
        </w:sdtContent>
      </w:sdt>
      <w:sdt>
        <w:sdtPr>
          <w:id w:val="-1595376575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"대략(approximately)"</w:t>
          </w:r>
        </w:sdtContent>
      </w:sdt>
      <w:sdt>
        <w:sdtPr>
          <w:id w:val="-872563810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이라는 단어가 사용된 경우, </w:t>
          </w:r>
        </w:sdtContent>
      </w:sdt>
      <w:sdt>
        <w:sdtPr>
          <w:id w:val="-1257839263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해당 </w:t>
          </w:r>
        </w:sdtContent>
      </w:sdt>
      <w:sdt>
        <w:sdtPr>
          <w:id w:val="-550635044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u w:val="single"/>
              <w:rtl w:val="0"/>
            </w:rPr>
            <w:t xml:space="preserve">금액, 수량, 단가</w:t>
          </w:r>
        </w:sdtContent>
      </w:sdt>
      <w:sdt>
        <w:sdtPr>
          <w:id w:val="168179385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10%를 초과하지 않는 </w:t>
          </w:r>
        </w:sdtContent>
      </w:sdt>
      <w:sdt>
        <w:sdtPr>
          <w:id w:val="1993053101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과부족(±10%)</w:t>
          </w:r>
        </w:sdtContent>
      </w:sdt>
      <w:sdt>
        <w:sdtPr>
          <w:id w:val="-287762883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을 허용</w:t>
          </w:r>
        </w:sdtContent>
      </w:sdt>
      <w:sdt>
        <w:sdtPr>
          <w:id w:val="2128008652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것으로 해석합니다.</w:t>
          </w:r>
        </w:sdtContent>
      </w:sdt>
    </w:p>
    <w:p w:rsidR="00000000" w:rsidDel="00000000" w:rsidP="00000000" w:rsidRDefault="00000000" w:rsidRPr="00000000" w14:paraId="00000150">
      <w:pPr>
        <w:spacing w:after="240" w:before="240" w:lineRule="auto"/>
        <w:rPr>
          <w:rFonts w:ascii="Arimo" w:cs="Arimo" w:eastAsia="Arimo" w:hAnsi="Arimo"/>
        </w:rPr>
      </w:pPr>
      <w:sdt>
        <w:sdtPr>
          <w:id w:val="1780434882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(2) 산적화물(Bulk Cargo)의 ±5% 과부족 허용</w:t>
          </w:r>
        </w:sdtContent>
      </w:sdt>
      <w:sdt>
        <w:sdtPr>
          <w:id w:val="-731366722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(UCP600 제30조 b항)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679248868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해석 기준: 신용장이 물품 수량을 </w:t>
          </w:r>
        </w:sdtContent>
      </w:sdt>
      <w:sdt>
        <w:sdtPr>
          <w:id w:val="-2073041452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'포장 단위'나 '개개의 품목 개수'로 명기하지 않은 경우(즉, 산적화물의 경우)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, </w:t>
      </w:r>
    </w:p>
    <w:p w:rsidR="00000000" w:rsidDel="00000000" w:rsidP="00000000" w:rsidRDefault="00000000" w:rsidRPr="00000000" w14:paraId="000001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004239626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어음발행의 총액이 신용장 금액을 초과하지 않는 범위 내에서 </w:t>
          </w:r>
        </w:sdtContent>
      </w:sdt>
    </w:p>
    <w:p w:rsidR="00000000" w:rsidDel="00000000" w:rsidP="00000000" w:rsidRDefault="00000000" w:rsidRPr="00000000" w14:paraId="000001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941255305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u w:val="single"/>
              <w:rtl w:val="0"/>
            </w:rPr>
            <w:t xml:space="preserve">물품 수량</w:t>
          </w:r>
        </w:sdtContent>
      </w:sdt>
      <w:sdt>
        <w:sdtPr>
          <w:id w:val="-1288106938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의 5%를 초과하지 않는 </w:t>
          </w:r>
        </w:sdtContent>
      </w:sdt>
      <w:sdt>
        <w:sdtPr>
          <w:id w:val="-1884209273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과부족(±5%)</w:t>
          </w:r>
        </w:sdtContent>
      </w:sdt>
      <w:sdt>
        <w:sdtPr>
          <w:id w:val="438048489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이 허용</w:t>
          </w:r>
        </w:sdtContent>
      </w:sdt>
      <w:sdt>
        <w:sdtPr>
          <w:id w:val="1382272850"/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됩니다,.</w:t>
          </w:r>
        </w:sdtContent>
      </w:sdt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66258020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설정 배경 및 취지: </w:t>
          </w:r>
        </w:sdtContent>
      </w:sdt>
    </w:p>
    <w:p w:rsidR="00000000" w:rsidDel="00000000" w:rsidP="00000000" w:rsidRDefault="00000000" w:rsidRPr="00000000" w14:paraId="000001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822772510"/>
          <w:tag w:val="goog_rdk_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벌크 화물은 "About"과 같은 명시적인 단어가 없더라도 선적 및 운송 과정에서 발생하는 자연 감손이나 계측 오차를 피할 수 없기 때문입니다,. </w:t>
          </w:r>
        </w:sdtContent>
      </w:sdt>
    </w:p>
    <w:p w:rsidR="00000000" w:rsidDel="00000000" w:rsidP="00000000" w:rsidRDefault="00000000" w:rsidRPr="00000000" w14:paraId="00000156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654199659"/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다만, </w:t>
          </w:r>
        </w:sdtContent>
      </w:sdt>
      <w:sdt>
        <w:sdtPr>
          <w:id w:val="1835021473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매입(어음발행) 금액은 절대 신용장 개설 금액을 초과할 수 없도록 제한</w:t>
          </w:r>
        </w:sdtContent>
      </w:sdt>
      <w:sdt>
        <w:sdtPr>
          <w:id w:val="-502068675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</w:t>
          </w:r>
        </w:sdtContent>
      </w:sdt>
      <w:sdt>
        <w:sdtPr>
          <w:id w:val="-1517958350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개설은행과 매수인의 재무적 위험을 방지</w:t>
          </w:r>
        </w:sdtContent>
      </w:sdt>
      <w:sdt>
        <w:sdtPr>
          <w:id w:val="-898913757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합니다,.</w:t>
          </w:r>
        </w:sdtContent>
      </w:sdt>
    </w:p>
    <w:p w:rsidR="00000000" w:rsidDel="00000000" w:rsidP="00000000" w:rsidRDefault="00000000" w:rsidRPr="00000000" w14:paraId="00000157">
      <w:pPr>
        <w:spacing w:after="240" w:before="240" w:lineRule="auto"/>
        <w:rPr>
          <w:rFonts w:ascii="Arimo" w:cs="Arimo" w:eastAsia="Arimo" w:hAnsi="Arimo"/>
        </w:rPr>
      </w:pPr>
      <w:sdt>
        <w:sdtPr>
          <w:id w:val="1024777458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(3) 분할선적 금지 시 신용장 금액의 5% 부족 허용</w:t>
          </w:r>
        </w:sdtContent>
      </w:sdt>
      <w:sdt>
        <w:sdtPr>
          <w:id w:val="1085555171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(UCP600 제30조 c항) - 보완 사항</w:t>
          </w:r>
        </w:sdtContent>
      </w:sdt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505385733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해석 기준: 분할선적이 허용되지 않는 경우에도 </w:t>
          </w:r>
        </w:sdtContent>
      </w:sdt>
      <w:sdt>
        <w:sdtPr>
          <w:id w:val="1684887497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 금액의 5%를 초과하지 않는 </w:t>
          </w:r>
        </w:sdtContent>
      </w:sdt>
      <w:sdt>
        <w:sdtPr>
          <w:id w:val="506668518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u w:val="single"/>
              <w:rtl w:val="0"/>
            </w:rPr>
            <w:t xml:space="preserve">금액</w:t>
          </w:r>
        </w:sdtContent>
      </w:sdt>
      <w:sdt>
        <w:sdtPr>
          <w:id w:val="-940536583"/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 부족(-5%)</w:t>
          </w:r>
        </w:sdtContent>
      </w:sdt>
      <w:sdt>
        <w:sdtPr>
          <w:id w:val="-360807094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은 허용</w:t>
          </w:r>
        </w:sdtContent>
      </w:sdt>
      <w:sdt>
        <w:sdtPr>
          <w:id w:val="1555093473"/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 단, 신용장에 명기된 물품의 수량은 전부 선적되어야 하고, 명기된 단가가 감액되어서는 안 됩니다.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904410063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설정 배경 및 취지: </w:t>
          </w:r>
        </w:sdtContent>
      </w:sdt>
    </w:p>
    <w:p w:rsidR="00000000" w:rsidDel="00000000" w:rsidP="00000000" w:rsidRDefault="00000000" w:rsidRPr="00000000" w14:paraId="000001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683076023"/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물품은 100% 온전히 선적되었으나, 운임, 보험료의 변동이나 대금 선지급에 따른 할인비용 공제 등으로 인해 </w:t>
          </w:r>
        </w:sdtContent>
      </w:sdt>
      <w:sdt>
        <w:sdtPr>
          <w:id w:val="740254224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최종 청구 금액이 신용장 금액보다 약간 적어지는 경우</w:t>
          </w:r>
        </w:sdtContent>
      </w:sdt>
      <w:sdt>
        <w:sdtPr>
          <w:id w:val="-1366617883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발생할 수 있습니다. </w:t>
          </w:r>
        </w:sdtContent>
      </w:sdt>
    </w:p>
    <w:p w:rsidR="00000000" w:rsidDel="00000000" w:rsidP="00000000" w:rsidRDefault="00000000" w:rsidRPr="00000000" w14:paraId="0000015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54868895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이때 금액이 부족하다는 이유로 이를 '분할선적(계약 위반)'으로 간주하여 은행이 결제를 거절하는 불합리한 상황을 막기 위한 규정입니다.</w:t>
          </w:r>
        </w:sdtContent>
      </w:sdt>
    </w:p>
    <w:p w:rsidR="00000000" w:rsidDel="00000000" w:rsidP="00000000" w:rsidRDefault="00000000" w:rsidRPr="00000000" w14:paraId="0000015C">
      <w:pPr>
        <w:numPr>
          <w:ilvl w:val="1"/>
          <w:numId w:val="12"/>
        </w:numPr>
        <w:shd w:fill="ffffff" w:val="clear"/>
        <w:spacing w:after="180" w:lineRule="auto"/>
        <w:ind w:left="1440" w:hanging="360"/>
        <w:rPr>
          <w:color w:val="303030"/>
        </w:rPr>
      </w:pPr>
      <w:sdt>
        <w:sdtPr>
          <w:id w:val="-1797708879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따라서 물품의</w:t>
          </w:r>
        </w:sdtContent>
      </w:sdt>
      <w:sdt>
        <w:sdtPr>
          <w:id w:val="1009192605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 총 수량이 </w:t>
          </w:r>
        </w:sdtContent>
      </w:sdt>
      <w:sdt>
        <w:sdtPr>
          <w:id w:val="1297374144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u w:val="single"/>
              <w:rtl w:val="0"/>
            </w:rPr>
            <w:t xml:space="preserve">모두 선적</w:t>
          </w:r>
        </w:sdtContent>
      </w:sdt>
      <w:sdt>
        <w:sdtPr>
          <w:id w:val="-86682648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되었고 </w:t>
          </w:r>
        </w:sdtContent>
      </w:sdt>
      <w:sdt>
        <w:sdtPr>
          <w:id w:val="1996431315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u w:val="single"/>
              <w:rtl w:val="0"/>
            </w:rPr>
            <w:t xml:space="preserve">개별 단가에도 변동이 없다면</w:t>
          </w:r>
        </w:sdtContent>
      </w:sdt>
      <w:r w:rsidDel="00000000" w:rsidR="00000000" w:rsidRPr="00000000">
        <w:rPr>
          <w:rFonts w:ascii="Arimo" w:cs="Arimo" w:eastAsia="Arimo" w:hAnsi="Arimo"/>
          <w:color w:val="303030"/>
          <w:u w:val="single"/>
          <w:rtl w:val="0"/>
        </w:rPr>
        <w:t xml:space="preserve">, </w:t>
      </w:r>
      <w:sdt>
        <w:sdtPr>
          <w:id w:val="1444895010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u w:val="single"/>
              <w:rtl w:val="0"/>
            </w:rPr>
            <w:t xml:space="preserve">5% 이내의 사소한 금액 부족</w:t>
          </w:r>
        </w:sdtContent>
      </w:sdt>
      <w:sdt>
        <w:sdtPr>
          <w:id w:val="547101819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은 계약의 본질적 위반으로 보지 않고 은행이 정상적으로 대금을 결</w:t>
          </w:r>
        </w:sdtContent>
      </w:sdt>
      <w:sdt>
        <w:sdtPr>
          <w:id w:val="1216184037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제해 주도록 보호하려는 취지에서 만들어졌습니다.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Arimo" w:cs="Arimo" w:eastAsia="Arimo" w:hAnsi="Arimo"/>
          <w:b w:val="1"/>
          <w:bCs w:val="1"/>
          <w:u w:val="single"/>
        </w:rPr>
      </w:pPr>
      <w:sdt>
        <w:sdtPr>
          <w:id w:val="150552004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(4) 예외 및 명시적 금지 조건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2146953929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해석 기준: </w:t>
          </w:r>
        </w:sdtContent>
      </w:sdt>
    </w:p>
    <w:p w:rsidR="00000000" w:rsidDel="00000000" w:rsidP="00000000" w:rsidRDefault="00000000" w:rsidRPr="00000000" w14:paraId="000001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775379427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신용장에 수량이 포장 단위나 개별 품목의 개수(예: 100대, 50상자 등)로 정해져 있는 경우에는 ±5%의 </w:t>
          </w:r>
        </w:sdtContent>
      </w:sdt>
      <w:sdt>
        <w:sdtPr>
          <w:id w:val="574805978"/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u w:val="single"/>
              <w:rtl w:val="0"/>
            </w:rPr>
            <w:t xml:space="preserve">수량</w:t>
          </w:r>
        </w:sdtContent>
      </w:sdt>
      <w:sdt>
        <w:sdtPr>
          <w:id w:val="1172452565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과부족이 허용되지 않습니다.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342555375"/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또한, </w:t>
          </w:r>
        </w:sdtContent>
      </w:sdt>
      <w:sdt>
        <w:sdtPr>
          <w:id w:val="1851618247"/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신용장에서 특정 과부족 한도를 명시적으로 지정하거나 증감을 금지하는 경우에는 위 허용 기준들이 적용되지 않습니다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sdt>
        <w:sdtPr>
          <w:id w:val="-2059932593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660800340"/>
          <w:tag w:val="goog_rdk_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(서류 불일치 방지) 실무자는 산적화물 선적 시 M/L Clause를 신용장에 명확히 규정하여, 선하증권상의 실제 수량과 상업송장 금액이 신용장과 다르다는 이유로 하자(Discrepancy)가 발생하여 대금지급이 거절되는 것을 막아야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1901449321"/>
          <w:tag w:val="goog_rdk_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(정산 기준 사전 확정) 허용된 한도 내의 수량 차이에 대한 대금정산 기준(계약단가 적용 등)을 사전에 확정하여, 인도 완료 후 대금 결제와 관련한 추가적인 분쟁이 발생하지 않도록 유의해야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s4ZWDqWp7GVp+XStTHeVQoA5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IQoDMTU4EhoKGAgJUhQKEnRhYmxlLnQ0NjkzOWRnMHB3eRomCgMxNTkSHwodCAdCGQoFQXJpbW8SEEFyaWFsIFVuaWNvZGUgTVM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YKAzE4MhIfCh0IB0IZCgVBcmltbxIQQXJpYWwgVW5pY29kZSBNUxomCgMxODMSHwodCAdCGQoFQXJpbW8SEEFyaWFsIFVuaWNvZGUgTVMaJgoDMTg0Eh8KHQgHQhkKBUFyaW1vEhBBcmlhbCBVbmljb2RlIE1TGiYKAzE4NRIfCh0IB0IZCgVBcmltbxIQQXJpYWwgVW5pY29kZSBNUxomCgMxODYSHwodCAdCGQoFQXJpbW8SEEFyaWFsIFVuaWNvZGUgTVMaJgoDMTg3Eh8KHQgHQhkKBUFyaW1vEhBBcmlhbCBVbmljb2RlIE1TGiYKAzE4OBIfCh0IB0IZCgVBcmltbxIQQXJpYWwgVW5pY29kZSBNUxomCgMxODkSHwodCAdCGQoFQXJpbW8SEEFyaWFsIFVuaWNvZGUgTVMaJgoDMTkwEh8KHQgHQhkKBUFyaW1vEhBBcmlhbCBVbmljb2RlIE1TGiYKAzE5MRIfCh0IB0IZCgVBcmltbxIQQXJpYWwgVW5pY29kZSBNUxomCgMxOTISHwodCAdCGQoFQXJpbW8SEEFyaWFsIFVuaWNvZGUgTVMaJgoDMTkzEh8KHQgHQhkKBUFyaW1vEhBBcmlhbCBVbmljb2RlIE1TGiYKAzE5NBIfCh0IB0IZCgVBcmltbxIQQXJpYWwgVW5pY29kZSBNUxomCgMxOTUSHwodCAdCGQoFQXJpbW8SEEFyaWFsIFVuaWNvZGUgTVMaJgoDMTk2Eh8KHQgHQhkKBUFyaW1vEhBBcmlhbCBVbmljb2RlIE1TGiYKAzE5NxIfCh0IB0IZCgVBcmltbxIQQXJpYWwgVW5pY29kZSBNUxomCgMxOTgSHwodCAdCGQoFQXJpbW8SEEFyaWFsIFVuaWNvZGUgTVMaJgoDMTk5Eh8KHQgHQhkKBUFyaW1vEhBBcmlhbCBVbmljb2RlIE1TGiYKAzIwMBIfCh0IB0IZCgVBcmltbxIQQXJpYWwgVW5pY29kZSBNUxomCgMyMDESHwodCAdCGQoFQXJpbW8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xomCgMyMDcSHwodCAdCGQoFQXJpbW8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GiYKAzIxNRIfCh0IB0IZCgVBcmltbxIQQXJpYWwgVW5pY29kZSBNUx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YKAzI0MhIfCh0IB0IZCgVBcmltbxIQQXJpYWwgVW5pY29kZSBNUxomCgMyNDMSHwodCAdCGQoFQXJpbW8SEEFyaWFsIFVuaWNvZGUgTVMaJgoDMjQ0Eh8KHQgHQhkKBUFyaW1vEhBBcmlhbCBVbmljb2RlIE1TGiYKAzI0NRIfCh0IB0IZCgVBcmltbxIQQXJpYWwgVW5pY29kZSBNUxomCgMyNDYSHwodCAdCGQoFQXJpbW8SEEFyaWFsIFVuaWNvZGUgTVMaJgoDMjQ3Eh8KHQgHQhkKBUFyaW1vEhBBcmlhbCBVbmljb2RlIE1TGiYKAzI0OBIfCh0IB0IZCgVBcmltbxIQQXJpYWwgVW5pY29kZSBNUxomCgMyNDkSHwodCAdCGQoFQXJpbW8SEEFyaWFsIFVuaWNvZGUgTVMaJgoDMjUwEh8KHQgHQhkKBUFyaW1vEhBBcmlhbCBVbmljb2RlIE1TGiYKAzI1MRIfCh0IB0IZCgVBcmltbxIQQXJpYWwgVW5pY29kZSBNUxomCgMyNTISHwodCAdCGQoFQXJpbW8SEEFyaWFsIFVuaWNvZGUgTVMaJgoDMjUzEh8KHQgHQhkKBUFyaW1vEhBBcmlhbCBVbmljb2RlIE1TGiYKAzI1NBIfCh0IB0IZCgVBcmltbxIQQXJpYWwgVW5pY29kZSBNUxomCgMyNTUSHwodCAdCGQoFQXJpbW8SEEFyaWFsIFVuaWNvZGUgTVMaJgoDMjU2Eh8KHQgHQhkKBUFyaW1vEhBBcmlhbCBVbmljb2RlIE1TGiYKAzI1NxIfCh0IB0IZCgVBcmltbxIQQXJpYWwgVW5pY29kZSBNUxomCgMyNTgSHwodCAdCGQoFQXJpbW8SEEFyaWFsIFVuaWNvZGUgTVMaJgoDMjU5Eh8KHQgHQhkKBUFyaW1vEhBBcmlhbCBVbmljb2RlIE1TGiYKAzI2MBIfCh0IB0IZCgVBcmltbxIQQXJpYWwgVW5pY29kZSBNUxomCgMyNjESHwodCAdCGQoFQXJpbW8SEEFyaWFsIFVuaWNvZGUgTVMaJgoDMjYyEh8KHQgHQhkKBUFyaW1vEhBBcmlhbCBVbmljb2RlIE1TGiYKAzI2MxIfCh0IB0IZCgVBcmltbxIQQXJpYWwgVW5pY29kZSBNUxomCgMyNjQSHwodCAdCGQoFQXJpbW8SEEFyaWFsIFVuaWNvZGUgTVMaJgoDMjY1Eh8KHQgHQhkKBUFyaW1vEhBBcmlhbCBVbmljb2RlIE1TGiYKAzI2NhIfCh0IB0IZCgVBcmltbxIQQXJpYWwgVW5pY29kZSBNUxomCgMyNjcSHwodCAdCGQoFQXJpbW8SEEFyaWFsIFVuaWNvZGUgTVMaJgoDMjY4Eh8KHQgHQhkKBUFyaW1vEhBBcmlhbCBVbmljb2RlIE1TGiYKAzI2ORIfCh0IB0IZCgVBcmltbxIQQXJpYWwgVW5pY29kZSBNUxomCgMyNzASHwodCAdCGQoFQXJpbW8SEEFyaWFsIFVuaWNvZGUgTVMaJgoDMjcxEh8KHQgHQhkKBUFyaW1vEhBBcmlhbCBVbmljb2RlIE1TGiYKAzI3MhIfCh0IB0IZCgVBcmltbxIQQXJpYWwgVW5pY29kZSBNUxomCgMyNzMSHwodCAdCGQoFQXJpbW8SEEFyaWFsIFVuaWNvZGUgTVMaJgoDMjc0Eh8KHQgHQhkKBUFyaW1vEhBBcmlhbCBVbmljb2RlIE1TGiYKAzI3NRIfCh0IB0IZCgVBcmltbxIQQXJpYWwgVW5pY29kZSBNUxomCgMyNzYSHwodCAdCGQoFQXJpbW8SEEFyaWFsIFVuaWNvZGUgTVMaJgoDMjc3Eh8KHQgHQhkKBUFyaW1vEhBBcmlhbCBVbmljb2RlIE1TGiYKAzI3OBIfCh0IB0IZCgVBcmltbxIQQXJpYWwgVW5pY29kZSBNUxomCgMyNzkSHwodCAdCGQoFQXJpbW8SEEFyaWFsIFVuaWNvZGUgTVMaJgoDMjgwEh8KHQgHQhkKBUFyaW1vEhBBcmlhbCBVbmljb2RlIE1TGiYKAzI4MRIfCh0IB0IZCgVBcmltbxIQQXJpYWwgVW5pY29kZSBNUxomCgMyODISHwodCAdCGQoFQXJpbW8SEEFyaWFsIFVuaWNvZGUgTVMaJgoDMjgzEh8KHQgHQhkKBUFyaW1vEhBBcmlhbCBVbmljb2RlIE1TGiYKAzI4NBIfCh0IB0IZCgVBcmltbxIQQXJpYWwgVW5pY29kZSBNUxomCgMyODUSHwodCAdCGQoFQXJpbW8SEEFyaWFsIFVuaWNvZGUgTVMaJgoDMjg2Eh8KHQgHQhkKBUFyaW1vEhBBcmlhbCBVbmljb2RlIE1TGiYKAzI4NxIfCh0IB0IZCgVBcmltbxIQQXJpYWwgVW5pY29kZSBNUxomCgMyODgSHwodCAdCGQoFQXJpbW8SEEFyaWFsIFVuaWNvZGUgTVMaJgoDMjg5Eh8KHQgHQhkKBUFyaW1vEhBBcmlhbCBVbmljb2RlIE1TGiYKAzI5MBIfCh0IB0IZCgVBcmltbxIQQXJpYWwgVW5pY29kZSBNUxomCgMyOTESHwodCAdCGQoFQXJpbW8SEEFyaWFsIFVuaWNvZGUgTVMaJgoDMjkyEh8KHQgHQhkKBUFyaW1vEhBBcmlhbCBVbmljb2RlIE1TGiYKAzI5MxIfCh0IB0IZCgVBcmltbxIQQXJpYWwgVW5pY29kZSBNUxomCgMyOTQSHwodCAdCGQoFQXJpbW8SEEFyaWFsIFVuaWNvZGUgTVMaJgoDMjk1Eh8KHQgHQhkKBUFyaW1vEhBBcmlhbCBVbmljb2RlIE1TGiYKAzI5NhIfCh0IB0IZCgVBcmltbxIQQXJpYWwgVW5pY29kZSBNUxomCgMyOTcSHwodCAdCGQoFQXJpbW8SEEFyaWFsIFVuaWNvZGUgTVMaJgoDMjk4Eh8KHQgHQhkKBUFyaW1vEhBBcmlhbCBVbmljb2RlIE1TGiYKAzI5ORIfCh0IB0IZCgVBcmltbxIQQXJpYWwgVW5pY29kZSBNUxomCgMzMDASHwodCAdCGQoFQXJpbW8SEEFyaWFsIFVuaWNvZGUgTVMaJgoDMzAxEh8KHQgHQhkKBUFyaW1vEhBBcmlhbCBVbmljb2RlIE1TGiYKAzMwMhIfCh0IB0IZCgVBcmltbxIQQXJpYWwgVW5pY29kZSBNUxomCgMzMDMSHwodCAdCGQoFQXJpbW8SEEFyaWFsIFVuaWNvZGUgTVMaJgoDMzA0Eh8KHQgHQhkKBUFyaW1vEhBBcmlhbCBVbmljb2RlIE1TGiYKAzMwNRIfCh0IB0IZCgVBcmltbxIQQXJpYWwgVW5pY29kZSBNUxomCgMzMDYSHwodCAdCGQoFQXJpbW8SEEFyaWFsIFVuaWNvZGUgTVMaJgoDMzA3Eh8KHQgHQhkKBUFyaW1vEhBBcmlhbCBVbmljb2RlIE1TGiYKAzMwOBIfCh0IB0IZCgVBcmltbxIQQXJpYWwgVW5pY29kZSBNUxomCgMzMDkSHwodCAdCGQoFQXJpbW8SEEFyaWFsIFVuaWNvZGUgTVMaJgoDMzEwEh8KHQgHQhkKBUFyaW1vEhBBcmlhbCBVbmljb2RlIE1TGiYKAzMxMRIfCh0IB0IZCgVBcmltbxIQQXJpYWwgVW5pY29kZSBNUxomCgMzMTISHwodCAdCGQoFQXJpbW8SEEFyaWFsIFVuaWNvZGUgTVMaJgoDMzEzEh8KHQgHQhkKBUFyaW1vEhBBcmlhbCBVbmljb2RlIE1TGiYKAzMxNBIfCh0IB0IZCgVBcmltbxIQQXJpYWwgVW5pY29kZSBNUxomCgMzMTUSHwodCAdCGQoFQXJpbW8SEEFyaWFsIFVuaWNvZGUgTVMaJgoDMzE2Eh8KHQgHQhkKBUFyaW1vEhBBcmlhbCBVbmljb2RlIE1TGiYKAzMxNxIfCh0IB0IZCgVBcmltbxIQQXJpYWwgVW5pY29kZSBNUxomCgMzMTgSHwodCAdCGQoFQXJpbW8SEEFyaWFsIFVuaWNvZGUgTVMaJgoDMzE5Eh8KHQgHQhkKBUFyaW1vEhBBcmlhbCBVbmljb2RlIE1TGiYKAzMyMBIfCh0IB0IZCgVBcmltbxIQQXJpYWwgVW5pY29kZSBNUxomCgMzMjESHwodCAdCGQoFQXJpbW8SEEFyaWFsIFVuaWNvZGUgTVMaJgoDMzIyEh8KHQgHQhkKBUFyaW1vEhBBcmlhbCBVbmljb2RlIE1TGiYKAzMyMxIfCh0IB0IZCgVBcmltbxIQQXJpYWwgVW5pY29kZSBNUxomCgMzMjQSHwodCAdCGQoFQXJpbW8SEEFyaWFsIFVuaWNvZGUgTVMaJgoDMzI1Eh8KHQgHQhkKBUFyaW1vEhBBcmlhbCBVbmljb2RlIE1TGiYKAzMyNhIfCh0IB0IZCgVBcmltbxIQQXJpYWwgVW5pY29kZSBNUxomCgMzMjcSHwodCAdCGQoFQXJpbW8SEEFyaWFsIFVuaWNvZGUgTVMaJgoDMzI4Eh8KHQgHQhkKBUFyaW1vEhBBcmlhbCBVbmljb2RlIE1TGiYKAzMyORIfCh0IB0IZCgVBcmltbxIQQXJpYWwgVW5pY29kZSBNUxomCgMzMzASHwodCAdCGQoFQXJpbW8SEEFyaWFsIFVuaWNvZGUgTVMaJgoDMzMxEh8KHQgHQhkKBUFyaW1vEhBBcmlhbCBVbmljb2RlIE1TGiYKAzMzMhIfCh0IB0IZCgVBcmltbxIQQXJpYWwgVW5pY29kZSBNUxomCgMzMzMSHwodCAdCGQoFQXJpbW8SEEFyaWFsIFVuaWNvZGUgTVMaJgoDMzM0Eh8KHQgHQhkKBUFyaW1vEhBBcmlhbCBVbmljb2RlIE1TGiYKAzMzNRIfCh0IB0IZCgVBcmltbxIQQXJpYWwgVW5pY29kZSBNUxomCgMzMzYSHwodCAdCGQoFQXJpbW8SEEFyaWFsIFVuaWNvZGUgTVMaJgoDMzM3Eh8KHQgHQhkKBUFyaW1vEhBBcmlhbCBVbmljb2RlIE1TGiYKAzMzOBIfCh0IB0IZCgVBcmltbxIQQXJpYWwgVW5pY29kZSBNUxomCgMzMzkSHwodCAdCGQoFQXJpbW8SEEFyaWFsIFVuaWNvZGUgTVMaJgoDMzQwEh8KHQgHQhkKBUFyaW1vEhBBcmlhbCBVbmljb2RlIE1TGiYKAzM0MRIfCh0IB0IZCgVBcmltbxIQQXJpYWwgVW5pY29kZSBNUxomCgMzNDISHwodCAdCGQoFQXJpbW8SEEFyaWFsIFVuaWNvZGUgTVMaJgoDMzQzEh8KHQgHQhkKBUFyaW1vEhBBcmlhbCBVbmljb2RlIE1TGiYKAzM0NBIfCh0IB0IZCgVBcmltbxIQQXJpYWwgVW5pY29kZSBNUxomCgMzNDUSHwodCAdCGQoFQXJpbW8SEEFyaWFsIFVuaWNvZGUgTVMaJgoDMzQ2Eh8KHQgHQhkKBUFyaW1vEhBBcmlhbCBVbmljb2RlIE1TGiYKAzM0NxIfCh0IB0IZCgVBcmltbxIQQXJpYWwgVW5pY29kZSBNUxomCgMzNDgSHwodCAdCGQoFQXJpbW8SEEFyaWFsIFVuaWNvZGUgTVMaJgoDMzQ5Eh8KHQgHQhkKBUFyaW1vEhBBcmlhbCBVbmljb2RlIE1TGiYKAzM1MBIfCh0IB0IZCgVBcmltbxIQQXJpYWwgVW5pY29kZSBNUxomCgMzNTESHwodCAdCGQoFQXJpbW8SEEFyaWFsIFVuaWNvZGUgTVMaJgoDMzUyEh8KHQgHQhkKBUFyaW1vEhBBcmlhbCBVbmljb2RlIE1TGiYKAzM1MxIfCh0IB0IZCgVBcmltbxIQQXJpYWwgVW5pY29kZSBNUxomCgMzNTQSHwodCAdCGQoFQXJpbW8SEEFyaWFsIFVuaWNvZGUgTVMaJgoDMzU1Eh8KHQgHQhkKBUFyaW1vEhBBcmlhbCBVbmljb2RlIE1TGiYKAzM1NhIfCh0IB0IZCgVBcmltbxIQQXJpYWwgVW5pY29kZSBNUxomCgMzNTcSHwodCAdCGQoFQXJpbW8SEEFyaWFsIFVuaWNvZGUgTVMaJgoDMzU4Eh8KHQgHQhkKBUFyaW1vEhBBcmlhbCBVbmljb2RlIE1TGiYKAzM1ORIfCh0IB0IZCgVBcmltbxIQQXJpYWwgVW5pY29kZSBNUxomCgMzNjASHwodCAdCGQoFQXJpbW8SEEFyaWFsIFVuaWNvZGUgTVMaJgoDMzYxEh8KHQgHQhkKBUFyaW1vEhBBcmlhbCBVbmljb2RlIE1TGiYKAzM2MhIfCh0IB0IZCgVBcmltbxIQQXJpYWwgVW5pY29kZSBNUxomCgMzNjMSHwodCAdCGQoFQXJpbW8SEEFyaWFsIFVuaWNvZGUgTVMaJgoDMzY0Eh8KHQgHQhkKBUFyaW1vEhBBcmlhbCBVbmljb2RlIE1TGiYKAzM2NRIfCh0IB0IZCgVBcmltbxIQQXJpYWwgVW5pY29kZSBNUxomCgMzNjYSHwodCAdCGQoFQXJpbW8SEEFyaWFsIFVuaWNvZGUgTVMaJgoDMzY3Eh8KHQgHQhkKBUFyaW1vEhBBcmlhbCBVbmljb2RlIE1TGiYKAzM2OBIfCh0IB0IZCgVBcmltbxIQQXJpYWwgVW5pY29kZSBNUxomCgMzNjkSHwodCAdCGQoFQXJpbW8SEEFyaWFsIFVuaWNvZGUgTVMaJgoDMzcwEh8KHQgHQhkKBUFyaW1vEhBBcmlhbCBVbmljb2RlIE1TGiYKAzM3MRIfCh0IB0IZCgVBcmltbxIQQXJpYWwgVW5pY29kZSBNUxomCgMzNzISHwodCAdCGQoFQXJpbW8SEEFyaWFsIFVuaWNvZGUgTVMaJgoDMzczEh8KHQgHQhkKBUFyaW1vEhBBcmlhbCBVbmljb2RlIE1TGiYKAzM3NBIfCh0IB0IZCgVBcmltbxIQQXJpYWwgVW5pY29kZSBNUxomCgMzNzUSHwodCAdCGQoFQXJpbW8SEEFyaWFsIFVuaWNvZGUgTVMaJgoDMzc2Eh8KHQgHQhkKBUFyaW1vEhBBcmlhbCBVbmljb2RlIE1TGiYKAzM3NxIfCh0IB0IZCgVBcmltbxIQQXJpYWwgVW5pY29kZSBNUxomCgMzNzgSHwodCAdCGQoFQXJpbW8SEEFyaWFsIFVuaWNvZGUgTVMaJgoDMzc5Eh8KHQgHQhkKBUFyaW1vEhBBcmlhbCBVbmljb2RlIE1TGiYKAzM4MBIfCh0IB0IZCgVBcmltbxIQQXJpYWwgVW5pY29kZSBNUxomCgMzODESHwodCAdCGQoFQXJpbW8SEEFyaWFsIFVuaWNvZGUgTVMaJgoDMzgyEh8KHQgHQhkKBUFyaW1vEhBBcmlhbCBVbmljb2RlIE1TGiYKAzM4MxIfCh0IB0IZCgVBcmltbxIQQXJpYWwgVW5pY29kZSBNUxomCgMzODQSHwodCAdCGQoFQXJpbW8SEEFyaWFsIFVuaWNvZGUgTVMaJgoDMzg1Eh8KHQgHQhkKBUFyaW1vEhBBcmlhbCBVbmljb2RlIE1TGiYKAzM4NhIfCh0IB0IZCgVBcmltbxIQQXJpYWwgVW5pY29kZSBNUxomCgMzODcSHwodCAdCGQoFQXJpbW8SEEFyaWFsIFVuaWNvZGUgTVMaJgoDMzg4Eh8KHQgHQhkKBUFyaW1vEhBBcmlhbCBVbmljb2RlIE1TGiYKAzM4ORIfCh0IB0IZCgVBcmltbxIQQXJpYWwgVW5pY29kZSBNUxomCgMzOTASHwodCAdCGQoFQXJpbW8SEEFyaWFsIFVuaWNvZGUgTVMaJgoDMzkxEh8KHQgHQhkKBUFyaW1vEhBBcmlhbCBVbmljb2RlIE1TGiYKAzM5MhIfCh0IB0IZCgVBcmltbxIQQXJpYWwgVW5pY29kZSBNUxomCgMzOTMSHwodCAdCGQoFQXJpbW8SEEFyaWFsIFVuaWNvZGUgTVMaJgoDMzk0Eh8KHQgHQhkKBUFyaW1vEhBBcmlhbCBVbmljb2RlIE1TGiYKAzM5NRIfCh0IB0IZCgVBcmltbxIQQXJpYWwgVW5pY29kZSBNUxomCgMzOTYSHwodCAdCGQoFQXJpbW8SEEFyaWFsIFVuaWNvZGUgTVMaJgoDMzk3Eh8KHQgHQhkKBUFyaW1vEhBBcmlhbCBVbmljb2RlIE1TGiYKAzM5OBIfCh0IB0IZCgVBcmltbxIQQXJpYWwgVW5pY29kZSBNUxomCgMzOTkSHwodCAdCGQoFQXJpbW8SEEFyaWFsIFVuaWNvZGUgTVMaJgoDNDAwEh8KHQgHQhkKBUFyaW1vEhBBcmlhbCBVbmljb2RlIE1TGiYKAzQwMRIfCh0IB0IZCgVBcmltbxIQQXJpYWwgVW5pY29kZSBNUxomCgM0MDISHwodCAdCGQoFQXJpbW8SEEFyaWFsIFVuaWNvZGUgTVMaJgoDNDAzEh8KHQgHQhkKBUFyaW1vEhBBcmlhbCBVbmljb2RlIE1TGiYKAzQwNBIfCh0IB0IZCgVBcmltbxIQQXJpYWwgVW5pY29kZSBNUxomCgM0MDUSHwodCAdCGQoFQXJpbW8SEEFyaWFsIFVuaWNvZGUgTVMaJgoDNDA2Eh8KHQgHQhkKBUFyaW1vEhBBcmlhbCBVbmljb2RlIE1TGiYKAzQwNxIfCh0IB0IZCgVBcmltbxIQQXJpYWwgVW5pY29kZSBNUxomCgM0MDgSHwodCAdCGQoFQXJpbW8SEEFyaWFsIFVuaWNvZGUgTVMaJgoDNDA5Eh8KHQgHQhkKBUFyaW1vEhBBcmlhbCBVbmljb2RlIE1TGiYKAzQxMBIfCh0IB0IZCgVBcmltbxIQQXJpYWwgVW5pY29kZSBNUxomCgM0MTESHwodCAdCGQoFQXJpbW8SEEFyaWFsIFVuaWNvZGUgTVMaJgoDNDEyEh8KHQgHQhkKBUFyaW1vEhBBcmlhbCBVbmljb2RlIE1TGiYKAzQxMxIfCh0IB0IZCgVBcmltbxIQQXJpYWwgVW5pY29kZSBNUxomCgM0MTQSHwodCAdCGQoFQXJpbW8SEEFyaWFsIFVuaWNvZGUgTVMaJgoDNDE1Eh8KHQgHQhkKBUFyaW1vEhBBcmlhbCBVbmljb2RlIE1TGiYKAzQxNhIfCh0IB0IZCgVBcmltbxIQQXJpYWwgVW5pY29kZSBNUxomCgM0MTcSHwodCAdCGQoFQXJpbW8SEEFyaWFsIFVuaWNvZGUgTVMaJgoDNDE4Eh8KHQgHQhkKBUFyaW1vEhBBcmlhbCBVbmljb2RlIE1TGiYKAzQxORIfCh0IB0IZCgVBcmltbxIQQXJpYWwgVW5pY29kZSBNUxomCgM0MjASHwodCAdCGQoFQXJpbW8SEEFyaWFsIFVuaWNvZGUgTVMaJgoDNDIxEh8KHQgHQhkKBUFyaW1vEhBBcmlhbCBVbmljb2RlIE1TGiYKAzQyMhIfCh0IB0IZCgVBcmltbxIQQXJpYWwgVW5pY29kZSBNUxomCgM0MjMSHwodCAdCGQoFQXJpbW8SEEFyaWFsIFVuaWNvZGUgTVMaJgoDNDI0Eh8KHQgHQhkKBUFyaW1vEhBBcmlhbCBVbmljb2RlIE1TGiYKAzQyNRIfCh0IB0IZCgVBcmltbxIQQXJpYWwgVW5pY29kZSBNUxomCgM0MjYSHwodCAdCGQoFQXJpbW8SEEFyaWFsIFVuaWNvZGUgTVMaJgoDNDI3Eh8KHQgHQhkKBUFyaW1vEhBBcmlhbCBVbmljb2RlIE1TGiYKAzQyOBIfCh0IB0IZCgVBcmltbxIQQXJpYWwgVW5pY29kZSBNUxomCgM0MjkSHwodCAdCGQoFQXJpbW8SEEFyaWFsIFVuaWNvZGUgTVMaJgoDNDMwEh8KHQgHQhkKBUFyaW1vEhBBcmlhbCBVbmljb2RlIE1TGiYKAzQzMRIfCh0IB0IZCgVBcmltbxIQQXJpYWwgVW5pY29kZSBNUxomCgM0MzISHwodCAdCGQoFQXJpbW8SEEFyaWFsIFVuaWNvZGUgTVMaJgoDNDMzEh8KHQgHQhkKBUFyaW1vEhBBcmlhbCBVbmljb2RlIE1TGiYKAzQzNBIfCh0IB0IZCgVBcmltbxIQQXJpYWwgVW5pY29kZSBNUxomCgM0MzUSHwodCAdCGQoFQXJpbW8SEEFyaWFsIFVuaWNvZGUgTVMaJgoDNDM2Eh8KHQgHQhkKBUFyaW1vEhBBcmlhbCBVbmljb2RlIE1TGiYKAzQzNxIfCh0IB0IZCgVBcmltbxIQQXJpYWwgVW5pY29kZSBNUxomCgM0MzgSHwodCAdCGQoFQXJpbW8SEEFyaWFsIFVuaWNvZGUgTVMaJgoDNDM5Eh8KHQgHQhkKBUFyaW1vEhBBcmlhbCBVbmljb2RlIE1TGiYKAzQ0MBIfCh0IB0IZCgVBcmltbxIQQXJpYWwgVW5pY29kZSBNUxomCgM0NDESHwodCAdCGQoFQXJpbW8SEEFyaWFsIFVuaWNvZGUgTVMaJgoDNDQyEh8KHQgHQhkKBUFyaW1vEhBBcmlhbCBVbmljb2RlIE1TGiYKAzQ0MxIfCh0IB0IZCgVBcmltbxIQQXJpYWwgVW5pY29kZSBNUxomCgM0NDQSHwodCAdCGQoFQXJpbW8SEEFyaWFsIFVuaWNvZGUgTVMaJgoDNDQ1Eh8KHQgHQhkKBUFyaW1vEhBBcmlhbCBVbmljb2RlIE1TGiYKAzQ0NhIfCh0IB0IZCgVBcmltbxIQQXJpYWwgVW5pY29kZSBNUxomCgM0NDcSHwodCAdCGQoFQXJpbW8SEEFyaWFsIFVuaWNvZGUgTVMaJgoDNDQ4Eh8KHQgHQhkKBUFyaW1vEhBBcmlhbCBVbmljb2RlIE1TGiYKAzQ0ORIfCh0IB0IZCgVBcmltbxIQQXJpYWwgVW5pY29kZSBNUxomCgM0NTASHwodCAdCGQoFQXJpbW8SEEFyaWFsIFVuaWNvZGUgTVMaJgoDNDUxEh8KHQgHQhkKBUFyaW1vEhBBcmlhbCBVbmljb2RlIE1TGiYKAzQ1MhIfCh0IB0IZCgVBcmltbxIQQXJpYWwgVW5pY29kZSBNUxomCgM0NTMSHwodCAdCGQoFQXJpbW8SEEFyaWFsIFVuaWNvZGUgTVMaJgoDNDU0Eh8KHQgHQhkKBUFyaW1vEhBBcmlhbCBVbmljb2RlIE1TGiYKAzQ1NRIfCh0IB0IZCgVBcmltbxIQQXJpYWwgVW5pY29kZSBNUxomCgM0NTYSHwodCAdCGQoFQXJpbW8SEEFyaWFsIFVuaWNvZGUgTVMaJgoDNDU3Eh8KHQgHQhkKBUFyaW1vEhBBcmlhbCBVbmljb2RlIE1TGiYKAzQ1OBIfCh0IB0IZCgVBcmltbxIQQXJpYWwgVW5pY29kZSBNUxomCgM0NTkSHwodCAdCGQoFQXJpbW8SEEFyaWFsIFVuaWNvZGUgTVMaJgoDNDYwEh8KHQgHQhkKBUFyaW1vEhBBcmlhbCBVbmljb2RlIE1TGiYKAzQ2MRIfCh0IB0IZCgVBcmltbxIQQXJpYWwgVW5pY29kZSBNUxomCgM0NjISHwodCAdCGQoFQXJpbW8SEEFyaWFsIFVuaWNvZGUgTVMaJgoDNDYzEh8KHQgHQhkKBUFyaW1vEhBBcmlhbCBVbmljb2RlIE1TGiYKAzQ2NBIfCh0IB0IZCgVBcmltbxIQQXJpYWwgVW5pY29kZSBNUxomCgM0NjUSHwodCAdCGQoFQXJpbW8SEEFyaWFsIFVuaWNvZGUgTVMaJgoDNDY2Eh8KHQgHQhkKBUFyaW1vEhBBcmlhbCBVbmljb2RlIE1TGiYKAzQ2NxIfCh0IB0IZCgVBcmltbxIQQXJpYWwgVW5pY29kZSBNUxomCgM0NjgSHwodCAdCGQoFQXJpbW8SEEFyaWFsIFVuaWNvZGUgTVMaJgoDNDY5Eh8KHQgHQhkKBUFyaW1vEhBBcmlhbCBVbmljb2RlIE1TGiYKAzQ3MBIfCh0IB0IZCgVBcmltbxIQQXJpYWwgVW5pY29kZSBNUxomCgM0NzESHwodCAdCGQoFQXJpbW8SEEFyaWFsIFVuaWNvZGUgTVMaJgoDNDcyEh8KHQgHQhkKBUFyaW1vEhBBcmlhbCBVbmljb2RlIE1TGiYKAzQ3MxIfCh0IB0IZCgVBcmltbxIQQXJpYWwgVW5pY29kZSBNUxomCgM0NzQSHwodCAdCGQoFQXJpbW8SEEFyaWFsIFVuaWNvZGUgTVMaJgoDNDc1Eh8KHQgHQhkKBUFyaW1vEhBBcmlhbCBVbmljb2RlIE1TGiYKAzQ3NhIfCh0IB0IZCgVBcmltbxIQQXJpYWwgVW5pY29kZSBNUxomCgM0NzcSHwodCAdCGQoFQXJpbW8SEEFyaWFsIFVuaWNvZGUgTVMaJgoDNDc4Eh8KHQgHQhkKBUFyaW1vEhBBcmlhbCBVbmljb2RlIE1TGiYKAzQ3ORIfCh0IB0IZCgVBcmltbxIQQXJpYWwgVW5pY29kZSBNUxomCgM0ODASHwodCAdCGQoFQXJpbW8SEEFyaWFsIFVuaWNvZGUgTVMaJgoDNDgxEh8KHQgHQhkKBUFyaW1vEhBBcmlhbCBVbmljb2RlIE1TGiYKAzQ4MhIfCh0IB0IZCgVBcmltbxIQQXJpYWwgVW5pY29kZSBNUxomCgM0ODMSHwodCAdCGQoFQXJpbW8SEEFyaWFsIFVuaWNvZGUgTVMaJgoDNDg0Eh8KHQgHQhkKBUFyaW1vEhBBcmlhbCBVbmljb2RlIE1TGiYKAzQ4NRIfCh0IB0IZCgVBcmltbxIQQXJpYWwgVW5pY29kZSBNUxomCgM0ODYSHwodCAdCGQoFQXJpbW8SEEFyaWFsIFVuaWNvZGUgTVMaJgoDNDg3Eh8KHQgHQhkKBUFyaW1vEhBBcmlhbCBVbmljb2RlIE1TGiYKAzQ4OBIfCh0IB0IZCgVBcmltbxIQQXJpYWwgVW5pY29kZSBNUxomCgM0ODkSHwodCAdCGQoFQXJpbW8SEEFyaWFsIFVuaWNvZGUgTVMaJgoDNDkwEh8KHQgHQhkKBUFyaW1vEhBBcmlhbCBVbmljb2RlIE1TGiYKAzQ5MRIfCh0IB0IZCgVBcmltbxIQQXJpYWwgVW5pY29kZSBNUxomCgM0OTISHwodCAdCGQoFQXJpbW8SEEFyaWFsIFVuaWNvZGUgTVMaJgoDNDkzEh8KHQgHQhkKBUFyaW1vEhBBcmlhbCBVbmljb2RlIE1TGiYKAzQ5NBIfCh0IB0IZCgVBcmltbxIQQXJpYWwgVW5pY29kZSBNUxomCgM0OTUSHwodCAdCGQoFQXJpbW8SEEFyaWFsIFVuaWNvZGUgTVMaJgoDNDk2Eh8KHQgHQhkKBUFyaW1vEhBBcmlhbCBVbmljb2RlIE1TGiYKAzQ5NxIfCh0IB0IZCgVBcmltbxIQQXJpYWwgVW5pY29kZSBNUxomCgM0OTgSHwodCAdCGQoFQXJpbW8SEEFyaWFsIFVuaWNvZGUgTVMaJgoDNDk5Eh8KHQgHQhkKBUFyaW1vEhBBcmlhbCBVbmljb2RlIE1TGiYKAzUwMBIfCh0IB0IZCgVBcmltbxIQQXJpYWwgVW5pY29kZSBNUxomCgM1MDESHwodCAdCGQoFQXJpbW8SEEFyaWFsIFVuaWNvZGUgTVMaJgoDNTAyEh8KHQgHQhkKBUFyaW1vEhBBcmlhbCBVbmljb2RlIE1TGiYKAzUwMxIfCh0IB0IZCgVBcmltbxIQQXJpYWwgVW5pY29kZSBNUxomCgM1MDQSHwodCAdCGQoFQXJpbW8SEEFyaWFsIFVuaWNvZGUgTVMaJgoDNTA1Eh8KHQgHQhkKBUFyaW1vEhBBcmlhbCBVbmljb2RlIE1TGiYKAzUwNhIfCh0IB0IZCgVBcmltbxIQQXJpYWwgVW5pY29kZSBNUxomCgM1MDcSHwodCAdCGQoFQXJpbW8SEEFyaWFsIFVuaWNvZGUgTVMaJgoDNTA4Eh8KHQgHQhkKBUFyaW1vEhBBcmlhbCBVbmljb2RlIE1TGiYKAzUwORIfCh0IB0IZCgVBcmltbxIQQXJpYWwgVW5pY29kZSBNUxomCgM1MTASHwodCAdCGQoFQXJpbW8SEEFyaWFsIFVuaWNvZGUgTVMaJgoDNTExEh8KHQgHQhkKBUFyaW1vEhBBcmlhbCBVbmljb2RlIE1TGiYKAzUxMhIfCh0IB0IZCgVBcmltbxIQQXJpYWwgVW5pY29kZSBNUxomCgM1MTMSHwodCAdCGQoFQXJpbW8SEEFyaWFsIFVuaWNvZGUgTVMaJgoDNTE0Eh8KHQgHQhkKBUFyaW1vEhBBcmlhbCBVbmljb2RlIE1TGiYKAzUxNRIfCh0IB0IZCgVBcmltbxIQQXJpYWwgVW5pY29kZSBNUxomCgM1MTYSHwodCAdCGQoFQXJpbW8SEEFyaWFsIFVuaWNvZGUgTVMaJgoDNTE3Eh8KHQgHQhkKBUFyaW1vEhBBcmlhbCBVbmljb2RlIE1TGiYKAzUxOBIfCh0IB0IZCgVBcmltbxIQQXJpYWwgVW5pY29kZSBNUxomCgM1MTkSHwodCAdCGQoFQXJpbW8SEEFyaWFsIFVuaWNvZGUgTVMyDmguNXEzaDZ3ODY2Ym84Mg5oLmdqaGJhMjIydDZtZjIOaC51b2tybnlqNjVzNXoyDmguN2Fzd2NyNTEzZGd6Mg5oLnQ0d2xvM3IxMDB0djIOaC5jcnFkNWllNGxnZmsyDmguZWtxMzJka2ViMWN0Mg5oLmltOHdqZGZmenVyYjIOaC45Z3k3emxxcm1jOWUyDmguZXY1c2U4Z20zbHdlMg5oLnM3YTI1cndxYTluYzIOaC51bHFwMm9ycjQ0b3EyDmguaW1tcnBtdmp3Mjl6Mg5oLmVhamg2cHdtNjdrNzIOaC5uczI5aWJ5M2IxMnEyDmguNGViaDdiNG9idm0wMg5oLnkyZ3BrcHhrNXphYzIOaC50bHBibnk1YWxhbW8yDmguNjBuMmt1ZDgxMjYyMg5oLjZkcnBxNnkwbXFocjIOaC53eTMxM2tuZDFmZXcyDmguYWVlbmZqazF2OHgxMg5oLmZ3ZzAzb2x5NWNsMjIOaC54bXF3aHNyM2pxemcyDmgudHIzb3hjZDRueTduMg5oLmxyN2d1ZDYxZnhmdjIOaC4yaXdwdWp5ZWtjNjU4AHIhMXREd3c3cU5ZS1U1MkxLNjhyQjNuOG1nS1VNUkQ2bm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