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A7115E50">
      <w:pPr>
        <w:pStyle w:val="12"/>
        <w:keepNext w:val="0"/>
        <w:keepLines w:val="0"/>
        <w:pageBreakBefore w:val="0"/>
        <w:widowControl/>
        <w:kinsoku/>
        <w:wordWrap/>
        <w:overflowPunct/>
        <w:topLinePunct/>
        <w:autoSpaceDE w:val="0"/>
        <w:autoSpaceDN w:val="0"/>
        <w:bidi w:val="0"/>
        <w:adjustRightInd w:val="0"/>
        <w:snapToGrid/>
        <w:spacing w:before="0" w:line="240" w:lineRule="auto"/>
        <w:jc w:val="center"/>
        <w:textAlignment w:val="baseline"/>
        <w:rPr>
          <w:rFonts w:hint="default" w:ascii="Times New Roman" w:hAnsi="Times New Roman" w:eastAsia="宋体" w:cs="Times New Roman"/>
          <w:b/>
          <w:bCs/>
          <w:color w:val="auto"/>
          <w:sz w:val="44"/>
          <w:szCs w:val="44"/>
          <w:highlight w:val="none"/>
          <w:lang w:val="en-US"/>
        </w:rPr>
      </w:pPr>
      <w:bookmarkStart w:id="0" w:name="_Toc129416647"/>
      <w:bookmarkStart w:id="1" w:name="_Toc5917"/>
      <w:bookmarkStart w:id="29" w:name="_GoBack"/>
      <w:bookmarkEnd w:id="29"/>
      <w:r>
        <w:rPr>
          <w:rFonts w:hint="default" w:ascii="Times New Roman" w:hAnsi="Times New Roman" w:eastAsia="宋体" w:cs="Times New Roman"/>
          <w:b/>
          <w:bCs/>
          <w:color w:val="auto"/>
          <w:sz w:val="44"/>
          <w:szCs w:val="44"/>
          <w:highlight w:val="none"/>
          <w:lang w:val="en-US" w:eastAsia="zh-CN"/>
        </w:rPr>
        <w:t xml:space="preserve"> Impact </w:t>
      </w:r>
      <w:r>
        <w:rPr>
          <w:rFonts w:hint="eastAsia" w:eastAsia="宋体" w:cs="Times New Roman"/>
          <w:b/>
          <w:bCs/>
          <w:color w:val="auto"/>
          <w:sz w:val="44"/>
          <w:szCs w:val="44"/>
          <w:highlight w:val="none"/>
          <w:lang w:val="en-US" w:eastAsia="zh-CN"/>
        </w:rPr>
        <w:t>m</w:t>
      </w:r>
      <w:r>
        <w:rPr>
          <w:rFonts w:hint="default" w:ascii="Times New Roman" w:hAnsi="Times New Roman" w:eastAsia="宋体" w:cs="Times New Roman"/>
          <w:b/>
          <w:bCs/>
          <w:color w:val="auto"/>
          <w:sz w:val="44"/>
          <w:szCs w:val="44"/>
          <w:highlight w:val="none"/>
          <w:lang w:val="en-US" w:eastAsia="zh-CN"/>
        </w:rPr>
        <w:t xml:space="preserve">echanism of </w:t>
      </w:r>
      <w:r>
        <w:rPr>
          <w:rFonts w:hint="eastAsia" w:eastAsia="宋体" w:cs="Times New Roman"/>
          <w:b/>
          <w:bCs/>
          <w:color w:val="auto"/>
          <w:sz w:val="44"/>
          <w:szCs w:val="44"/>
          <w:highlight w:val="none"/>
          <w:lang w:val="en-US" w:eastAsia="zh-CN"/>
        </w:rPr>
        <w:t>Chinese consumers</w:t>
      </w:r>
      <w:r>
        <w:rPr>
          <w:rFonts w:hint="default" w:eastAsia="宋体" w:cs="Times New Roman"/>
          <w:b/>
          <w:bCs/>
          <w:color w:val="auto"/>
          <w:sz w:val="44"/>
          <w:szCs w:val="44"/>
          <w:highlight w:val="none"/>
          <w:lang w:val="en-US" w:eastAsia="zh-CN"/>
        </w:rPr>
        <w:t>’</w:t>
      </w:r>
      <w:r>
        <w:rPr>
          <w:rFonts w:hint="eastAsia" w:eastAsia="宋体" w:cs="Times New Roman"/>
          <w:b/>
          <w:bCs/>
          <w:color w:val="auto"/>
          <w:sz w:val="44"/>
          <w:szCs w:val="44"/>
          <w:highlight w:val="none"/>
          <w:lang w:val="en-US" w:eastAsia="zh-CN"/>
        </w:rPr>
        <w:t xml:space="preserve"> e</w:t>
      </w:r>
      <w:r>
        <w:rPr>
          <w:rFonts w:hint="default" w:ascii="Times New Roman" w:hAnsi="Times New Roman" w:eastAsia="宋体" w:cs="Times New Roman"/>
          <w:b/>
          <w:bCs/>
          <w:color w:val="auto"/>
          <w:sz w:val="44"/>
          <w:szCs w:val="44"/>
          <w:highlight w:val="none"/>
          <w:lang w:val="en-US" w:eastAsia="zh-CN"/>
        </w:rPr>
        <w:t xml:space="preserve">cological </w:t>
      </w:r>
      <w:r>
        <w:rPr>
          <w:rFonts w:hint="eastAsia" w:eastAsia="宋体" w:cs="Times New Roman"/>
          <w:b/>
          <w:bCs/>
          <w:color w:val="auto"/>
          <w:sz w:val="44"/>
          <w:szCs w:val="44"/>
          <w:highlight w:val="none"/>
          <w:lang w:val="en-US" w:eastAsia="zh-CN"/>
        </w:rPr>
        <w:t>e</w:t>
      </w:r>
      <w:r>
        <w:rPr>
          <w:rFonts w:hint="default" w:ascii="Times New Roman" w:hAnsi="Times New Roman" w:eastAsia="宋体" w:cs="Times New Roman"/>
          <w:b/>
          <w:bCs/>
          <w:color w:val="auto"/>
          <w:sz w:val="44"/>
          <w:szCs w:val="44"/>
          <w:highlight w:val="none"/>
          <w:lang w:val="en-US" w:eastAsia="zh-CN"/>
        </w:rPr>
        <w:t xml:space="preserve">nvironment </w:t>
      </w:r>
      <w:r>
        <w:rPr>
          <w:rFonts w:hint="eastAsia" w:eastAsia="宋体" w:cs="Times New Roman"/>
          <w:b/>
          <w:bCs/>
          <w:color w:val="auto"/>
          <w:sz w:val="44"/>
          <w:szCs w:val="44"/>
          <w:highlight w:val="none"/>
          <w:lang w:val="en-US" w:eastAsia="zh-CN"/>
        </w:rPr>
        <w:t>c</w:t>
      </w:r>
      <w:r>
        <w:rPr>
          <w:rFonts w:hint="default" w:ascii="Times New Roman" w:hAnsi="Times New Roman" w:eastAsia="宋体" w:cs="Times New Roman"/>
          <w:b/>
          <w:bCs/>
          <w:color w:val="auto"/>
          <w:sz w:val="44"/>
          <w:szCs w:val="44"/>
          <w:highlight w:val="none"/>
          <w:lang w:val="en-US" w:eastAsia="zh-CN"/>
        </w:rPr>
        <w:t xml:space="preserve">onsciousness on the </w:t>
      </w:r>
      <w:r>
        <w:rPr>
          <w:rFonts w:hint="eastAsia" w:eastAsia="宋体" w:cs="Times New Roman"/>
          <w:b/>
          <w:bCs/>
          <w:color w:val="auto"/>
          <w:sz w:val="44"/>
          <w:szCs w:val="44"/>
          <w:highlight w:val="none"/>
          <w:lang w:val="en-US" w:eastAsia="zh-CN"/>
        </w:rPr>
        <w:t>g</w:t>
      </w:r>
      <w:r>
        <w:rPr>
          <w:rFonts w:hint="default" w:ascii="Times New Roman" w:hAnsi="Times New Roman" w:eastAsia="宋体" w:cs="Times New Roman"/>
          <w:b/>
          <w:bCs/>
          <w:color w:val="auto"/>
          <w:sz w:val="44"/>
          <w:szCs w:val="44"/>
          <w:highlight w:val="none"/>
          <w:lang w:val="en-US" w:eastAsia="zh-CN"/>
        </w:rPr>
        <w:t xml:space="preserve">reen </w:t>
      </w:r>
      <w:r>
        <w:rPr>
          <w:rFonts w:hint="eastAsia" w:eastAsia="宋体" w:cs="Times New Roman"/>
          <w:b/>
          <w:bCs/>
          <w:color w:val="auto"/>
          <w:sz w:val="44"/>
          <w:szCs w:val="44"/>
          <w:highlight w:val="none"/>
          <w:lang w:val="en-US" w:eastAsia="zh-CN"/>
        </w:rPr>
        <w:t>v</w:t>
      </w:r>
      <w:r>
        <w:rPr>
          <w:rFonts w:hint="default" w:ascii="Times New Roman" w:hAnsi="Times New Roman" w:eastAsia="宋体" w:cs="Times New Roman"/>
          <w:b/>
          <w:bCs/>
          <w:color w:val="auto"/>
          <w:sz w:val="44"/>
          <w:szCs w:val="44"/>
          <w:highlight w:val="none"/>
          <w:lang w:val="en-US" w:eastAsia="zh-CN"/>
        </w:rPr>
        <w:t xml:space="preserve">alue </w:t>
      </w:r>
      <w:r>
        <w:rPr>
          <w:rFonts w:hint="eastAsia" w:eastAsia="宋体" w:cs="Times New Roman"/>
          <w:b/>
          <w:bCs/>
          <w:color w:val="auto"/>
          <w:sz w:val="44"/>
          <w:szCs w:val="44"/>
          <w:highlight w:val="none"/>
          <w:lang w:val="en-US" w:eastAsia="zh-CN"/>
        </w:rPr>
        <w:t>c</w:t>
      </w:r>
      <w:r>
        <w:rPr>
          <w:rFonts w:hint="default" w:ascii="Times New Roman" w:hAnsi="Times New Roman" w:eastAsia="宋体" w:cs="Times New Roman"/>
          <w:b/>
          <w:bCs/>
          <w:color w:val="auto"/>
          <w:sz w:val="44"/>
          <w:szCs w:val="44"/>
          <w:highlight w:val="none"/>
          <w:lang w:val="en-US" w:eastAsia="zh-CN"/>
        </w:rPr>
        <w:t>o-creation</w:t>
      </w:r>
    </w:p>
    <w:p w14:paraId="43CBCFAC">
      <w:pPr>
        <w:pStyle w:val="12"/>
        <w:pageBreakBefore w:val="0"/>
        <w:kinsoku/>
        <w:wordWrap/>
        <w:overflowPunct/>
        <w:bidi w:val="0"/>
        <w:spacing w:before="312" w:line="320" w:lineRule="exact"/>
        <w:rPr>
          <w:rFonts w:hint="eastAsia" w:ascii="宋体" w:hAnsi="宋体" w:eastAsia="宋体" w:cs="宋体"/>
          <w:color w:val="auto"/>
          <w:sz w:val="21"/>
          <w:szCs w:val="21"/>
          <w:highlight w:val="none"/>
        </w:rPr>
      </w:pPr>
    </w:p>
    <w:p w14:paraId="C82C907D">
      <w:pPr>
        <w:pStyle w:val="14"/>
        <w:keepNext w:val="0"/>
        <w:keepLines w:val="0"/>
        <w:pageBreakBefore w:val="0"/>
        <w:widowControl/>
        <w:kinsoku/>
        <w:wordWrap/>
        <w:overflowPunct/>
        <w:bidi w:val="0"/>
        <w:adjustRightInd w:val="0"/>
        <w:ind w:left="0" w:firstLine="0" w:firstLineChars="0"/>
        <w:jc w:val="center"/>
        <w:rPr>
          <w:rFonts w:hint="default" w:ascii="Times New Roman" w:hAnsi="Times New Roman" w:eastAsia="宋体" w:cs="Times New Roman"/>
          <w:color w:val="auto"/>
          <w:sz w:val="30"/>
          <w:szCs w:val="30"/>
          <w:highlight w:val="none"/>
        </w:rPr>
      </w:pPr>
      <w:r>
        <w:rPr>
          <w:rFonts w:hint="default" w:ascii="Times New Roman" w:hAnsi="Times New Roman" w:eastAsia="宋体" w:cs="Times New Roman"/>
          <w:color w:val="auto"/>
          <w:sz w:val="30"/>
          <w:szCs w:val="30"/>
          <w:highlight w:val="none"/>
        </w:rPr>
        <w:t>Guangwei Fan,</w:t>
      </w:r>
      <w:r>
        <w:rPr>
          <w:rFonts w:hint="default" w:ascii="Times New Roman" w:hAnsi="Times New Roman" w:eastAsia="宋体" w:cs="Times New Roman"/>
          <w:color w:val="auto"/>
          <w:sz w:val="30"/>
          <w:szCs w:val="30"/>
          <w:highlight w:val="none"/>
          <w:lang w:val="en-US" w:eastAsia="zh-CN"/>
        </w:rPr>
        <w:t xml:space="preserve"> Hengrui Zhang</w:t>
      </w:r>
      <w:r>
        <w:rPr>
          <w:rFonts w:hint="default" w:ascii="Times New Roman" w:hAnsi="Times New Roman" w:eastAsia="宋体" w:cs="Times New Roman"/>
          <w:color w:val="auto"/>
          <w:sz w:val="30"/>
          <w:szCs w:val="30"/>
          <w:highlight w:val="none"/>
        </w:rPr>
        <w:t>, Yuwen Chen</w:t>
      </w:r>
    </w:p>
    <w:p w14:paraId="9E6110FC">
      <w:pPr>
        <w:pStyle w:val="14"/>
        <w:keepNext w:val="0"/>
        <w:keepLines w:val="0"/>
        <w:pageBreakBefore w:val="0"/>
        <w:widowControl/>
        <w:kinsoku/>
        <w:wordWrap/>
        <w:overflowPunct/>
        <w:bidi w:val="0"/>
        <w:adjustRightInd w:val="0"/>
        <w:ind w:left="0" w:firstLine="0" w:firstLineChars="0"/>
        <w:jc w:val="center"/>
        <w:rPr>
          <w:rFonts w:hint="default" w:ascii="Times New Roman" w:hAnsi="Times New Roman" w:cs="Times New Roman"/>
          <w:i/>
          <w:iCs/>
          <w:sz w:val="30"/>
          <w:szCs w:val="30"/>
          <w:highlight w:val="none"/>
          <w:lang w:val="en-US" w:eastAsia="zh-CN"/>
        </w:rPr>
      </w:pPr>
      <w:r>
        <w:rPr>
          <w:rFonts w:hint="default" w:ascii="Times New Roman" w:hAnsi="Times New Roman" w:cs="Times New Roman"/>
          <w:i/>
          <w:iCs/>
          <w:sz w:val="30"/>
          <w:szCs w:val="30"/>
          <w:highlight w:val="none"/>
        </w:rPr>
        <w:t>Shenyang Pharmaceutical University, Shenyang</w:t>
      </w:r>
      <w:r>
        <w:rPr>
          <w:rFonts w:hint="default" w:ascii="Times New Roman" w:hAnsi="Times New Roman" w:cs="Times New Roman"/>
          <w:i/>
          <w:iCs/>
          <w:sz w:val="30"/>
          <w:szCs w:val="30"/>
          <w:highlight w:val="none"/>
          <w:lang w:val="en-US" w:eastAsia="zh-CN"/>
        </w:rPr>
        <w:t>,</w:t>
      </w:r>
      <w:r>
        <w:rPr>
          <w:rFonts w:hint="default" w:ascii="Times New Roman" w:hAnsi="Times New Roman" w:cs="Times New Roman"/>
          <w:i/>
          <w:iCs/>
          <w:sz w:val="30"/>
          <w:szCs w:val="30"/>
          <w:highlight w:val="none"/>
        </w:rPr>
        <w:t xml:space="preserve"> China</w:t>
      </w:r>
      <w:r>
        <w:rPr>
          <w:rFonts w:hint="default" w:ascii="Times New Roman" w:hAnsi="Times New Roman" w:cs="Times New Roman"/>
          <w:i/>
          <w:iCs/>
          <w:sz w:val="30"/>
          <w:szCs w:val="30"/>
          <w:highlight w:val="none"/>
          <w:lang w:val="en-US" w:eastAsia="zh-CN"/>
        </w:rPr>
        <w:t xml:space="preserve"> and</w:t>
      </w:r>
    </w:p>
    <w:p w14:paraId="7E0FFE74">
      <w:pPr>
        <w:pStyle w:val="14"/>
        <w:keepNext w:val="0"/>
        <w:keepLines w:val="0"/>
        <w:pageBreakBefore w:val="0"/>
        <w:widowControl/>
        <w:kinsoku/>
        <w:wordWrap/>
        <w:overflowPunct/>
        <w:bidi w:val="0"/>
        <w:adjustRightInd w:val="0"/>
        <w:ind w:left="0" w:firstLine="0" w:firstLineChars="0"/>
        <w:jc w:val="center"/>
        <w:rPr>
          <w:rFonts w:hint="default" w:ascii="Times New Roman" w:hAnsi="Times New Roman" w:eastAsia="宋体" w:cs="Times New Roman"/>
          <w:color w:val="auto"/>
          <w:sz w:val="30"/>
          <w:szCs w:val="30"/>
          <w:highlight w:val="none"/>
        </w:rPr>
      </w:pPr>
      <w:r>
        <w:rPr>
          <w:rFonts w:hint="default" w:ascii="Times New Roman" w:hAnsi="Times New Roman" w:eastAsia="宋体" w:cs="Times New Roman"/>
          <w:color w:val="auto"/>
          <w:sz w:val="30"/>
          <w:szCs w:val="30"/>
          <w:highlight w:val="none"/>
        </w:rPr>
        <w:t>Jinjin Hao</w:t>
      </w:r>
    </w:p>
    <w:p w14:paraId="88DA2C5A">
      <w:pPr>
        <w:pStyle w:val="14"/>
        <w:keepNext w:val="0"/>
        <w:keepLines w:val="0"/>
        <w:pageBreakBefore w:val="0"/>
        <w:widowControl/>
        <w:kinsoku/>
        <w:wordWrap/>
        <w:overflowPunct/>
        <w:bidi w:val="0"/>
        <w:adjustRightInd w:val="0"/>
        <w:ind w:left="0" w:firstLine="0" w:firstLineChars="0"/>
        <w:jc w:val="center"/>
        <w:rPr>
          <w:rFonts w:hint="default" w:ascii="Times New Roman" w:hAnsi="Times New Roman" w:cs="Times New Roman"/>
          <w:i/>
          <w:iCs/>
          <w:sz w:val="30"/>
          <w:szCs w:val="30"/>
          <w:highlight w:val="none"/>
        </w:rPr>
      </w:pPr>
      <w:r>
        <w:rPr>
          <w:rFonts w:hint="default" w:ascii="Times New Roman" w:hAnsi="Times New Roman" w:cs="Times New Roman"/>
          <w:i/>
          <w:iCs/>
          <w:sz w:val="30"/>
          <w:szCs w:val="30"/>
          <w:highlight w:val="none"/>
        </w:rPr>
        <w:t>Shenyang University, Shenyang, China</w:t>
      </w:r>
    </w:p>
    <w:p w14:paraId="51EE711A">
      <w:pPr>
        <w:rPr>
          <w:rFonts w:hint="eastAsia"/>
        </w:rPr>
      </w:pPr>
      <w:r>
        <w:rPr>
          <w:rFonts w:hint="eastAsia"/>
        </w:rPr>
        <w:t>Author Information:</w:t>
      </w:r>
    </w:p>
    <w:p w14:paraId="4375C551">
      <w:pPr>
        <w:rPr>
          <w:rFonts w:hint="eastAsia"/>
        </w:rPr>
      </w:pPr>
      <w:r>
        <w:rPr>
          <w:rFonts w:hint="eastAsia"/>
        </w:rPr>
        <w:t>Guangwei Fan</w:t>
      </w:r>
    </w:p>
    <w:p w14:paraId="181F8A39">
      <w:pPr>
        <w:rPr>
          <w:rFonts w:hint="eastAsia"/>
        </w:rPr>
      </w:pPr>
      <w:r>
        <w:rPr>
          <w:rFonts w:hint="eastAsia"/>
        </w:rPr>
        <w:t>Title: Doctor</w:t>
      </w:r>
    </w:p>
    <w:p w14:paraId="0D065F5D">
      <w:pPr>
        <w:rPr>
          <w:rFonts w:hint="eastAsia"/>
        </w:rPr>
      </w:pPr>
      <w:r>
        <w:rPr>
          <w:rFonts w:hint="eastAsia"/>
        </w:rPr>
        <w:t xml:space="preserve">Affiliation: </w:t>
      </w:r>
      <w:r>
        <w:t>Shenyang Pharmaceutical University</w:t>
      </w:r>
      <w:r>
        <w:rPr>
          <w:rFonts w:hint="eastAsia"/>
        </w:rPr>
        <w:t xml:space="preserve">，shen yang，liao ning，China </w:t>
      </w:r>
    </w:p>
    <w:p w14:paraId="35E337FB">
      <w:pPr>
        <w:rPr>
          <w:rFonts w:hint="eastAsia"/>
        </w:rPr>
      </w:pPr>
    </w:p>
    <w:p w14:paraId="68E76249">
      <w:pPr>
        <w:rPr>
          <w:rFonts w:hint="eastAsia"/>
        </w:rPr>
      </w:pPr>
      <w:r>
        <w:rPr>
          <w:rFonts w:hint="eastAsia"/>
        </w:rPr>
        <w:t>Hengrui Zhang</w:t>
      </w:r>
    </w:p>
    <w:p w14:paraId="0FB27D03">
      <w:pPr>
        <w:rPr>
          <w:rFonts w:hint="eastAsia"/>
        </w:rPr>
      </w:pPr>
      <w:r>
        <w:rPr>
          <w:rFonts w:hint="eastAsia"/>
        </w:rPr>
        <w:t xml:space="preserve">Affiliation: </w:t>
      </w:r>
      <w:r>
        <w:t>Shenyang Pharmaceutical University</w:t>
      </w:r>
      <w:r>
        <w:rPr>
          <w:rFonts w:hint="eastAsia"/>
        </w:rPr>
        <w:t xml:space="preserve">，shen yang，liao ning，China </w:t>
      </w:r>
    </w:p>
    <w:p w14:paraId="4D72A48C">
      <w:pPr>
        <w:rPr>
          <w:rFonts w:hint="eastAsia"/>
        </w:rPr>
      </w:pPr>
      <w:r>
        <w:rPr>
          <w:rFonts w:hint="eastAsia"/>
        </w:rPr>
        <w:t xml:space="preserve">Correspondence Address: Main Campus Address:103   ，Wenhua Road,Shenyang，110016，P.R,China，Postcode:110016 </w:t>
      </w:r>
    </w:p>
    <w:p w14:paraId="47F8241B">
      <w:pPr>
        <w:rPr>
          <w:rFonts w:hint="eastAsia"/>
        </w:rPr>
      </w:pPr>
    </w:p>
    <w:p w14:paraId="158E0A36">
      <w:pPr>
        <w:rPr>
          <w:rFonts w:hint="eastAsia"/>
        </w:rPr>
      </w:pPr>
      <w:r>
        <w:rPr>
          <w:rFonts w:hint="eastAsia"/>
        </w:rPr>
        <w:t>Jiemei Zhong</w:t>
      </w:r>
    </w:p>
    <w:p w14:paraId="052A6A66">
      <w:pPr>
        <w:rPr>
          <w:rFonts w:hint="eastAsia"/>
        </w:rPr>
      </w:pPr>
      <w:r>
        <w:rPr>
          <w:rFonts w:hint="eastAsia"/>
        </w:rPr>
        <w:t xml:space="preserve">Affiliation: </w:t>
      </w:r>
      <w:r>
        <w:t>Shenyang Pharmaceutical University</w:t>
      </w:r>
      <w:r>
        <w:rPr>
          <w:rFonts w:hint="eastAsia"/>
        </w:rPr>
        <w:t xml:space="preserve">，shen yang，liao ning，China </w:t>
      </w:r>
    </w:p>
    <w:p w14:paraId="4740880C">
      <w:pPr>
        <w:rPr>
          <w:rFonts w:hint="eastAsia"/>
        </w:rPr>
      </w:pPr>
      <w:r>
        <w:rPr>
          <w:rFonts w:hint="eastAsia"/>
        </w:rPr>
        <w:t xml:space="preserve">Correspondence Address: Main Campus Address:103   ，Wenhua Road,Shenyang，110016，P.R,China，Postcode:110016 </w:t>
      </w:r>
    </w:p>
    <w:p w14:paraId="2948D5C5">
      <w:pPr>
        <w:rPr>
          <w:rFonts w:hint="eastAsia"/>
        </w:rPr>
      </w:pPr>
    </w:p>
    <w:p w14:paraId="6A3DBE01">
      <w:pPr>
        <w:rPr>
          <w:rFonts w:hint="eastAsia"/>
        </w:rPr>
      </w:pPr>
      <w:r>
        <w:rPr>
          <w:rFonts w:hint="eastAsia"/>
        </w:rPr>
        <w:t>Shangyi Yang</w:t>
      </w:r>
    </w:p>
    <w:p w14:paraId="5DAF2B97">
      <w:pPr>
        <w:rPr>
          <w:rFonts w:hint="eastAsia"/>
        </w:rPr>
      </w:pPr>
      <w:r>
        <w:rPr>
          <w:rFonts w:hint="eastAsia"/>
        </w:rPr>
        <w:t xml:space="preserve">Affiliation: </w:t>
      </w:r>
      <w:r>
        <w:t>Shenyang Pharmaceutical University</w:t>
      </w:r>
      <w:r>
        <w:rPr>
          <w:rFonts w:hint="eastAsia"/>
        </w:rPr>
        <w:t xml:space="preserve">，shen yang，liao ning，China </w:t>
      </w:r>
    </w:p>
    <w:p w14:paraId="24282A08">
      <w:pPr>
        <w:rPr>
          <w:rFonts w:hint="eastAsia"/>
        </w:rPr>
      </w:pPr>
      <w:r>
        <w:rPr>
          <w:rFonts w:hint="eastAsia"/>
        </w:rPr>
        <w:t xml:space="preserve">Correspondence Address: Main Campus Address:103   ，Wenhua Road,Shenyang，110016，P.R,China，Postcode:110016 </w:t>
      </w:r>
    </w:p>
    <w:p w14:paraId="620D4FCB">
      <w:pPr>
        <w:rPr>
          <w:rFonts w:hint="eastAsia"/>
          <w:lang w:val="de-DE"/>
        </w:rPr>
      </w:pPr>
    </w:p>
    <w:p w14:paraId="33BB1848">
      <w:pPr>
        <w:rPr>
          <w:rFonts w:hint="eastAsia"/>
          <w:lang w:val="de-DE"/>
        </w:rPr>
      </w:pPr>
      <w:r>
        <w:rPr>
          <w:rFonts w:hint="eastAsia"/>
          <w:lang w:val="de-DE"/>
        </w:rPr>
        <w:t>Bei Zhang</w:t>
      </w:r>
    </w:p>
    <w:p w14:paraId="2B9F4D76">
      <w:pPr>
        <w:rPr>
          <w:rFonts w:hint="eastAsia"/>
        </w:rPr>
      </w:pPr>
      <w:r>
        <w:rPr>
          <w:rFonts w:hint="eastAsia"/>
        </w:rPr>
        <w:t xml:space="preserve">Affiliation: </w:t>
      </w:r>
      <w:r>
        <w:t>Shenyang Pharmaceutical University</w:t>
      </w:r>
      <w:r>
        <w:rPr>
          <w:rFonts w:hint="eastAsia"/>
        </w:rPr>
        <w:t xml:space="preserve">，shen yang，liao ning，China </w:t>
      </w:r>
    </w:p>
    <w:p w14:paraId="196B7067">
      <w:pPr>
        <w:rPr>
          <w:rFonts w:hint="eastAsia"/>
        </w:rPr>
      </w:pPr>
      <w:r>
        <w:rPr>
          <w:rFonts w:hint="eastAsia"/>
        </w:rPr>
        <w:t xml:space="preserve">Correspondence Address: Main Campus Address:103   ，Wenhua Road,Shenyang，110016，P.R,China，Postcode:110016 </w:t>
      </w:r>
    </w:p>
    <w:p w14:paraId="7781783E"/>
    <w:p w14:paraId="5385DD21">
      <w:pPr>
        <w:rPr>
          <w:rFonts w:hint="eastAsia"/>
        </w:rPr>
      </w:pPr>
      <w:r>
        <w:rPr>
          <w:rFonts w:hint="eastAsia"/>
        </w:rPr>
        <w:t>Tingting Ban</w:t>
      </w:r>
    </w:p>
    <w:p w14:paraId="51811354">
      <w:pPr>
        <w:rPr>
          <w:rFonts w:hint="eastAsia"/>
        </w:rPr>
      </w:pPr>
      <w:r>
        <w:rPr>
          <w:rFonts w:hint="eastAsia"/>
        </w:rPr>
        <w:t xml:space="preserve">Affiliation: </w:t>
      </w:r>
      <w:r>
        <w:t>Shenyang Pharmaceutical University</w:t>
      </w:r>
      <w:r>
        <w:rPr>
          <w:rFonts w:hint="eastAsia"/>
        </w:rPr>
        <w:t xml:space="preserve">，shen yang，liao ning，China </w:t>
      </w:r>
    </w:p>
    <w:p w14:paraId="5FCF5D46">
      <w:pPr>
        <w:rPr>
          <w:rFonts w:hint="eastAsia"/>
        </w:rPr>
      </w:pPr>
      <w:r>
        <w:rPr>
          <w:rFonts w:hint="eastAsia"/>
        </w:rPr>
        <w:t xml:space="preserve">Correspondence Address: Main Campus Address:103   ，Wenhua Road,Shenyang，110016，P.R,China，Postcode:110016 </w:t>
      </w:r>
    </w:p>
    <w:p w14:paraId="7C1BD9F7">
      <w:pPr>
        <w:rPr>
          <w:rFonts w:hint="eastAsia"/>
        </w:rPr>
      </w:pPr>
    </w:p>
    <w:p w14:paraId="3CEECD4C">
      <w:pPr>
        <w:rPr>
          <w:rFonts w:hint="eastAsia"/>
        </w:rPr>
      </w:pPr>
      <w:r>
        <w:rPr>
          <w:rFonts w:hint="eastAsia"/>
        </w:rPr>
        <w:t>Corresponding Author:</w:t>
      </w:r>
    </w:p>
    <w:p w14:paraId="3046B04E">
      <w:pPr>
        <w:rPr>
          <w:rFonts w:hint="eastAsia"/>
        </w:rPr>
      </w:pPr>
      <w:r>
        <w:rPr>
          <w:rFonts w:hint="eastAsia"/>
        </w:rPr>
        <w:t>Name: Jinjin Hao</w:t>
      </w:r>
    </w:p>
    <w:p w14:paraId="22E6760E">
      <w:pPr>
        <w:rPr>
          <w:rFonts w:hint="eastAsia"/>
        </w:rPr>
      </w:pPr>
      <w:r>
        <w:rPr>
          <w:rFonts w:hint="eastAsia"/>
        </w:rPr>
        <w:t xml:space="preserve">Affiliation: </w:t>
      </w:r>
      <w:r>
        <w:t>Shenyang University</w:t>
      </w:r>
      <w:r>
        <w:rPr>
          <w:rFonts w:hint="eastAsia"/>
        </w:rPr>
        <w:t xml:space="preserve">，shen yang，liao ning，China </w:t>
      </w:r>
    </w:p>
    <w:p w14:paraId="7E4BC921">
      <w:pPr>
        <w:rPr>
          <w:rFonts w:hint="eastAsia"/>
          <w:szCs w:val="21"/>
        </w:rPr>
      </w:pPr>
      <w:r>
        <w:rPr>
          <w:rFonts w:hint="eastAsia"/>
        </w:rPr>
        <w:t xml:space="preserve">Correspondence Address: </w:t>
      </w:r>
      <w:r>
        <w:rPr>
          <w:rFonts w:hint="eastAsia" w:hAnsi="宋体"/>
          <w:szCs w:val="21"/>
        </w:rPr>
        <w:t>No. 21, Wanghua South Street, Dadong District, Shenyang City, Liaoning Province</w:t>
      </w:r>
      <w:r>
        <w:rPr>
          <w:szCs w:val="21"/>
        </w:rPr>
        <w:t>,</w:t>
      </w:r>
      <w:r>
        <w:rPr>
          <w:rFonts w:hint="eastAsia"/>
          <w:szCs w:val="21"/>
        </w:rPr>
        <w:t xml:space="preserve"> </w:t>
      </w:r>
      <w:r>
        <w:rPr>
          <w:rFonts w:hint="eastAsia" w:hAnsi="宋体"/>
          <w:szCs w:val="21"/>
        </w:rPr>
        <w:t xml:space="preserve">Postcode </w:t>
      </w:r>
      <w:r>
        <w:rPr>
          <w:szCs w:val="21"/>
        </w:rPr>
        <w:t>1100</w:t>
      </w:r>
      <w:r>
        <w:rPr>
          <w:rFonts w:hint="eastAsia"/>
          <w:szCs w:val="21"/>
        </w:rPr>
        <w:t>4</w:t>
      </w:r>
      <w:r>
        <w:rPr>
          <w:szCs w:val="21"/>
        </w:rPr>
        <w:t>4</w:t>
      </w:r>
    </w:p>
    <w:p w14:paraId="562656AD">
      <w:pPr>
        <w:pStyle w:val="12"/>
        <w:pageBreakBefore w:val="0"/>
        <w:kinsoku/>
        <w:wordWrap/>
        <w:overflowPunct/>
        <w:bidi w:val="0"/>
        <w:spacing w:before="312" w:line="320" w:lineRule="exact"/>
        <w:rPr>
          <w:rFonts w:hint="eastAsia" w:ascii="宋体" w:hAnsi="宋体" w:eastAsia="宋体" w:cs="宋体"/>
          <w:color w:val="auto"/>
          <w:sz w:val="21"/>
          <w:szCs w:val="21"/>
          <w:highlight w:val="none"/>
        </w:rPr>
      </w:pPr>
    </w:p>
    <w:p w14:paraId="560AE07B">
      <w:pPr>
        <w:keepNext w:val="0"/>
        <w:keepLines w:val="0"/>
        <w:pageBreakBefore w:val="0"/>
        <w:widowControl/>
        <w:suppressLineNumbers w:val="0"/>
        <w:kinsoku/>
        <w:wordWrap/>
        <w:overflowPunct/>
        <w:bidi w:val="0"/>
        <w:spacing w:line="320" w:lineRule="exact"/>
        <w:rPr>
          <w:rFonts w:hint="default" w:ascii="Times New Roman" w:hAnsi="Times New Roman" w:eastAsia="宋体" w:cs="Times New Roman"/>
          <w:b/>
          <w:bCs/>
          <w:color w:val="auto"/>
          <w:sz w:val="24"/>
          <w:szCs w:val="24"/>
          <w:highlight w:val="none"/>
          <w:lang w:val="en-US" w:eastAsia="zh-CN"/>
        </w:rPr>
      </w:pPr>
      <w:r>
        <w:rPr>
          <w:rFonts w:hint="default" w:ascii="Times New Roman" w:hAnsi="Times New Roman" w:eastAsia="宋体" w:cs="Times New Roman"/>
          <w:b/>
          <w:bCs/>
          <w:color w:val="auto"/>
          <w:sz w:val="24"/>
          <w:szCs w:val="24"/>
          <w:highlight w:val="none"/>
          <w:lang w:val="en-US" w:eastAsia="zh-CN"/>
        </w:rPr>
        <w:t>Abstract</w:t>
      </w:r>
    </w:p>
    <w:p w14:paraId="FE325734">
      <w:pPr>
        <w:keepNext w:val="0"/>
        <w:keepLines w:val="0"/>
        <w:pageBreakBefore w:val="0"/>
        <w:widowControl/>
        <w:suppressLineNumbers w:val="0"/>
        <w:kinsoku/>
        <w:wordWrap/>
        <w:overflowPunct/>
        <w:bidi w:val="0"/>
        <w:spacing w:line="320" w:lineRule="exact"/>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b/>
          <w:bCs/>
          <w:color w:val="auto"/>
          <w:sz w:val="21"/>
          <w:szCs w:val="21"/>
          <w:highlight w:val="none"/>
          <w:lang w:val="en-US" w:eastAsia="zh-CN"/>
        </w:rPr>
        <w:t>Purpose</w:t>
      </w:r>
      <w:r>
        <w:rPr>
          <w:rFonts w:hint="default" w:ascii="Times New Roman" w:hAnsi="Times New Roman" w:eastAsia="宋体" w:cs="Times New Roman"/>
          <w:color w:val="auto"/>
          <w:sz w:val="21"/>
          <w:szCs w:val="21"/>
          <w:highlight w:val="none"/>
          <w:lang w:val="en-US" w:eastAsia="zh-CN"/>
        </w:rPr>
        <w:t xml:space="preserve"> – </w:t>
      </w:r>
      <w:r>
        <w:rPr>
          <w:rFonts w:hint="eastAsia" w:cs="Times New Roman"/>
          <w:color w:val="auto"/>
          <w:sz w:val="21"/>
          <w:szCs w:val="21"/>
          <w:highlight w:val="none"/>
          <w:lang w:val="en-US" w:eastAsia="zh-CN"/>
        </w:rPr>
        <w:t>T</w:t>
      </w:r>
      <w:r>
        <w:rPr>
          <w:rFonts w:hint="default" w:ascii="Times New Roman" w:hAnsi="Times New Roman" w:eastAsia="宋体" w:cs="Times New Roman"/>
          <w:color w:val="auto"/>
          <w:sz w:val="21"/>
          <w:szCs w:val="21"/>
          <w:highlight w:val="none"/>
          <w:lang w:val="en-US" w:eastAsia="zh-CN"/>
        </w:rPr>
        <w:t>his paper</w:t>
      </w:r>
      <w:r>
        <w:rPr>
          <w:rFonts w:hint="eastAsia" w:cs="Times New Roman"/>
          <w:color w:val="auto"/>
          <w:sz w:val="21"/>
          <w:szCs w:val="21"/>
          <w:highlight w:val="none"/>
          <w:lang w:val="en-US" w:eastAsia="zh-CN"/>
        </w:rPr>
        <w:t xml:space="preserve"> is to</w:t>
      </w:r>
      <w:r>
        <w:rPr>
          <w:rFonts w:hint="default" w:ascii="Times New Roman" w:hAnsi="Times New Roman" w:eastAsia="宋体" w:cs="Times New Roman"/>
          <w:color w:val="auto"/>
          <w:sz w:val="21"/>
          <w:szCs w:val="21"/>
          <w:highlight w:val="none"/>
          <w:lang w:val="en-US" w:eastAsia="zh-CN"/>
        </w:rPr>
        <w:t xml:space="preserve"> </w:t>
      </w:r>
      <w:r>
        <w:rPr>
          <w:rFonts w:hint="eastAsia" w:cs="Times New Roman"/>
          <w:color w:val="auto"/>
          <w:sz w:val="21"/>
          <w:szCs w:val="21"/>
          <w:highlight w:val="none"/>
          <w:lang w:val="en-US" w:eastAsia="zh-CN"/>
        </w:rPr>
        <w:t>reveal</w:t>
      </w:r>
      <w:r>
        <w:rPr>
          <w:rFonts w:hint="default" w:ascii="Times New Roman" w:hAnsi="Times New Roman" w:eastAsia="宋体" w:cs="Times New Roman"/>
          <w:color w:val="auto"/>
          <w:sz w:val="21"/>
          <w:szCs w:val="21"/>
          <w:highlight w:val="none"/>
          <w:lang w:val="en-US" w:eastAsia="zh-CN"/>
        </w:rPr>
        <w:t xml:space="preserve"> the i</w:t>
      </w:r>
      <w:r>
        <w:rPr>
          <w:rFonts w:hint="eastAsia" w:cs="Times New Roman"/>
          <w:color w:val="auto"/>
          <w:sz w:val="21"/>
          <w:szCs w:val="21"/>
          <w:highlight w:val="none"/>
          <w:lang w:val="en-US" w:eastAsia="zh-CN"/>
        </w:rPr>
        <w:t>mpact mechanism</w:t>
      </w:r>
      <w:r>
        <w:rPr>
          <w:rFonts w:hint="default" w:ascii="Times New Roman" w:hAnsi="Times New Roman" w:eastAsia="宋体" w:cs="Times New Roman"/>
          <w:color w:val="auto"/>
          <w:sz w:val="21"/>
          <w:szCs w:val="21"/>
          <w:highlight w:val="none"/>
          <w:lang w:val="en-US" w:eastAsia="zh-CN"/>
        </w:rPr>
        <w:t xml:space="preserve"> of Chinese consumers’</w:t>
      </w:r>
      <w:r>
        <w:rPr>
          <w:rFonts w:hint="eastAsia" w:cs="Times New Roman"/>
          <w:color w:val="auto"/>
          <w:sz w:val="21"/>
          <w:szCs w:val="21"/>
          <w:highlight w:val="none"/>
          <w:lang w:val="en-US" w:eastAsia="zh-CN"/>
        </w:rPr>
        <w:t xml:space="preserve"> </w:t>
      </w:r>
      <w:r>
        <w:rPr>
          <w:rFonts w:hint="default" w:ascii="Times New Roman" w:hAnsi="Times New Roman" w:eastAsia="宋体" w:cs="Times New Roman"/>
          <w:color w:val="auto"/>
          <w:sz w:val="21"/>
          <w:szCs w:val="21"/>
          <w:highlight w:val="none"/>
          <w:lang w:val="en-US" w:eastAsia="zh-CN"/>
        </w:rPr>
        <w:t>ecological environment consciousness on green value co-creation</w:t>
      </w:r>
      <w:r>
        <w:rPr>
          <w:rFonts w:hint="eastAsia" w:cs="Times New Roman"/>
          <w:color w:val="auto"/>
          <w:sz w:val="21"/>
          <w:szCs w:val="21"/>
          <w:highlight w:val="none"/>
          <w:lang w:val="en-US" w:eastAsia="zh-CN"/>
        </w:rPr>
        <w:t xml:space="preserve"> through</w:t>
      </w:r>
      <w:r>
        <w:rPr>
          <w:rFonts w:hint="default" w:ascii="Times New Roman" w:hAnsi="Times New Roman" w:eastAsia="宋体" w:cs="Times New Roman"/>
          <w:color w:val="auto"/>
          <w:sz w:val="21"/>
          <w:szCs w:val="21"/>
          <w:highlight w:val="none"/>
          <w:lang w:val="en-US" w:eastAsia="zh-CN"/>
        </w:rPr>
        <w:t xml:space="preserve"> </w:t>
      </w:r>
      <w:r>
        <w:rPr>
          <w:rFonts w:hint="eastAsia" w:cs="Times New Roman"/>
          <w:color w:val="auto"/>
          <w:sz w:val="21"/>
          <w:szCs w:val="21"/>
          <w:highlight w:val="none"/>
          <w:lang w:val="en-US" w:eastAsia="zh-CN"/>
        </w:rPr>
        <w:t>customer perceived</w:t>
      </w:r>
      <w:r>
        <w:rPr>
          <w:rFonts w:hint="default" w:ascii="Times New Roman" w:hAnsi="Times New Roman" w:eastAsia="宋体" w:cs="Times New Roman"/>
          <w:color w:val="auto"/>
          <w:sz w:val="21"/>
          <w:szCs w:val="21"/>
          <w:highlight w:val="none"/>
          <w:lang w:val="en-US" w:eastAsia="zh-CN"/>
        </w:rPr>
        <w:t xml:space="preserve"> value </w:t>
      </w:r>
      <w:r>
        <w:rPr>
          <w:rFonts w:hint="eastAsia" w:cs="Times New Roman"/>
          <w:color w:val="auto"/>
          <w:sz w:val="21"/>
          <w:szCs w:val="21"/>
          <w:highlight w:val="none"/>
          <w:lang w:val="en-US" w:eastAsia="zh-CN"/>
        </w:rPr>
        <w:t>with</w:t>
      </w:r>
      <w:r>
        <w:rPr>
          <w:rFonts w:hint="default" w:ascii="Times New Roman" w:hAnsi="Times New Roman" w:eastAsia="宋体" w:cs="Times New Roman"/>
          <w:color w:val="auto"/>
          <w:sz w:val="21"/>
          <w:szCs w:val="21"/>
          <w:highlight w:val="none"/>
          <w:lang w:val="en-US" w:eastAsia="zh-CN"/>
        </w:rPr>
        <w:t xml:space="preserve"> education level</w:t>
      </w:r>
      <w:r>
        <w:rPr>
          <w:rFonts w:hint="eastAsia" w:cs="Times New Roman"/>
          <w:color w:val="auto"/>
          <w:sz w:val="21"/>
          <w:szCs w:val="21"/>
          <w:highlight w:val="none"/>
          <w:lang w:val="en-US" w:eastAsia="zh-CN"/>
        </w:rPr>
        <w:t xml:space="preserve"> as a moderator variable</w:t>
      </w:r>
      <w:r>
        <w:rPr>
          <w:rFonts w:hint="default" w:ascii="Times New Roman" w:hAnsi="Times New Roman" w:eastAsia="宋体" w:cs="Times New Roman"/>
          <w:color w:val="auto"/>
          <w:sz w:val="21"/>
          <w:szCs w:val="21"/>
          <w:highlight w:val="none"/>
          <w:lang w:val="en-US" w:eastAsia="zh-CN"/>
        </w:rPr>
        <w:t xml:space="preserve">. </w:t>
      </w:r>
    </w:p>
    <w:p w14:paraId="603F110A">
      <w:pPr>
        <w:keepNext w:val="0"/>
        <w:keepLines w:val="0"/>
        <w:pageBreakBefore w:val="0"/>
        <w:widowControl/>
        <w:suppressLineNumbers w:val="0"/>
        <w:kinsoku/>
        <w:wordWrap/>
        <w:overflowPunct/>
        <w:bidi w:val="0"/>
        <w:spacing w:line="320" w:lineRule="exact"/>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b/>
          <w:bCs/>
          <w:color w:val="auto"/>
          <w:sz w:val="21"/>
          <w:szCs w:val="21"/>
          <w:highlight w:val="none"/>
          <w:lang w:val="en-US" w:eastAsia="zh-CN"/>
        </w:rPr>
        <w:t>Design/methodology/approach</w:t>
      </w:r>
      <w:r>
        <w:rPr>
          <w:rFonts w:hint="default" w:ascii="Times New Roman" w:hAnsi="Times New Roman" w:eastAsia="宋体" w:cs="Times New Roman"/>
          <w:color w:val="auto"/>
          <w:sz w:val="21"/>
          <w:szCs w:val="21"/>
          <w:highlight w:val="none"/>
          <w:lang w:val="en-US" w:eastAsia="zh-CN"/>
        </w:rPr>
        <w:t xml:space="preserve"> – 471 valid questionnaires</w:t>
      </w:r>
      <w:r>
        <w:rPr>
          <w:rFonts w:hint="eastAsia" w:cs="Times New Roman"/>
          <w:color w:val="auto"/>
          <w:sz w:val="21"/>
          <w:szCs w:val="21"/>
          <w:highlight w:val="none"/>
          <w:lang w:val="en-US" w:eastAsia="zh-CN"/>
        </w:rPr>
        <w:t xml:space="preserve"> were</w:t>
      </w:r>
      <w:r>
        <w:rPr>
          <w:rFonts w:hint="default" w:ascii="Times New Roman" w:hAnsi="Times New Roman" w:eastAsia="宋体" w:cs="Times New Roman"/>
          <w:color w:val="auto"/>
          <w:sz w:val="21"/>
          <w:szCs w:val="21"/>
          <w:highlight w:val="none"/>
          <w:lang w:val="en-US" w:eastAsia="zh-CN"/>
        </w:rPr>
        <w:t xml:space="preserve"> collected through the questionnaire star platform</w:t>
      </w:r>
      <w:r>
        <w:rPr>
          <w:rFonts w:hint="eastAsia" w:cs="Times New Roman"/>
          <w:color w:val="auto"/>
          <w:sz w:val="21"/>
          <w:szCs w:val="21"/>
          <w:highlight w:val="none"/>
          <w:lang w:val="en-US" w:eastAsia="zh-CN"/>
        </w:rPr>
        <w:t xml:space="preserve">. </w:t>
      </w:r>
      <w:r>
        <w:rPr>
          <w:rFonts w:hint="default" w:ascii="Times New Roman" w:hAnsi="Times New Roman" w:eastAsia="宋体" w:cs="Times New Roman"/>
          <w:color w:val="auto"/>
          <w:sz w:val="21"/>
          <w:szCs w:val="21"/>
          <w:highlight w:val="none"/>
          <w:lang w:val="en-US" w:eastAsia="zh-CN"/>
        </w:rPr>
        <w:t>The hypotheses w</w:t>
      </w:r>
      <w:r>
        <w:rPr>
          <w:rFonts w:hint="eastAsia" w:cs="Times New Roman"/>
          <w:color w:val="auto"/>
          <w:sz w:val="21"/>
          <w:szCs w:val="21"/>
          <w:highlight w:val="none"/>
          <w:lang w:val="en-US" w:eastAsia="zh-CN"/>
        </w:rPr>
        <w:t>ere</w:t>
      </w:r>
      <w:r>
        <w:rPr>
          <w:rFonts w:hint="default" w:ascii="Times New Roman" w:hAnsi="Times New Roman" w:eastAsia="宋体" w:cs="Times New Roman"/>
          <w:color w:val="auto"/>
          <w:sz w:val="21"/>
          <w:szCs w:val="21"/>
          <w:highlight w:val="none"/>
          <w:lang w:val="en-US" w:eastAsia="zh-CN"/>
        </w:rPr>
        <w:t xml:space="preserve"> examined </w:t>
      </w:r>
      <w:r>
        <w:rPr>
          <w:rFonts w:hint="eastAsia" w:cs="Times New Roman"/>
          <w:color w:val="auto"/>
          <w:sz w:val="21"/>
          <w:szCs w:val="21"/>
          <w:highlight w:val="none"/>
          <w:lang w:val="en-US" w:eastAsia="zh-CN"/>
        </w:rPr>
        <w:t>after a common method bias test, reliability analysis, and validity analysis</w:t>
      </w:r>
      <w:r>
        <w:rPr>
          <w:rFonts w:hint="default" w:ascii="Times New Roman" w:hAnsi="Times New Roman" w:eastAsia="宋体" w:cs="Times New Roman"/>
          <w:color w:val="auto"/>
          <w:sz w:val="21"/>
          <w:szCs w:val="21"/>
          <w:highlight w:val="none"/>
          <w:lang w:val="en-US" w:eastAsia="zh-CN"/>
        </w:rPr>
        <w:t xml:space="preserve"> by SPSS 24.0.</w:t>
      </w:r>
    </w:p>
    <w:p w14:paraId="F8D76E6A">
      <w:pPr>
        <w:keepNext w:val="0"/>
        <w:keepLines w:val="0"/>
        <w:pageBreakBefore w:val="0"/>
        <w:widowControl/>
        <w:suppressLineNumbers w:val="0"/>
        <w:kinsoku/>
        <w:wordWrap/>
        <w:overflowPunct/>
        <w:bidi w:val="0"/>
        <w:spacing w:line="320" w:lineRule="exact"/>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b/>
          <w:bCs/>
          <w:color w:val="auto"/>
          <w:sz w:val="21"/>
          <w:szCs w:val="21"/>
          <w:highlight w:val="none"/>
          <w:lang w:val="en-US" w:eastAsia="zh-CN"/>
        </w:rPr>
        <w:t>Findings</w:t>
      </w:r>
      <w:r>
        <w:rPr>
          <w:rFonts w:hint="default" w:ascii="Times New Roman" w:hAnsi="Times New Roman" w:eastAsia="宋体" w:cs="Times New Roman"/>
          <w:color w:val="auto"/>
          <w:sz w:val="21"/>
          <w:szCs w:val="21"/>
          <w:highlight w:val="none"/>
          <w:lang w:val="en-US" w:eastAsia="zh-CN"/>
        </w:rPr>
        <w:t xml:space="preserve"> – </w:t>
      </w:r>
      <w:r>
        <w:rPr>
          <w:rFonts w:hint="eastAsia" w:cs="Times New Roman"/>
          <w:color w:val="auto"/>
          <w:sz w:val="21"/>
          <w:szCs w:val="21"/>
          <w:highlight w:val="none"/>
          <w:lang w:val="en-US" w:eastAsia="zh-CN"/>
        </w:rPr>
        <w:t>E</w:t>
      </w:r>
      <w:r>
        <w:rPr>
          <w:rFonts w:hint="default" w:ascii="Times New Roman" w:hAnsi="Times New Roman" w:eastAsia="宋体" w:cs="Times New Roman"/>
          <w:color w:val="auto"/>
          <w:sz w:val="21"/>
          <w:szCs w:val="21"/>
          <w:highlight w:val="none"/>
          <w:lang w:val="en-US" w:eastAsia="zh-CN"/>
        </w:rPr>
        <w:t>cological environment consciousness influence</w:t>
      </w:r>
      <w:r>
        <w:rPr>
          <w:rFonts w:hint="eastAsia" w:cs="Times New Roman"/>
          <w:color w:val="auto"/>
          <w:sz w:val="21"/>
          <w:szCs w:val="21"/>
          <w:highlight w:val="none"/>
          <w:lang w:val="en-US" w:eastAsia="zh-CN"/>
        </w:rPr>
        <w:t>s</w:t>
      </w:r>
      <w:r>
        <w:rPr>
          <w:rFonts w:hint="default" w:ascii="Times New Roman" w:hAnsi="Times New Roman" w:eastAsia="宋体" w:cs="Times New Roman"/>
          <w:color w:val="auto"/>
          <w:sz w:val="21"/>
          <w:szCs w:val="21"/>
          <w:highlight w:val="none"/>
          <w:lang w:val="en-US" w:eastAsia="zh-CN"/>
        </w:rPr>
        <w:t xml:space="preserve"> green value co-creation</w:t>
      </w:r>
      <w:r>
        <w:rPr>
          <w:rFonts w:hint="eastAsia" w:cs="Times New Roman"/>
          <w:color w:val="auto"/>
          <w:sz w:val="21"/>
          <w:szCs w:val="21"/>
          <w:highlight w:val="none"/>
          <w:lang w:val="en-US" w:eastAsia="zh-CN"/>
        </w:rPr>
        <w:t xml:space="preserve"> significantly</w:t>
      </w:r>
      <w:r>
        <w:rPr>
          <w:rFonts w:hint="default" w:ascii="Times New Roman" w:hAnsi="Times New Roman" w:eastAsia="宋体" w:cs="Times New Roman"/>
          <w:color w:val="auto"/>
          <w:sz w:val="21"/>
          <w:szCs w:val="21"/>
          <w:highlight w:val="none"/>
          <w:lang w:val="en-US" w:eastAsia="zh-CN"/>
        </w:rPr>
        <w:t xml:space="preserve">; </w:t>
      </w:r>
      <w:r>
        <w:rPr>
          <w:rFonts w:hint="eastAsia" w:cs="Times New Roman"/>
          <w:color w:val="auto"/>
          <w:sz w:val="21"/>
          <w:szCs w:val="21"/>
          <w:highlight w:val="none"/>
          <w:lang w:val="en-US" w:eastAsia="zh-CN"/>
        </w:rPr>
        <w:t>customer-perceived</w:t>
      </w:r>
      <w:r>
        <w:rPr>
          <w:rFonts w:hint="default" w:ascii="Times New Roman" w:hAnsi="Times New Roman" w:eastAsia="宋体" w:cs="Times New Roman"/>
          <w:color w:val="auto"/>
          <w:sz w:val="21"/>
          <w:szCs w:val="21"/>
          <w:highlight w:val="none"/>
          <w:lang w:val="en-US" w:eastAsia="zh-CN"/>
        </w:rPr>
        <w:t xml:space="preserve"> value (respectively functional value, emotional value</w:t>
      </w:r>
      <w:r>
        <w:rPr>
          <w:rFonts w:hint="eastAsia" w:cs="Times New Roman"/>
          <w:color w:val="auto"/>
          <w:sz w:val="21"/>
          <w:szCs w:val="21"/>
          <w:highlight w:val="none"/>
          <w:lang w:val="en-US" w:eastAsia="zh-CN"/>
        </w:rPr>
        <w:t>,</w:t>
      </w:r>
      <w:r>
        <w:rPr>
          <w:rFonts w:hint="default" w:ascii="Times New Roman" w:hAnsi="Times New Roman" w:eastAsia="宋体" w:cs="Times New Roman"/>
          <w:color w:val="auto"/>
          <w:sz w:val="21"/>
          <w:szCs w:val="21"/>
          <w:highlight w:val="none"/>
          <w:lang w:val="en-US" w:eastAsia="zh-CN"/>
        </w:rPr>
        <w:t xml:space="preserve"> and environmental </w:t>
      </w:r>
      <w:r>
        <w:rPr>
          <w:rFonts w:hint="eastAsia" w:cs="Times New Roman"/>
          <w:color w:val="auto"/>
          <w:sz w:val="21"/>
          <w:szCs w:val="21"/>
          <w:highlight w:val="none"/>
          <w:lang w:val="en-US" w:eastAsia="zh-CN"/>
        </w:rPr>
        <w:t xml:space="preserve">protection </w:t>
      </w:r>
      <w:r>
        <w:rPr>
          <w:rFonts w:hint="default" w:ascii="Times New Roman" w:hAnsi="Times New Roman" w:eastAsia="宋体" w:cs="Times New Roman"/>
          <w:color w:val="auto"/>
          <w:sz w:val="21"/>
          <w:szCs w:val="21"/>
          <w:highlight w:val="none"/>
          <w:lang w:val="en-US" w:eastAsia="zh-CN"/>
        </w:rPr>
        <w:t>value) mediat</w:t>
      </w:r>
      <w:r>
        <w:rPr>
          <w:rFonts w:hint="eastAsia" w:cs="Times New Roman"/>
          <w:color w:val="auto"/>
          <w:sz w:val="21"/>
          <w:szCs w:val="21"/>
          <w:highlight w:val="none"/>
          <w:lang w:val="en-US" w:eastAsia="zh-CN"/>
        </w:rPr>
        <w:t>es the impact of</w:t>
      </w:r>
      <w:r>
        <w:rPr>
          <w:rFonts w:hint="default" w:ascii="Times New Roman" w:hAnsi="Times New Roman" w:eastAsia="宋体" w:cs="Times New Roman"/>
          <w:color w:val="auto"/>
          <w:sz w:val="21"/>
          <w:szCs w:val="21"/>
          <w:highlight w:val="none"/>
          <w:lang w:val="en-US" w:eastAsia="zh-CN"/>
        </w:rPr>
        <w:t xml:space="preserve"> ecological environment consciousness </w:t>
      </w:r>
      <w:r>
        <w:rPr>
          <w:rFonts w:hint="eastAsia" w:cs="Times New Roman"/>
          <w:color w:val="auto"/>
          <w:sz w:val="21"/>
          <w:szCs w:val="21"/>
          <w:highlight w:val="none"/>
          <w:lang w:val="en-US" w:eastAsia="zh-CN"/>
        </w:rPr>
        <w:t>on</w:t>
      </w:r>
      <w:r>
        <w:rPr>
          <w:rFonts w:hint="default" w:ascii="Times New Roman" w:hAnsi="Times New Roman" w:eastAsia="宋体" w:cs="Times New Roman"/>
          <w:color w:val="auto"/>
          <w:sz w:val="21"/>
          <w:szCs w:val="21"/>
          <w:highlight w:val="none"/>
          <w:lang w:val="en-US" w:eastAsia="zh-CN"/>
        </w:rPr>
        <w:t xml:space="preserve"> green value co-creation; education level significant</w:t>
      </w:r>
      <w:r>
        <w:rPr>
          <w:rFonts w:hint="eastAsia" w:cs="Times New Roman"/>
          <w:color w:val="auto"/>
          <w:sz w:val="21"/>
          <w:szCs w:val="21"/>
          <w:highlight w:val="none"/>
          <w:lang w:val="en-US" w:eastAsia="zh-CN"/>
        </w:rPr>
        <w:t>ly moderates the relationship between</w:t>
      </w:r>
      <w:r>
        <w:rPr>
          <w:rFonts w:hint="default" w:ascii="Times New Roman" w:hAnsi="Times New Roman" w:eastAsia="宋体" w:cs="Times New Roman"/>
          <w:color w:val="auto"/>
          <w:sz w:val="21"/>
          <w:szCs w:val="21"/>
          <w:highlight w:val="none"/>
          <w:lang w:val="en-US" w:eastAsia="zh-CN"/>
        </w:rPr>
        <w:t xml:space="preserve"> ecological environment consciousness</w:t>
      </w:r>
      <w:r>
        <w:rPr>
          <w:rFonts w:hint="eastAsia" w:cs="Times New Roman"/>
          <w:color w:val="auto"/>
          <w:sz w:val="21"/>
          <w:szCs w:val="21"/>
          <w:highlight w:val="none"/>
          <w:lang w:val="en-US" w:eastAsia="zh-CN"/>
        </w:rPr>
        <w:t xml:space="preserve"> and</w:t>
      </w:r>
      <w:r>
        <w:rPr>
          <w:rFonts w:hint="default" w:ascii="Times New Roman" w:hAnsi="Times New Roman" w:eastAsia="宋体" w:cs="Times New Roman"/>
          <w:color w:val="auto"/>
          <w:sz w:val="21"/>
          <w:szCs w:val="21"/>
          <w:highlight w:val="none"/>
          <w:lang w:val="en-US" w:eastAsia="zh-CN"/>
        </w:rPr>
        <w:t xml:space="preserve"> </w:t>
      </w:r>
      <w:r>
        <w:rPr>
          <w:rFonts w:hint="eastAsia" w:cs="Times New Roman"/>
          <w:color w:val="auto"/>
          <w:sz w:val="21"/>
          <w:szCs w:val="21"/>
          <w:highlight w:val="none"/>
          <w:lang w:val="en-US" w:eastAsia="zh-CN"/>
        </w:rPr>
        <w:t>customer-perceived</w:t>
      </w:r>
      <w:r>
        <w:rPr>
          <w:rFonts w:hint="default" w:ascii="Times New Roman" w:hAnsi="Times New Roman" w:eastAsia="宋体" w:cs="Times New Roman"/>
          <w:color w:val="auto"/>
          <w:sz w:val="21"/>
          <w:szCs w:val="21"/>
          <w:highlight w:val="none"/>
          <w:lang w:val="en-US" w:eastAsia="zh-CN"/>
        </w:rPr>
        <w:t xml:space="preserve"> value </w:t>
      </w:r>
      <w:r>
        <w:rPr>
          <w:rFonts w:hint="eastAsia" w:cs="Times New Roman"/>
          <w:color w:val="auto"/>
          <w:sz w:val="21"/>
          <w:szCs w:val="21"/>
          <w:highlight w:val="none"/>
          <w:lang w:val="en-US" w:eastAsia="zh-CN"/>
        </w:rPr>
        <w:t>(</w:t>
      </w:r>
      <w:r>
        <w:rPr>
          <w:rFonts w:hint="default" w:ascii="Times New Roman" w:hAnsi="Times New Roman" w:eastAsia="宋体" w:cs="Times New Roman"/>
          <w:color w:val="auto"/>
          <w:sz w:val="21"/>
          <w:szCs w:val="21"/>
          <w:highlight w:val="none"/>
          <w:lang w:val="en-US" w:eastAsia="zh-CN"/>
        </w:rPr>
        <w:t>functional value</w:t>
      </w:r>
      <w:r>
        <w:rPr>
          <w:rFonts w:hint="eastAsia" w:cs="Times New Roman"/>
          <w:color w:val="auto"/>
          <w:sz w:val="21"/>
          <w:szCs w:val="21"/>
          <w:highlight w:val="none"/>
          <w:lang w:val="en-US" w:eastAsia="zh-CN"/>
        </w:rPr>
        <w:t xml:space="preserve"> excepted)</w:t>
      </w:r>
      <w:r>
        <w:rPr>
          <w:rFonts w:hint="default" w:ascii="Times New Roman" w:hAnsi="Times New Roman" w:eastAsia="宋体" w:cs="Times New Roman"/>
          <w:color w:val="auto"/>
          <w:sz w:val="21"/>
          <w:szCs w:val="21"/>
          <w:highlight w:val="none"/>
          <w:lang w:val="en-US" w:eastAsia="zh-CN"/>
        </w:rPr>
        <w:t>.</w:t>
      </w:r>
    </w:p>
    <w:p w14:paraId="52C7B780">
      <w:pPr>
        <w:keepNext w:val="0"/>
        <w:keepLines w:val="0"/>
        <w:pageBreakBefore w:val="0"/>
        <w:widowControl/>
        <w:suppressLineNumbers w:val="0"/>
        <w:kinsoku/>
        <w:wordWrap/>
        <w:overflowPunct/>
        <w:bidi w:val="0"/>
        <w:spacing w:line="320" w:lineRule="exact"/>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b/>
          <w:bCs/>
          <w:color w:val="auto"/>
          <w:sz w:val="21"/>
          <w:szCs w:val="21"/>
          <w:highlight w:val="none"/>
          <w:lang w:val="en-US" w:eastAsia="zh-CN"/>
        </w:rPr>
        <w:t>Originality/value</w:t>
      </w:r>
      <w:r>
        <w:rPr>
          <w:rFonts w:hint="default" w:ascii="Times New Roman" w:hAnsi="Times New Roman" w:eastAsia="宋体" w:cs="Times New Roman"/>
          <w:color w:val="auto"/>
          <w:sz w:val="21"/>
          <w:szCs w:val="21"/>
          <w:highlight w:val="none"/>
          <w:lang w:val="en-US" w:eastAsia="zh-CN"/>
        </w:rPr>
        <w:t xml:space="preserve"> – Scholars have paid limited attention to green value co-creation, and have not </w:t>
      </w:r>
      <w:r>
        <w:rPr>
          <w:rFonts w:hint="eastAsia" w:cs="Times New Roman"/>
          <w:color w:val="auto"/>
          <w:sz w:val="21"/>
          <w:szCs w:val="21"/>
          <w:highlight w:val="none"/>
          <w:lang w:val="en-US" w:eastAsia="zh-CN"/>
        </w:rPr>
        <w:t>explore</w:t>
      </w:r>
      <w:r>
        <w:rPr>
          <w:rFonts w:hint="default" w:ascii="Times New Roman" w:hAnsi="Times New Roman" w:eastAsia="宋体" w:cs="Times New Roman"/>
          <w:color w:val="auto"/>
          <w:sz w:val="21"/>
          <w:szCs w:val="21"/>
          <w:highlight w:val="none"/>
          <w:lang w:val="en-US" w:eastAsia="zh-CN"/>
        </w:rPr>
        <w:t xml:space="preserve">d </w:t>
      </w:r>
      <w:r>
        <w:rPr>
          <w:rFonts w:hint="eastAsia" w:cs="Times New Roman"/>
          <w:color w:val="auto"/>
          <w:sz w:val="21"/>
          <w:szCs w:val="21"/>
          <w:highlight w:val="none"/>
          <w:lang w:val="en-US" w:eastAsia="zh-CN"/>
        </w:rPr>
        <w:t xml:space="preserve">the impact of </w:t>
      </w:r>
      <w:r>
        <w:rPr>
          <w:rFonts w:hint="default" w:ascii="Times New Roman" w:hAnsi="Times New Roman" w:eastAsia="宋体" w:cs="Times New Roman"/>
          <w:color w:val="auto"/>
          <w:sz w:val="21"/>
          <w:szCs w:val="21"/>
          <w:highlight w:val="none"/>
          <w:lang w:val="en-US" w:eastAsia="zh-CN"/>
        </w:rPr>
        <w:t xml:space="preserve">ecological environment consciousness </w:t>
      </w:r>
      <w:r>
        <w:rPr>
          <w:rFonts w:hint="eastAsia" w:cs="Times New Roman"/>
          <w:color w:val="auto"/>
          <w:sz w:val="21"/>
          <w:szCs w:val="21"/>
          <w:highlight w:val="none"/>
          <w:lang w:val="en-US" w:eastAsia="zh-CN"/>
        </w:rPr>
        <w:t>on</w:t>
      </w:r>
      <w:r>
        <w:rPr>
          <w:rFonts w:hint="default" w:ascii="Times New Roman" w:hAnsi="Times New Roman" w:eastAsia="宋体" w:cs="Times New Roman"/>
          <w:color w:val="auto"/>
          <w:sz w:val="21"/>
          <w:szCs w:val="21"/>
          <w:highlight w:val="none"/>
          <w:lang w:val="en-US" w:eastAsia="zh-CN"/>
        </w:rPr>
        <w:t xml:space="preserve"> consumers</w:t>
      </w:r>
      <w:r>
        <w:rPr>
          <w:rFonts w:hint="default" w:cs="Times New Roman"/>
          <w:color w:val="auto"/>
          <w:sz w:val="21"/>
          <w:szCs w:val="21"/>
          <w:highlight w:val="none"/>
          <w:lang w:val="en-US" w:eastAsia="zh-CN"/>
        </w:rPr>
        <w:t>’</w:t>
      </w:r>
      <w:r>
        <w:rPr>
          <w:rFonts w:hint="default" w:ascii="Times New Roman" w:hAnsi="Times New Roman" w:eastAsia="宋体" w:cs="Times New Roman"/>
          <w:color w:val="auto"/>
          <w:sz w:val="21"/>
          <w:szCs w:val="21"/>
          <w:highlight w:val="none"/>
          <w:lang w:val="en-US" w:eastAsia="zh-CN"/>
        </w:rPr>
        <w:t xml:space="preserve"> green value co-creation.</w:t>
      </w:r>
      <w:r>
        <w:rPr>
          <w:rFonts w:hint="eastAsia" w:cs="Times New Roman"/>
          <w:color w:val="auto"/>
          <w:sz w:val="21"/>
          <w:szCs w:val="21"/>
          <w:highlight w:val="none"/>
          <w:lang w:val="en-US" w:eastAsia="zh-CN"/>
        </w:rPr>
        <w:t xml:space="preserve"> </w:t>
      </w:r>
      <w:r>
        <w:rPr>
          <w:rFonts w:hint="default" w:ascii="Times New Roman" w:hAnsi="Times New Roman" w:eastAsia="宋体" w:cs="Times New Roman"/>
          <w:color w:val="auto"/>
          <w:sz w:val="21"/>
          <w:szCs w:val="21"/>
          <w:highlight w:val="none"/>
          <w:lang w:val="en-US" w:eastAsia="zh-CN"/>
        </w:rPr>
        <w:t>T</w:t>
      </w:r>
      <w:r>
        <w:rPr>
          <w:rFonts w:hint="eastAsia" w:cs="Times New Roman"/>
          <w:color w:val="auto"/>
          <w:sz w:val="21"/>
          <w:szCs w:val="21"/>
          <w:highlight w:val="none"/>
          <w:lang w:val="en-US" w:eastAsia="zh-CN"/>
        </w:rPr>
        <w:t>he value of this paper is revealing t</w:t>
      </w:r>
      <w:r>
        <w:rPr>
          <w:rFonts w:hint="default" w:ascii="Times New Roman" w:hAnsi="Times New Roman" w:eastAsia="宋体" w:cs="Times New Roman"/>
          <w:color w:val="auto"/>
          <w:sz w:val="21"/>
          <w:szCs w:val="21"/>
          <w:highlight w:val="none"/>
          <w:lang w:val="en-US" w:eastAsia="zh-CN"/>
        </w:rPr>
        <w:t>h</w:t>
      </w:r>
      <w:r>
        <w:rPr>
          <w:rFonts w:hint="eastAsia" w:cs="Times New Roman"/>
          <w:color w:val="auto"/>
          <w:sz w:val="21"/>
          <w:szCs w:val="21"/>
          <w:highlight w:val="none"/>
          <w:lang w:val="en-US" w:eastAsia="zh-CN"/>
        </w:rPr>
        <w:t>e</w:t>
      </w:r>
      <w:r>
        <w:rPr>
          <w:rFonts w:hint="default" w:ascii="Times New Roman" w:hAnsi="Times New Roman" w:eastAsia="宋体" w:cs="Times New Roman"/>
          <w:color w:val="auto"/>
          <w:sz w:val="21"/>
          <w:szCs w:val="21"/>
          <w:highlight w:val="none"/>
          <w:lang w:val="en-US" w:eastAsia="zh-CN"/>
        </w:rPr>
        <w:t xml:space="preserve"> </w:t>
      </w:r>
      <w:r>
        <w:rPr>
          <w:rFonts w:hint="eastAsia" w:cs="Times New Roman"/>
          <w:color w:val="auto"/>
          <w:sz w:val="21"/>
          <w:szCs w:val="21"/>
          <w:highlight w:val="none"/>
          <w:lang w:val="en-US" w:eastAsia="zh-CN"/>
        </w:rPr>
        <w:t>impact</w:t>
      </w:r>
      <w:r>
        <w:rPr>
          <w:rFonts w:hint="default" w:ascii="Times New Roman" w:hAnsi="Times New Roman" w:eastAsia="宋体" w:cs="Times New Roman"/>
          <w:color w:val="auto"/>
          <w:sz w:val="21"/>
          <w:szCs w:val="21"/>
          <w:highlight w:val="none"/>
          <w:lang w:val="en-US" w:eastAsia="zh-CN"/>
        </w:rPr>
        <w:t xml:space="preserve"> mechanism</w:t>
      </w:r>
      <w:r>
        <w:rPr>
          <w:rFonts w:hint="eastAsia" w:cs="Times New Roman"/>
          <w:color w:val="auto"/>
          <w:sz w:val="21"/>
          <w:szCs w:val="21"/>
          <w:highlight w:val="none"/>
          <w:lang w:val="en-US" w:eastAsia="zh-CN"/>
        </w:rPr>
        <w:t xml:space="preserve"> after the discharge of Japanese nuclear sewage into the sea</w:t>
      </w:r>
      <w:r>
        <w:rPr>
          <w:rFonts w:hint="default" w:ascii="Times New Roman" w:hAnsi="Times New Roman" w:eastAsia="宋体" w:cs="Times New Roman"/>
          <w:color w:val="auto"/>
          <w:sz w:val="21"/>
          <w:szCs w:val="21"/>
          <w:highlight w:val="none"/>
          <w:lang w:val="en-US" w:eastAsia="zh-CN"/>
        </w:rPr>
        <w:t>.</w:t>
      </w:r>
    </w:p>
    <w:p w14:paraId="1E7FF09A">
      <w:pPr>
        <w:keepNext w:val="0"/>
        <w:keepLines w:val="0"/>
        <w:pageBreakBefore w:val="0"/>
        <w:widowControl/>
        <w:suppressLineNumbers w:val="0"/>
        <w:kinsoku/>
        <w:wordWrap/>
        <w:overflowPunct/>
        <w:bidi w:val="0"/>
        <w:spacing w:line="320" w:lineRule="exact"/>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b/>
          <w:bCs/>
          <w:color w:val="auto"/>
          <w:sz w:val="21"/>
          <w:szCs w:val="21"/>
          <w:highlight w:val="none"/>
          <w:lang w:val="en-US" w:eastAsia="zh-CN"/>
        </w:rPr>
        <w:t>Keywords</w:t>
      </w:r>
      <w:r>
        <w:rPr>
          <w:rFonts w:hint="default" w:ascii="Times New Roman" w:hAnsi="Times New Roman" w:eastAsia="宋体" w:cs="Times New Roman"/>
          <w:color w:val="auto"/>
          <w:sz w:val="21"/>
          <w:szCs w:val="21"/>
          <w:highlight w:val="none"/>
          <w:lang w:val="en-US" w:eastAsia="zh-CN"/>
        </w:rPr>
        <w:t xml:space="preserve"> </w:t>
      </w:r>
      <w:r>
        <w:rPr>
          <w:rFonts w:hint="eastAsia" w:eastAsia="宋体" w:cs="Times New Roman"/>
          <w:color w:val="auto"/>
          <w:sz w:val="21"/>
          <w:szCs w:val="21"/>
          <w:highlight w:val="none"/>
          <w:lang w:val="en-US" w:eastAsia="zh-CN"/>
        </w:rPr>
        <w:t>E</w:t>
      </w:r>
      <w:r>
        <w:rPr>
          <w:rFonts w:hint="eastAsia" w:eastAsia="宋体" w:cs="Times New Roman"/>
          <w:color w:val="auto"/>
          <w:sz w:val="21"/>
          <w:szCs w:val="21"/>
          <w:highlight w:val="none"/>
        </w:rPr>
        <w:t>cologica</w:t>
      </w:r>
      <w:r>
        <w:rPr>
          <w:rFonts w:hint="eastAsia" w:eastAsia="宋体" w:cs="Times New Roman"/>
          <w:color w:val="auto"/>
          <w:sz w:val="21"/>
          <w:szCs w:val="21"/>
          <w:highlight w:val="none"/>
          <w:lang w:val="en-US" w:eastAsia="zh-CN"/>
        </w:rPr>
        <w:t>l environment consciousness</w:t>
      </w:r>
      <w:r>
        <w:rPr>
          <w:rFonts w:hint="eastAsia" w:cs="Times New Roman"/>
          <w:color w:val="auto"/>
          <w:sz w:val="21"/>
          <w:szCs w:val="21"/>
          <w:highlight w:val="none"/>
          <w:lang w:val="en-US" w:eastAsia="zh-CN"/>
        </w:rPr>
        <w:t>,</w:t>
      </w:r>
      <w:r>
        <w:rPr>
          <w:rFonts w:hint="eastAsia" w:eastAsia="宋体" w:cs="Times New Roman"/>
          <w:color w:val="auto"/>
          <w:sz w:val="21"/>
          <w:szCs w:val="21"/>
          <w:highlight w:val="none"/>
          <w:lang w:val="en-US" w:eastAsia="zh-CN"/>
        </w:rPr>
        <w:t xml:space="preserve"> Green value co-creation</w:t>
      </w:r>
      <w:r>
        <w:rPr>
          <w:rFonts w:hint="eastAsia" w:cs="Times New Roman"/>
          <w:color w:val="auto"/>
          <w:sz w:val="21"/>
          <w:szCs w:val="21"/>
          <w:highlight w:val="none"/>
          <w:lang w:val="en-US" w:eastAsia="zh-CN"/>
        </w:rPr>
        <w:t>,</w:t>
      </w:r>
      <w:r>
        <w:rPr>
          <w:rFonts w:hint="eastAsia" w:eastAsia="宋体" w:cs="Times New Roman"/>
          <w:color w:val="auto"/>
          <w:sz w:val="21"/>
          <w:szCs w:val="21"/>
          <w:highlight w:val="none"/>
          <w:lang w:val="en-US" w:eastAsia="zh-CN"/>
        </w:rPr>
        <w:t xml:space="preserve"> Customer perceived value</w:t>
      </w:r>
      <w:r>
        <w:rPr>
          <w:rFonts w:hint="eastAsia" w:cs="Times New Roman"/>
          <w:color w:val="auto"/>
          <w:sz w:val="21"/>
          <w:szCs w:val="21"/>
          <w:highlight w:val="none"/>
          <w:lang w:val="en-US" w:eastAsia="zh-CN"/>
        </w:rPr>
        <w:t>,</w:t>
      </w:r>
      <w:r>
        <w:rPr>
          <w:rFonts w:hint="eastAsia" w:eastAsia="宋体" w:cs="Times New Roman"/>
          <w:color w:val="auto"/>
          <w:sz w:val="21"/>
          <w:szCs w:val="21"/>
          <w:highlight w:val="none"/>
          <w:lang w:val="en-US" w:eastAsia="zh-CN"/>
        </w:rPr>
        <w:t xml:space="preserve"> Education level</w:t>
      </w:r>
    </w:p>
    <w:p w14:paraId="4C96CA5D">
      <w:pPr>
        <w:keepNext w:val="0"/>
        <w:keepLines w:val="0"/>
        <w:pageBreakBefore w:val="0"/>
        <w:widowControl/>
        <w:suppressLineNumbers w:val="0"/>
        <w:kinsoku/>
        <w:wordWrap/>
        <w:overflowPunct/>
        <w:bidi w:val="0"/>
        <w:spacing w:line="320" w:lineRule="exact"/>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b/>
          <w:bCs/>
          <w:color w:val="auto"/>
          <w:sz w:val="21"/>
          <w:szCs w:val="21"/>
          <w:highlight w:val="none"/>
          <w:lang w:val="en-US" w:eastAsia="zh-CN"/>
        </w:rPr>
        <w:t>Paper type</w:t>
      </w:r>
      <w:r>
        <w:rPr>
          <w:rFonts w:hint="default" w:ascii="Times New Roman" w:hAnsi="Times New Roman" w:eastAsia="宋体" w:cs="Times New Roman"/>
          <w:color w:val="auto"/>
          <w:sz w:val="21"/>
          <w:szCs w:val="21"/>
          <w:highlight w:val="none"/>
          <w:lang w:val="en-US" w:eastAsia="zh-CN"/>
        </w:rPr>
        <w:t xml:space="preserve"> Research paper</w:t>
      </w:r>
    </w:p>
    <w:p w14:paraId="A37FF44E">
      <w:pPr>
        <w:keepNext/>
        <w:keepLines/>
        <w:pageBreakBefore w:val="0"/>
        <w:widowControl w:val="0"/>
        <w:kinsoku/>
        <w:wordWrap/>
        <w:overflowPunct/>
        <w:topLinePunct w:val="0"/>
        <w:autoSpaceDE/>
        <w:autoSpaceDN/>
        <w:bidi w:val="0"/>
        <w:adjustRightInd/>
        <w:snapToGrid w:val="0"/>
        <w:spacing w:before="313" w:beforeLines="100" w:line="320" w:lineRule="exact"/>
        <w:textAlignment w:val="auto"/>
        <w:outlineLvl w:val="0"/>
        <w:rPr>
          <w:rFonts w:eastAsia="黑体"/>
          <w:b/>
          <w:bCs/>
          <w:color w:val="auto"/>
          <w:kern w:val="44"/>
          <w:sz w:val="21"/>
          <w:szCs w:val="21"/>
          <w:highlight w:val="none"/>
        </w:rPr>
      </w:pPr>
      <w:r>
        <w:rPr>
          <w:rFonts w:hint="eastAsia" w:eastAsia="黑体"/>
          <w:b/>
          <w:bCs/>
          <w:color w:val="auto"/>
          <w:kern w:val="44"/>
          <w:sz w:val="21"/>
          <w:szCs w:val="21"/>
          <w:highlight w:val="none"/>
        </w:rPr>
        <w:t xml:space="preserve">1. </w:t>
      </w:r>
      <w:bookmarkEnd w:id="0"/>
      <w:r>
        <w:rPr>
          <w:rFonts w:hint="eastAsia" w:eastAsia="黑体"/>
          <w:b/>
          <w:bCs/>
          <w:color w:val="auto"/>
          <w:kern w:val="44"/>
          <w:sz w:val="21"/>
          <w:szCs w:val="21"/>
          <w:highlight w:val="none"/>
        </w:rPr>
        <w:t>Introduction</w:t>
      </w:r>
    </w:p>
    <w:p w14:paraId="5C470EB0">
      <w:pPr>
        <w:pageBreakBefore w:val="0"/>
        <w:kinsoku/>
        <w:wordWrap/>
        <w:overflowPunct/>
        <w:bidi w:val="0"/>
        <w:snapToGrid w:val="0"/>
        <w:spacing w:line="320" w:lineRule="exact"/>
        <w:rPr>
          <w:rFonts w:hint="default"/>
          <w:color w:val="FF0000"/>
          <w:sz w:val="21"/>
          <w:szCs w:val="21"/>
          <w:highlight w:val="none"/>
          <w:lang w:val="en-US" w:eastAsia="zh-CN"/>
        </w:rPr>
      </w:pPr>
      <w:r>
        <w:rPr>
          <w:rFonts w:hint="eastAsia"/>
          <w:color w:val="auto"/>
          <w:sz w:val="21"/>
          <w:szCs w:val="21"/>
          <w:highlight w:val="none"/>
          <w:lang w:val="en-US" w:eastAsia="zh-CN"/>
        </w:rPr>
        <w:t>P</w:t>
      </w:r>
      <w:r>
        <w:rPr>
          <w:rFonts w:hint="eastAsia"/>
          <w:color w:val="auto"/>
          <w:sz w:val="21"/>
          <w:szCs w:val="21"/>
          <w:highlight w:val="none"/>
        </w:rPr>
        <w:t>eople have continuously pursued economic development by sacrificing the environment</w:t>
      </w:r>
      <w:r>
        <w:rPr>
          <w:rFonts w:hint="eastAsia"/>
          <w:color w:val="auto"/>
          <w:sz w:val="21"/>
          <w:szCs w:val="21"/>
          <w:highlight w:val="none"/>
          <w:lang w:val="en-US" w:eastAsia="zh-CN"/>
        </w:rPr>
        <w:t xml:space="preserve"> s</w:t>
      </w:r>
      <w:r>
        <w:rPr>
          <w:rFonts w:hint="eastAsia"/>
          <w:color w:val="auto"/>
          <w:sz w:val="21"/>
          <w:szCs w:val="21"/>
          <w:highlight w:val="none"/>
        </w:rPr>
        <w:t xml:space="preserve">ince the 1970s, </w:t>
      </w:r>
      <w:r>
        <w:rPr>
          <w:rFonts w:hint="eastAsia"/>
          <w:color w:val="auto"/>
          <w:sz w:val="21"/>
          <w:szCs w:val="21"/>
          <w:highlight w:val="none"/>
          <w:lang w:val="en-US" w:eastAsia="zh-CN"/>
        </w:rPr>
        <w:t>causing</w:t>
      </w:r>
      <w:r>
        <w:rPr>
          <w:rFonts w:hint="eastAsia"/>
          <w:color w:val="auto"/>
          <w:sz w:val="21"/>
          <w:szCs w:val="21"/>
          <w:highlight w:val="none"/>
        </w:rPr>
        <w:t xml:space="preserve"> severe environment</w:t>
      </w:r>
      <w:r>
        <w:rPr>
          <w:rFonts w:hint="eastAsia"/>
          <w:color w:val="auto"/>
          <w:sz w:val="21"/>
          <w:szCs w:val="21"/>
          <w:highlight w:val="none"/>
          <w:lang w:val="en-US" w:eastAsia="zh-CN"/>
        </w:rPr>
        <w:t>al</w:t>
      </w:r>
      <w:r>
        <w:rPr>
          <w:rFonts w:hint="eastAsia"/>
          <w:color w:val="auto"/>
          <w:sz w:val="21"/>
          <w:szCs w:val="21"/>
          <w:highlight w:val="none"/>
        </w:rPr>
        <w:t xml:space="preserve"> problems</w:t>
      </w:r>
      <w:r>
        <w:rPr>
          <w:rFonts w:hint="eastAsia"/>
          <w:color w:val="auto"/>
          <w:sz w:val="21"/>
          <w:szCs w:val="21"/>
          <w:highlight w:val="none"/>
          <w:lang w:val="en-US" w:eastAsia="zh-CN"/>
        </w:rPr>
        <w:t xml:space="preserve"> (Yousaf, 2021)</w:t>
      </w:r>
      <w:r>
        <w:rPr>
          <w:rFonts w:hint="eastAsia"/>
          <w:color w:val="auto"/>
          <w:sz w:val="21"/>
          <w:szCs w:val="21"/>
          <w:highlight w:val="none"/>
        </w:rPr>
        <w:t>, such as global climate change, biodiversity reduction, land desertification, ozone layer depletion, and water stress</w:t>
      </w:r>
      <w:r>
        <w:rPr>
          <w:rFonts w:hint="eastAsia"/>
          <w:color w:val="auto"/>
          <w:sz w:val="21"/>
          <w:szCs w:val="21"/>
          <w:highlight w:val="none"/>
          <w:lang w:val="en-US" w:eastAsia="zh-CN"/>
        </w:rPr>
        <w:t>.</w:t>
      </w:r>
      <w:r>
        <w:rPr>
          <w:rFonts w:hint="eastAsia"/>
          <w:color w:val="auto"/>
          <w:sz w:val="21"/>
          <w:szCs w:val="21"/>
          <w:highlight w:val="none"/>
        </w:rPr>
        <w:t xml:space="preserve"> </w:t>
      </w:r>
      <w:r>
        <w:rPr>
          <w:rFonts w:hint="eastAsia"/>
          <w:color w:val="auto"/>
          <w:sz w:val="21"/>
          <w:szCs w:val="21"/>
          <w:highlight w:val="none"/>
          <w:lang w:val="en-US" w:eastAsia="zh-CN"/>
        </w:rPr>
        <w:t xml:space="preserve">At 1 pm on August 24, 2023, the Japanese government ignored the doubts and opposition of the international community and unilaterally launched a plan to discharge contaminated water from the Fukushima nuclear accident into the sea for at least thirty years. </w:t>
      </w:r>
      <w:r>
        <w:rPr>
          <w:rFonts w:hint="eastAsia"/>
          <w:color w:val="FF0000"/>
          <w:sz w:val="21"/>
          <w:szCs w:val="21"/>
          <w:highlight w:val="none"/>
          <w:lang w:val="en-US" w:eastAsia="zh-CN"/>
        </w:rPr>
        <w:t>Japan's discharge of nuclear-contaminated water into the sea will impact not only its own fisheries but also those of other countries. Industries in affected regions around the world may face serious consequences as well (Wu et al., 2023).</w:t>
      </w:r>
      <w:r>
        <w:rPr>
          <w:rFonts w:hint="eastAsia"/>
          <w:color w:val="auto"/>
          <w:sz w:val="21"/>
          <w:szCs w:val="21"/>
          <w:highlight w:val="none"/>
          <w:lang w:val="en-US" w:eastAsia="zh-CN"/>
        </w:rPr>
        <w:t xml:space="preserve"> On February 7, 2024, a leak occurred in the nuclear contaminated water purification device of the Fukushima Daiichi Nuclear Power Plant. Japan's repeated accidents in the process of treating Fukushima nuclear contaminated water have caused widespread concern in Chinese society. </w:t>
      </w:r>
      <w:r>
        <w:rPr>
          <w:rFonts w:hint="eastAsia"/>
          <w:color w:val="FF0000"/>
          <w:sz w:val="21"/>
          <w:szCs w:val="21"/>
          <w:highlight w:val="none"/>
          <w:lang w:val="en-US" w:eastAsia="zh-CN"/>
        </w:rPr>
        <w:t>The incident may influence the Chinese public’s attitude toward environmental issues in different ways. Some individuals may become more willing to engage in environmental protection, while others may grow indifferent or pessimistic due to the broken window effect. T</w:t>
      </w:r>
      <w:r>
        <w:rPr>
          <w:rFonts w:hint="eastAsia"/>
          <w:color w:val="FF0000"/>
          <w:sz w:val="21"/>
          <w:szCs w:val="21"/>
          <w:highlight w:val="none"/>
        </w:rPr>
        <w:t>he Fukushima nuclear wastewater incident has become a highly symbolic environmental event in the East Asian context, particularly influencing public ecological sensitivity in China. According to the responsible environmental behavior model (Hines et al., 1987), salient environmental events can increase perceived environmental risk and moral responsibility, which in turn can elevate individuals’ ecological environment consciousness (EEC). In this context, the incident may act as a catalyst, intensifying Chinese consumers’ awareness of ecological issues and potentially triggering stronger pro-environmental behavior, such as green value co-creation (GVC). Therefore, the event is not only a contextual backdrop but also a meaningful stimulus that helps frame and activate the theoretical relationship between EEC and GVC in the Chinese consumer landscape.</w:t>
      </w:r>
    </w:p>
    <w:p w14:paraId="569B3C0E">
      <w:pPr>
        <w:pageBreakBefore w:val="0"/>
        <w:kinsoku/>
        <w:wordWrap/>
        <w:overflowPunct/>
        <w:bidi w:val="0"/>
        <w:snapToGrid w:val="0"/>
        <w:spacing w:line="320" w:lineRule="exact"/>
        <w:ind w:firstLine="420" w:firstLineChars="200"/>
        <w:rPr>
          <w:rFonts w:hint="eastAsia"/>
          <w:color w:val="auto"/>
          <w:sz w:val="21"/>
          <w:szCs w:val="21"/>
          <w:highlight w:val="none"/>
          <w:lang w:val="en-US" w:eastAsia="zh-CN"/>
        </w:rPr>
      </w:pPr>
      <w:r>
        <w:rPr>
          <w:rFonts w:hint="eastAsia"/>
          <w:color w:val="FF0000"/>
          <w:sz w:val="21"/>
          <w:szCs w:val="21"/>
          <w:highlight w:val="none"/>
          <w:lang w:val="en-US" w:eastAsia="zh-CN"/>
        </w:rPr>
        <w:t xml:space="preserve">Since entering a new era, China has seen rising public expectations for both a better quality of life and a healthy ecological environment. In response, many companies have begun treating environmental protection as a strategic priority for sustainable development (Ge et al., 2020).The concept of “green value co-creation” emerged from the corporate perspective. It emphasizes the importance of businesses collaborating with stakeholders to share environmental values and jointly generate ecological and economic benefits (Chang, 2019). This approach is increasingly recognized as critical for corporate sustainability (Wang et al., 2021).While corporate-led initiatives are foundational, consumer involvement is equally essential. Encouraging customers to participate in co-creating green value enhances not only environmental outcomes but also brand trust, customer satisfaction, and long-term loyalty (Moise et al., 2020). </w:t>
      </w:r>
      <w:r>
        <w:rPr>
          <w:rFonts w:hint="eastAsia"/>
          <w:color w:val="auto"/>
          <w:sz w:val="21"/>
          <w:szCs w:val="21"/>
          <w:highlight w:val="none"/>
          <w:lang w:val="en-US" w:eastAsia="zh-CN"/>
        </w:rPr>
        <w:t>Ecological environment consciousness</w:t>
      </w:r>
      <w:r>
        <w:rPr>
          <w:rFonts w:hint="default"/>
          <w:color w:val="auto"/>
          <w:sz w:val="21"/>
          <w:szCs w:val="21"/>
          <w:highlight w:val="none"/>
          <w:lang w:val="en-US" w:eastAsia="zh-CN"/>
        </w:rPr>
        <w:t xml:space="preserve"> is </w:t>
      </w:r>
      <w:r>
        <w:rPr>
          <w:rFonts w:hint="eastAsia"/>
          <w:color w:val="auto"/>
          <w:sz w:val="21"/>
          <w:szCs w:val="21"/>
          <w:highlight w:val="none"/>
          <w:lang w:val="en-US" w:eastAsia="zh-CN"/>
        </w:rPr>
        <w:t>an</w:t>
      </w:r>
      <w:r>
        <w:rPr>
          <w:rFonts w:hint="default"/>
          <w:color w:val="auto"/>
          <w:sz w:val="21"/>
          <w:szCs w:val="21"/>
          <w:highlight w:val="none"/>
          <w:lang w:val="en-US" w:eastAsia="zh-CN"/>
        </w:rPr>
        <w:t xml:space="preserve"> important antecedent</w:t>
      </w:r>
      <w:r>
        <w:rPr>
          <w:rFonts w:hint="eastAsia"/>
          <w:color w:val="auto"/>
          <w:sz w:val="21"/>
          <w:szCs w:val="21"/>
          <w:highlight w:val="none"/>
          <w:lang w:val="en-US" w:eastAsia="zh-CN"/>
        </w:rPr>
        <w:t xml:space="preserve"> in understanding</w:t>
      </w:r>
      <w:r>
        <w:rPr>
          <w:rFonts w:hint="default"/>
          <w:color w:val="auto"/>
          <w:sz w:val="21"/>
          <w:szCs w:val="21"/>
          <w:highlight w:val="none"/>
          <w:lang w:val="en-US" w:eastAsia="zh-CN"/>
        </w:rPr>
        <w:t xml:space="preserve"> green consumption</w:t>
      </w:r>
      <w:r>
        <w:rPr>
          <w:rFonts w:hint="eastAsia"/>
          <w:color w:val="auto"/>
          <w:sz w:val="21"/>
          <w:szCs w:val="21"/>
          <w:highlight w:val="none"/>
          <w:lang w:val="en-US" w:eastAsia="zh-CN"/>
        </w:rPr>
        <w:t xml:space="preserve"> (</w:t>
      </w:r>
      <w:r>
        <w:rPr>
          <w:rFonts w:hint="default" w:ascii="Times New Roman" w:hAnsi="Times New Roman" w:eastAsia="AdvOT8cb2ddbd" w:cs="Times New Roman"/>
          <w:color w:val="000000"/>
          <w:kern w:val="0"/>
          <w:sz w:val="21"/>
          <w:szCs w:val="21"/>
          <w:highlight w:val="none"/>
          <w:u w:val="none"/>
        </w:rPr>
        <w:t>Sharma</w:t>
      </w:r>
      <w:r>
        <w:rPr>
          <w:rFonts w:hint="eastAsia" w:cs="Times New Roman"/>
          <w:color w:val="000000"/>
          <w:kern w:val="0"/>
          <w:sz w:val="21"/>
          <w:szCs w:val="21"/>
          <w:highlight w:val="none"/>
          <w:u w:val="none"/>
          <w:lang w:val="en-US" w:eastAsia="zh-CN"/>
        </w:rPr>
        <w:t xml:space="preserve"> and</w:t>
      </w:r>
      <w:r>
        <w:rPr>
          <w:rFonts w:hint="default" w:ascii="Times New Roman" w:hAnsi="Times New Roman" w:eastAsia="AdvOT8cb2ddbd" w:cs="Times New Roman"/>
          <w:color w:val="000000"/>
          <w:kern w:val="0"/>
          <w:sz w:val="21"/>
          <w:szCs w:val="21"/>
          <w:highlight w:val="none"/>
          <w:u w:val="none"/>
        </w:rPr>
        <w:t xml:space="preserve"> Bansal</w:t>
      </w:r>
      <w:r>
        <w:rPr>
          <w:rFonts w:hint="eastAsia" w:cs="Times New Roman"/>
          <w:color w:val="000000"/>
          <w:kern w:val="0"/>
          <w:sz w:val="21"/>
          <w:szCs w:val="21"/>
          <w:highlight w:val="none"/>
          <w:u w:val="none"/>
          <w:lang w:val="en-US" w:eastAsia="zh-CN"/>
        </w:rPr>
        <w:t>, 2013</w:t>
      </w:r>
      <w:r>
        <w:rPr>
          <w:rFonts w:hint="eastAsia"/>
          <w:color w:val="auto"/>
          <w:sz w:val="21"/>
          <w:szCs w:val="21"/>
          <w:highlight w:val="none"/>
          <w:lang w:val="en-US" w:eastAsia="zh-CN"/>
        </w:rPr>
        <w:t>)</w:t>
      </w:r>
      <w:r>
        <w:rPr>
          <w:rFonts w:hint="default"/>
          <w:color w:val="auto"/>
          <w:sz w:val="21"/>
          <w:szCs w:val="21"/>
          <w:highlight w:val="none"/>
          <w:lang w:val="en-US" w:eastAsia="zh-CN"/>
        </w:rPr>
        <w:t xml:space="preserve">. </w:t>
      </w:r>
      <w:r>
        <w:rPr>
          <w:rFonts w:hint="eastAsia"/>
          <w:color w:val="auto"/>
          <w:sz w:val="21"/>
          <w:szCs w:val="21"/>
          <w:highlight w:val="none"/>
          <w:lang w:val="en-US" w:eastAsia="zh-CN"/>
        </w:rPr>
        <w:t>Existing research finds out ecological environment consciousness</w:t>
      </w:r>
      <w:r>
        <w:rPr>
          <w:rFonts w:hint="default"/>
          <w:color w:val="auto"/>
          <w:sz w:val="21"/>
          <w:szCs w:val="21"/>
          <w:highlight w:val="none"/>
          <w:lang w:val="en-US" w:eastAsia="zh-CN"/>
        </w:rPr>
        <w:t xml:space="preserve"> </w:t>
      </w:r>
      <w:r>
        <w:rPr>
          <w:rFonts w:hint="eastAsia"/>
          <w:color w:val="auto"/>
          <w:sz w:val="21"/>
          <w:szCs w:val="21"/>
          <w:highlight w:val="none"/>
          <w:lang w:val="en-US" w:eastAsia="zh-CN"/>
        </w:rPr>
        <w:t>influences</w:t>
      </w:r>
      <w:r>
        <w:rPr>
          <w:rFonts w:hint="default"/>
          <w:color w:val="auto"/>
          <w:sz w:val="21"/>
          <w:szCs w:val="21"/>
          <w:highlight w:val="none"/>
          <w:lang w:val="en-US" w:eastAsia="zh-CN"/>
        </w:rPr>
        <w:t xml:space="preserve"> green purchasing behavior</w:t>
      </w:r>
      <w:r>
        <w:rPr>
          <w:rFonts w:hint="eastAsia"/>
          <w:color w:val="auto"/>
          <w:sz w:val="21"/>
          <w:szCs w:val="21"/>
          <w:highlight w:val="none"/>
          <w:lang w:val="en-US" w:eastAsia="zh-CN"/>
        </w:rPr>
        <w:t xml:space="preserve"> (</w:t>
      </w:r>
      <w:r>
        <w:rPr>
          <w:rFonts w:hint="default" w:ascii="Times New Roman" w:hAnsi="Times New Roman" w:cs="Times New Roman"/>
          <w:sz w:val="21"/>
          <w:szCs w:val="21"/>
          <w:highlight w:val="none"/>
        </w:rPr>
        <w:t>Mishal</w:t>
      </w:r>
      <w:r>
        <w:rPr>
          <w:rFonts w:hint="eastAsia" w:cs="Times New Roman"/>
          <w:sz w:val="21"/>
          <w:szCs w:val="21"/>
          <w:highlight w:val="none"/>
          <w:lang w:val="en-US" w:eastAsia="zh-CN"/>
        </w:rPr>
        <w:t xml:space="preserve"> </w:t>
      </w:r>
      <w:r>
        <w:rPr>
          <w:rFonts w:hint="eastAsia" w:cs="Times New Roman"/>
          <w:i/>
          <w:iCs/>
          <w:sz w:val="21"/>
          <w:szCs w:val="21"/>
          <w:highlight w:val="none"/>
          <w:lang w:val="en-US" w:eastAsia="zh-CN"/>
        </w:rPr>
        <w:t>et al.</w:t>
      </w:r>
      <w:r>
        <w:rPr>
          <w:rFonts w:hint="eastAsia" w:cs="Times New Roman"/>
          <w:sz w:val="21"/>
          <w:szCs w:val="21"/>
          <w:highlight w:val="none"/>
          <w:lang w:val="en-US" w:eastAsia="zh-CN"/>
        </w:rPr>
        <w:t>, 2017)</w:t>
      </w:r>
      <w:r>
        <w:rPr>
          <w:rFonts w:hint="default"/>
          <w:color w:val="auto"/>
          <w:sz w:val="21"/>
          <w:szCs w:val="21"/>
          <w:highlight w:val="none"/>
          <w:lang w:val="en-US" w:eastAsia="zh-CN"/>
        </w:rPr>
        <w:t>, sustainable purchasing behavior</w:t>
      </w:r>
      <w:r>
        <w:rPr>
          <w:rFonts w:hint="eastAsia"/>
          <w:color w:val="auto"/>
          <w:sz w:val="21"/>
          <w:szCs w:val="21"/>
          <w:highlight w:val="none"/>
          <w:lang w:val="en-US" w:eastAsia="zh-CN"/>
        </w:rPr>
        <w:t xml:space="preserve"> (</w:t>
      </w:r>
      <w:r>
        <w:rPr>
          <w:rFonts w:hint="default" w:ascii="Times New Roman" w:hAnsi="Times New Roman" w:cs="Times New Roman"/>
          <w:sz w:val="21"/>
          <w:szCs w:val="21"/>
          <w:highlight w:val="none"/>
        </w:rPr>
        <w:t>Mishra</w:t>
      </w:r>
      <w:r>
        <w:rPr>
          <w:rFonts w:hint="eastAsia" w:cs="Times New Roman"/>
          <w:sz w:val="21"/>
          <w:szCs w:val="21"/>
          <w:highlight w:val="none"/>
          <w:lang w:val="en-US" w:eastAsia="zh-CN"/>
        </w:rPr>
        <w:t xml:space="preserve"> </w:t>
      </w:r>
      <w:r>
        <w:rPr>
          <w:rFonts w:hint="eastAsia" w:cs="Times New Roman"/>
          <w:i/>
          <w:iCs/>
          <w:sz w:val="21"/>
          <w:szCs w:val="21"/>
          <w:highlight w:val="none"/>
          <w:lang w:val="en-US" w:eastAsia="zh-CN"/>
        </w:rPr>
        <w:t>et al.</w:t>
      </w:r>
      <w:r>
        <w:rPr>
          <w:rFonts w:hint="eastAsia" w:cs="Times New Roman"/>
          <w:sz w:val="21"/>
          <w:szCs w:val="21"/>
          <w:highlight w:val="none"/>
          <w:lang w:val="en-US" w:eastAsia="zh-CN"/>
        </w:rPr>
        <w:t>, 2023)</w:t>
      </w:r>
      <w:r>
        <w:rPr>
          <w:rFonts w:hint="default"/>
          <w:color w:val="auto"/>
          <w:sz w:val="21"/>
          <w:szCs w:val="21"/>
          <w:highlight w:val="none"/>
          <w:lang w:val="en-US" w:eastAsia="zh-CN"/>
        </w:rPr>
        <w:t xml:space="preserve">, </w:t>
      </w:r>
      <w:r>
        <w:rPr>
          <w:rFonts w:hint="eastAsia"/>
          <w:color w:val="auto"/>
          <w:sz w:val="21"/>
          <w:szCs w:val="21"/>
          <w:highlight w:val="none"/>
          <w:lang w:val="en-US" w:eastAsia="zh-CN"/>
        </w:rPr>
        <w:t>ecological fashion consumption (</w:t>
      </w:r>
      <w:r>
        <w:rPr>
          <w:rFonts w:hint="eastAsia" w:cs="Times New Roman"/>
          <w:sz w:val="21"/>
          <w:szCs w:val="21"/>
          <w:highlight w:val="none"/>
          <w:lang w:val="en-US" w:eastAsia="zh-CN"/>
        </w:rPr>
        <w:t>Fu and Kim, 2019)</w:t>
      </w:r>
      <w:r>
        <w:rPr>
          <w:rFonts w:hint="eastAsia"/>
          <w:color w:val="auto"/>
          <w:sz w:val="21"/>
          <w:szCs w:val="21"/>
          <w:highlight w:val="none"/>
          <w:lang w:val="en-US" w:eastAsia="zh-CN"/>
        </w:rPr>
        <w:t xml:space="preserve">, and so on. However, some scholars believe that consumers' environmental responsibility cannot directly promote green consumption behavior(Saif </w:t>
      </w:r>
      <w:r>
        <w:rPr>
          <w:rFonts w:hint="eastAsia" w:cs="Times New Roman"/>
          <w:i/>
          <w:iCs/>
          <w:sz w:val="21"/>
          <w:szCs w:val="21"/>
          <w:highlight w:val="none"/>
          <w:lang w:val="en-US" w:eastAsia="zh-CN"/>
        </w:rPr>
        <w:t>et al.</w:t>
      </w:r>
      <w:r>
        <w:rPr>
          <w:rFonts w:hint="eastAsia" w:cs="Times New Roman"/>
          <w:sz w:val="21"/>
          <w:szCs w:val="21"/>
          <w:highlight w:val="none"/>
          <w:lang w:val="en-US" w:eastAsia="zh-CN"/>
        </w:rPr>
        <w:t>, 2024</w:t>
      </w:r>
      <w:r>
        <w:rPr>
          <w:rFonts w:hint="eastAsia"/>
          <w:color w:val="auto"/>
          <w:sz w:val="21"/>
          <w:szCs w:val="21"/>
          <w:highlight w:val="none"/>
          <w:lang w:val="en-US" w:eastAsia="zh-CN"/>
        </w:rPr>
        <w:t>). In addition, the dichotomous green development path that distinguishes green product production and green consumption is difficult to adapt to the needs of changes in the global supply and demand chain. The effectiveness of green value creation relies on value co-creation between green brand companies and consumers.(Ma</w:t>
      </w:r>
      <w:r>
        <w:rPr>
          <w:rFonts w:hint="eastAsia" w:cs="Times New Roman"/>
          <w:color w:val="000000"/>
          <w:kern w:val="0"/>
          <w:sz w:val="21"/>
          <w:szCs w:val="21"/>
          <w:highlight w:val="none"/>
          <w:u w:val="none"/>
          <w:lang w:val="en-US" w:eastAsia="zh-CN"/>
        </w:rPr>
        <w:t xml:space="preserve"> </w:t>
      </w:r>
      <w:r>
        <w:rPr>
          <w:rFonts w:hint="eastAsia" w:cs="Times New Roman"/>
          <w:i/>
          <w:iCs/>
          <w:color w:val="000000"/>
          <w:kern w:val="0"/>
          <w:sz w:val="21"/>
          <w:szCs w:val="21"/>
          <w:highlight w:val="none"/>
          <w:u w:val="none"/>
          <w:lang w:val="en-US" w:eastAsia="zh-CN"/>
        </w:rPr>
        <w:t>et al.</w:t>
      </w:r>
      <w:r>
        <w:rPr>
          <w:rFonts w:hint="eastAsia" w:cs="Times New Roman"/>
          <w:color w:val="000000"/>
          <w:kern w:val="0"/>
          <w:sz w:val="21"/>
          <w:szCs w:val="21"/>
          <w:highlight w:val="none"/>
          <w:u w:val="none"/>
          <w:lang w:val="en-US" w:eastAsia="zh-CN"/>
        </w:rPr>
        <w:t xml:space="preserve">, </w:t>
      </w:r>
      <w:r>
        <w:rPr>
          <w:rFonts w:hint="eastAsia"/>
          <w:color w:val="auto"/>
          <w:sz w:val="21"/>
          <w:szCs w:val="21"/>
          <w:highlight w:val="none"/>
          <w:lang w:val="en-US" w:eastAsia="zh-CN"/>
        </w:rPr>
        <w:t xml:space="preserve">2019). Thus it is important to explore </w:t>
      </w:r>
      <w:r>
        <w:rPr>
          <w:rFonts w:hint="default"/>
          <w:color w:val="auto"/>
          <w:sz w:val="21"/>
          <w:szCs w:val="21"/>
          <w:highlight w:val="none"/>
          <w:lang w:val="en-US" w:eastAsia="zh-CN"/>
        </w:rPr>
        <w:t xml:space="preserve">the impact of </w:t>
      </w:r>
      <w:r>
        <w:rPr>
          <w:rFonts w:hint="eastAsia"/>
          <w:color w:val="auto"/>
          <w:sz w:val="21"/>
          <w:szCs w:val="21"/>
          <w:highlight w:val="none"/>
          <w:lang w:val="en-US" w:eastAsia="zh-CN"/>
        </w:rPr>
        <w:t>ecological environment consciousness</w:t>
      </w:r>
      <w:r>
        <w:rPr>
          <w:rFonts w:hint="default"/>
          <w:color w:val="auto"/>
          <w:sz w:val="21"/>
          <w:szCs w:val="21"/>
          <w:highlight w:val="none"/>
          <w:lang w:val="en-US" w:eastAsia="zh-CN"/>
        </w:rPr>
        <w:t xml:space="preserve"> on customer</w:t>
      </w:r>
      <w:r>
        <w:rPr>
          <w:rFonts w:hint="eastAsia"/>
          <w:color w:val="auto"/>
          <w:sz w:val="21"/>
          <w:szCs w:val="21"/>
          <w:highlight w:val="none"/>
          <w:lang w:val="en-US" w:eastAsia="zh-CN"/>
        </w:rPr>
        <w:t>s</w:t>
      </w:r>
      <w:r>
        <w:rPr>
          <w:rFonts w:hint="default"/>
          <w:color w:val="auto"/>
          <w:sz w:val="21"/>
          <w:szCs w:val="21"/>
          <w:highlight w:val="none"/>
          <w:lang w:val="en-US" w:eastAsia="zh-CN"/>
        </w:rPr>
        <w:t xml:space="preserve">’ </w:t>
      </w:r>
      <w:r>
        <w:rPr>
          <w:rFonts w:hint="default" w:ascii="Times New Roman" w:hAnsi="Times New Roman" w:eastAsia="宋体" w:cs="Times New Roman"/>
          <w:color w:val="auto"/>
          <w:sz w:val="21"/>
          <w:szCs w:val="21"/>
          <w:highlight w:val="none"/>
          <w:lang w:val="en-US" w:eastAsia="zh-CN"/>
        </w:rPr>
        <w:t>value co-creation</w:t>
      </w:r>
      <w:r>
        <w:rPr>
          <w:rFonts w:hint="default"/>
          <w:color w:val="auto"/>
          <w:sz w:val="21"/>
          <w:szCs w:val="21"/>
          <w:highlight w:val="none"/>
          <w:lang w:val="en-US" w:eastAsia="zh-CN"/>
        </w:rPr>
        <w:t>.</w:t>
      </w:r>
      <w:bookmarkStart w:id="2" w:name="_Toc15170"/>
      <w:bookmarkStart w:id="3" w:name="_Toc27876"/>
      <w:bookmarkStart w:id="4" w:name="_Toc27901"/>
      <w:bookmarkStart w:id="5" w:name="_Toc129248065"/>
      <w:bookmarkStart w:id="6" w:name="_Toc31958"/>
      <w:bookmarkStart w:id="7" w:name="_Toc129416651"/>
      <w:bookmarkStart w:id="8" w:name="_Toc22010"/>
      <w:bookmarkStart w:id="9" w:name="_Toc22604"/>
      <w:r>
        <w:rPr>
          <w:rFonts w:hint="eastAsia"/>
          <w:color w:val="auto"/>
          <w:sz w:val="21"/>
          <w:szCs w:val="21"/>
          <w:highlight w:val="none"/>
          <w:lang w:val="en-US" w:eastAsia="zh-CN"/>
        </w:rPr>
        <w:t xml:space="preserve"> </w:t>
      </w:r>
    </w:p>
    <w:p w14:paraId="1FC06F39">
      <w:pPr>
        <w:pageBreakBefore w:val="0"/>
        <w:kinsoku/>
        <w:wordWrap/>
        <w:overflowPunct/>
        <w:bidi w:val="0"/>
        <w:snapToGrid w:val="0"/>
        <w:spacing w:line="320" w:lineRule="exact"/>
        <w:ind w:firstLine="420" w:firstLineChars="200"/>
        <w:rPr>
          <w:rFonts w:hint="eastAsia"/>
          <w:color w:val="auto"/>
          <w:sz w:val="21"/>
          <w:szCs w:val="21"/>
          <w:highlight w:val="none"/>
        </w:rPr>
      </w:pPr>
      <w:r>
        <w:rPr>
          <w:rFonts w:hint="eastAsia"/>
          <w:color w:val="auto"/>
          <w:sz w:val="21"/>
          <w:szCs w:val="21"/>
          <w:highlight w:val="none"/>
        </w:rPr>
        <w:t xml:space="preserve">According to the responsible environmental behavior model </w:t>
      </w:r>
      <w:r>
        <w:rPr>
          <w:rFonts w:hint="eastAsia"/>
          <w:color w:val="auto"/>
          <w:sz w:val="21"/>
          <w:szCs w:val="21"/>
          <w:highlight w:val="none"/>
          <w:lang w:val="en-US" w:eastAsia="zh-CN"/>
        </w:rPr>
        <w:t xml:space="preserve">(Hines </w:t>
      </w:r>
      <w:r>
        <w:rPr>
          <w:rFonts w:hint="eastAsia" w:cs="Times New Roman"/>
          <w:i/>
          <w:iCs/>
          <w:sz w:val="21"/>
          <w:szCs w:val="21"/>
          <w:highlight w:val="none"/>
          <w:lang w:val="en-US" w:eastAsia="zh-CN"/>
        </w:rPr>
        <w:t>et al.</w:t>
      </w:r>
      <w:r>
        <w:rPr>
          <w:rFonts w:hint="eastAsia"/>
          <w:color w:val="auto"/>
          <w:sz w:val="21"/>
          <w:szCs w:val="21"/>
          <w:highlight w:val="none"/>
          <w:lang w:val="en-US" w:eastAsia="zh-CN"/>
        </w:rPr>
        <w:t>, 1987)</w:t>
      </w:r>
      <w:r>
        <w:rPr>
          <w:rFonts w:hint="eastAsia"/>
          <w:color w:val="auto"/>
          <w:sz w:val="21"/>
          <w:szCs w:val="21"/>
          <w:highlight w:val="none"/>
        </w:rPr>
        <w:t xml:space="preserve">, </w:t>
      </w:r>
      <w:r>
        <w:rPr>
          <w:rFonts w:hint="eastAsia"/>
          <w:color w:val="auto"/>
          <w:sz w:val="21"/>
          <w:szCs w:val="21"/>
          <w:highlight w:val="none"/>
          <w:lang w:val="en-US" w:eastAsia="zh-CN"/>
        </w:rPr>
        <w:t>consumers</w:t>
      </w:r>
      <w:r>
        <w:rPr>
          <w:rFonts w:hint="eastAsia"/>
          <w:color w:val="auto"/>
          <w:sz w:val="21"/>
          <w:szCs w:val="21"/>
          <w:highlight w:val="none"/>
        </w:rPr>
        <w:t xml:space="preserve"> with high environmental responsibility </w:t>
      </w:r>
      <w:r>
        <w:rPr>
          <w:rFonts w:hint="eastAsia"/>
          <w:color w:val="auto"/>
          <w:sz w:val="21"/>
          <w:szCs w:val="21"/>
          <w:highlight w:val="none"/>
          <w:lang w:val="en-US" w:eastAsia="zh-CN"/>
        </w:rPr>
        <w:t>will</w:t>
      </w:r>
      <w:r>
        <w:rPr>
          <w:rFonts w:hint="eastAsia"/>
          <w:color w:val="auto"/>
          <w:sz w:val="21"/>
          <w:szCs w:val="21"/>
          <w:highlight w:val="none"/>
        </w:rPr>
        <w:t xml:space="preserve"> </w:t>
      </w:r>
      <w:r>
        <w:rPr>
          <w:rFonts w:hint="eastAsia"/>
          <w:color w:val="auto"/>
          <w:sz w:val="21"/>
          <w:szCs w:val="21"/>
          <w:highlight w:val="none"/>
          <w:lang w:val="en-US" w:eastAsia="zh-CN"/>
        </w:rPr>
        <w:t>act</w:t>
      </w:r>
      <w:r>
        <w:rPr>
          <w:rFonts w:hint="eastAsia"/>
          <w:color w:val="auto"/>
          <w:sz w:val="21"/>
          <w:szCs w:val="21"/>
          <w:highlight w:val="none"/>
        </w:rPr>
        <w:t xml:space="preserve"> pro-environmental behaviors</w:t>
      </w:r>
      <w:r>
        <w:rPr>
          <w:rFonts w:hint="eastAsia"/>
          <w:color w:val="auto"/>
          <w:sz w:val="21"/>
          <w:szCs w:val="21"/>
          <w:highlight w:val="none"/>
          <w:lang w:val="en-US" w:eastAsia="zh-CN"/>
        </w:rPr>
        <w:t xml:space="preserve"> to a greater extent</w:t>
      </w:r>
      <w:r>
        <w:rPr>
          <w:rFonts w:hint="eastAsia"/>
          <w:color w:val="auto"/>
          <w:sz w:val="21"/>
          <w:szCs w:val="21"/>
          <w:highlight w:val="none"/>
        </w:rPr>
        <w:t xml:space="preserve">. It can be inferred that the stronger </w:t>
      </w:r>
      <w:r>
        <w:rPr>
          <w:rFonts w:hint="eastAsia"/>
          <w:color w:val="auto"/>
          <w:sz w:val="21"/>
          <w:szCs w:val="21"/>
          <w:highlight w:val="none"/>
          <w:lang w:val="en-US" w:eastAsia="zh-CN"/>
        </w:rPr>
        <w:t xml:space="preserve">the </w:t>
      </w:r>
      <w:r>
        <w:rPr>
          <w:rFonts w:hint="eastAsia"/>
          <w:color w:val="auto"/>
          <w:sz w:val="21"/>
          <w:szCs w:val="21"/>
          <w:highlight w:val="none"/>
        </w:rPr>
        <w:t>responsibility for ecological environment protection, the more likely they co-creat</w:t>
      </w:r>
      <w:r>
        <w:rPr>
          <w:rFonts w:hint="eastAsia"/>
          <w:color w:val="auto"/>
          <w:sz w:val="21"/>
          <w:szCs w:val="21"/>
          <w:highlight w:val="none"/>
          <w:lang w:val="en-US" w:eastAsia="zh-CN"/>
        </w:rPr>
        <w:t>e</w:t>
      </w:r>
      <w:r>
        <w:rPr>
          <w:rFonts w:hint="eastAsia"/>
          <w:color w:val="auto"/>
          <w:sz w:val="21"/>
          <w:szCs w:val="21"/>
          <w:highlight w:val="none"/>
        </w:rPr>
        <w:t xml:space="preserve"> environmental sustainability value with enterprises.</w:t>
      </w:r>
      <w:r>
        <w:rPr>
          <w:rFonts w:hint="eastAsia"/>
          <w:color w:val="auto"/>
          <w:sz w:val="21"/>
          <w:szCs w:val="21"/>
          <w:highlight w:val="none"/>
          <w:lang w:val="en-US" w:eastAsia="zh-CN"/>
        </w:rPr>
        <w:t xml:space="preserve"> </w:t>
      </w:r>
      <w:r>
        <w:rPr>
          <w:rFonts w:hint="eastAsia"/>
          <w:color w:val="auto"/>
          <w:sz w:val="21"/>
          <w:szCs w:val="21"/>
          <w:highlight w:val="none"/>
        </w:rPr>
        <w:t xml:space="preserve">In other words, </w:t>
      </w:r>
      <w:r>
        <w:rPr>
          <w:rFonts w:hint="eastAsia"/>
          <w:color w:val="auto"/>
          <w:sz w:val="21"/>
          <w:szCs w:val="21"/>
          <w:highlight w:val="none"/>
          <w:lang w:val="en-US" w:eastAsia="zh-CN"/>
        </w:rPr>
        <w:t>ecological environment consciousness</w:t>
      </w:r>
      <w:r>
        <w:rPr>
          <w:rFonts w:hint="eastAsia"/>
          <w:color w:val="auto"/>
          <w:sz w:val="21"/>
          <w:szCs w:val="21"/>
          <w:highlight w:val="none"/>
        </w:rPr>
        <w:t xml:space="preserve"> may trigger green value co</w:t>
      </w:r>
      <w:r>
        <w:rPr>
          <w:rFonts w:hint="default"/>
          <w:color w:val="auto"/>
          <w:sz w:val="21"/>
          <w:szCs w:val="21"/>
          <w:highlight w:val="none"/>
          <w:lang w:val="en-US"/>
        </w:rPr>
        <w:t>-</w:t>
      </w:r>
      <w:r>
        <w:rPr>
          <w:rFonts w:hint="eastAsia"/>
          <w:color w:val="auto"/>
          <w:sz w:val="21"/>
          <w:szCs w:val="21"/>
          <w:highlight w:val="none"/>
        </w:rPr>
        <w:t xml:space="preserve">creation behavior. </w:t>
      </w:r>
      <w:r>
        <w:rPr>
          <w:rFonts w:hint="eastAsia"/>
          <w:color w:val="auto"/>
          <w:sz w:val="21"/>
          <w:szCs w:val="21"/>
          <w:highlight w:val="none"/>
          <w:lang w:val="en-US" w:eastAsia="zh-CN"/>
        </w:rPr>
        <w:t>H</w:t>
      </w:r>
      <w:r>
        <w:rPr>
          <w:rFonts w:hint="eastAsia"/>
          <w:color w:val="auto"/>
          <w:sz w:val="21"/>
          <w:szCs w:val="21"/>
          <w:highlight w:val="none"/>
        </w:rPr>
        <w:t xml:space="preserve">ow does </w:t>
      </w:r>
      <w:r>
        <w:rPr>
          <w:rFonts w:hint="eastAsia"/>
          <w:color w:val="auto"/>
          <w:sz w:val="21"/>
          <w:szCs w:val="21"/>
          <w:highlight w:val="none"/>
          <w:lang w:val="en-US" w:eastAsia="zh-CN"/>
        </w:rPr>
        <w:t>ecological environment consciousness</w:t>
      </w:r>
      <w:r>
        <w:rPr>
          <w:rFonts w:hint="eastAsia"/>
          <w:color w:val="auto"/>
          <w:sz w:val="21"/>
          <w:szCs w:val="21"/>
          <w:highlight w:val="none"/>
        </w:rPr>
        <w:t xml:space="preserve"> affect </w:t>
      </w:r>
      <w:r>
        <w:rPr>
          <w:rFonts w:hint="eastAsia"/>
          <w:color w:val="auto"/>
          <w:sz w:val="21"/>
          <w:szCs w:val="21"/>
          <w:highlight w:val="none"/>
          <w:lang w:val="en-US" w:eastAsia="zh-CN"/>
        </w:rPr>
        <w:t>consumers</w:t>
      </w:r>
      <w:r>
        <w:rPr>
          <w:rFonts w:hint="default"/>
          <w:color w:val="auto"/>
          <w:sz w:val="21"/>
          <w:szCs w:val="21"/>
          <w:highlight w:val="none"/>
          <w:lang w:val="en-US" w:eastAsia="zh-CN"/>
        </w:rPr>
        <w:t>’</w:t>
      </w:r>
      <w:r>
        <w:rPr>
          <w:rFonts w:hint="eastAsia"/>
          <w:color w:val="auto"/>
          <w:sz w:val="21"/>
          <w:szCs w:val="21"/>
          <w:highlight w:val="none"/>
        </w:rPr>
        <w:t xml:space="preserve"> </w:t>
      </w:r>
      <w:r>
        <w:rPr>
          <w:rFonts w:hint="eastAsia" w:eastAsia="宋体" w:cs="Times New Roman"/>
          <w:color w:val="auto"/>
          <w:sz w:val="21"/>
          <w:szCs w:val="21"/>
          <w:highlight w:val="none"/>
          <w:lang w:val="en-US" w:eastAsia="zh-CN"/>
        </w:rPr>
        <w:t>green value co-creation</w:t>
      </w:r>
      <w:r>
        <w:rPr>
          <w:rFonts w:hint="eastAsia"/>
          <w:color w:val="auto"/>
          <w:sz w:val="21"/>
          <w:szCs w:val="21"/>
          <w:highlight w:val="none"/>
        </w:rPr>
        <w:t xml:space="preserve">? </w:t>
      </w:r>
      <w:r>
        <w:rPr>
          <w:rFonts w:hint="eastAsia"/>
          <w:color w:val="auto"/>
          <w:sz w:val="21"/>
          <w:szCs w:val="21"/>
          <w:highlight w:val="none"/>
          <w:lang w:val="en-US" w:eastAsia="zh-CN"/>
        </w:rPr>
        <w:t>Customer perceived</w:t>
      </w:r>
      <w:r>
        <w:rPr>
          <w:rFonts w:hint="eastAsia"/>
          <w:color w:val="auto"/>
          <w:sz w:val="21"/>
          <w:szCs w:val="21"/>
          <w:highlight w:val="none"/>
        </w:rPr>
        <w:t xml:space="preserve"> value is a cognitive process </w:t>
      </w:r>
      <w:r>
        <w:rPr>
          <w:rFonts w:hint="eastAsia"/>
          <w:color w:val="auto"/>
          <w:sz w:val="21"/>
          <w:szCs w:val="21"/>
          <w:highlight w:val="none"/>
          <w:lang w:val="en-US" w:eastAsia="zh-CN"/>
        </w:rPr>
        <w:t>by</w:t>
      </w:r>
      <w:r>
        <w:rPr>
          <w:rFonts w:hint="eastAsia"/>
          <w:color w:val="auto"/>
          <w:sz w:val="21"/>
          <w:szCs w:val="21"/>
          <w:highlight w:val="none"/>
        </w:rPr>
        <w:t xml:space="preserve"> which individuals associate various stimuli with behavioral outcomes</w:t>
      </w:r>
      <w:r>
        <w:rPr>
          <w:rFonts w:hint="eastAsia"/>
          <w:color w:val="auto"/>
          <w:sz w:val="21"/>
          <w:szCs w:val="21"/>
          <w:highlight w:val="none"/>
          <w:lang w:val="en-US" w:eastAsia="zh-CN"/>
        </w:rPr>
        <w:t xml:space="preserve"> (Yen, 2023)</w:t>
      </w:r>
      <w:r>
        <w:rPr>
          <w:rFonts w:hint="eastAsia"/>
          <w:color w:val="auto"/>
          <w:sz w:val="21"/>
          <w:szCs w:val="21"/>
          <w:highlight w:val="none"/>
        </w:rPr>
        <w:t>, and</w:t>
      </w:r>
      <w:r>
        <w:rPr>
          <w:rFonts w:hint="eastAsia"/>
          <w:color w:val="auto"/>
          <w:sz w:val="21"/>
          <w:szCs w:val="21"/>
          <w:highlight w:val="none"/>
          <w:lang w:val="en-US" w:eastAsia="zh-CN"/>
        </w:rPr>
        <w:t xml:space="preserve"> it</w:t>
      </w:r>
      <w:r>
        <w:rPr>
          <w:rFonts w:hint="eastAsia"/>
          <w:color w:val="auto"/>
          <w:sz w:val="21"/>
          <w:szCs w:val="21"/>
          <w:highlight w:val="none"/>
        </w:rPr>
        <w:t xml:space="preserve"> is a</w:t>
      </w:r>
      <w:r>
        <w:rPr>
          <w:rFonts w:hint="eastAsia"/>
          <w:color w:val="auto"/>
          <w:sz w:val="21"/>
          <w:szCs w:val="21"/>
          <w:highlight w:val="none"/>
          <w:lang w:val="en-US" w:eastAsia="zh-CN"/>
        </w:rPr>
        <w:t xml:space="preserve"> key</w:t>
      </w:r>
      <w:r>
        <w:rPr>
          <w:rFonts w:hint="eastAsia"/>
          <w:color w:val="auto"/>
          <w:sz w:val="21"/>
          <w:szCs w:val="21"/>
          <w:highlight w:val="none"/>
        </w:rPr>
        <w:t xml:space="preserve"> </w:t>
      </w:r>
      <w:r>
        <w:rPr>
          <w:rFonts w:hint="eastAsia"/>
          <w:color w:val="auto"/>
          <w:sz w:val="21"/>
          <w:szCs w:val="21"/>
          <w:highlight w:val="none"/>
          <w:lang w:val="en-US" w:eastAsia="zh-CN"/>
        </w:rPr>
        <w:t>mediator</w:t>
      </w:r>
      <w:r>
        <w:rPr>
          <w:rFonts w:hint="eastAsia"/>
          <w:color w:val="auto"/>
          <w:sz w:val="21"/>
          <w:szCs w:val="21"/>
          <w:highlight w:val="none"/>
        </w:rPr>
        <w:t xml:space="preserve"> variable for converting cognition into behavioral intention</w:t>
      </w:r>
      <w:r>
        <w:rPr>
          <w:rFonts w:hint="eastAsia"/>
          <w:color w:val="auto"/>
          <w:sz w:val="21"/>
          <w:szCs w:val="21"/>
          <w:highlight w:val="none"/>
          <w:lang w:val="en-US" w:eastAsia="zh-CN"/>
        </w:rPr>
        <w:t xml:space="preserve"> (</w:t>
      </w:r>
      <w:r>
        <w:rPr>
          <w:rFonts w:hint="default" w:ascii="Times New Roman" w:hAnsi="Times New Roman" w:cs="Times New Roman"/>
          <w:sz w:val="21"/>
          <w:szCs w:val="21"/>
          <w:highlight w:val="none"/>
        </w:rPr>
        <w:t>Belanche</w:t>
      </w:r>
      <w:r>
        <w:rPr>
          <w:rFonts w:hint="eastAsia" w:cs="Times New Roman"/>
          <w:sz w:val="21"/>
          <w:szCs w:val="21"/>
          <w:highlight w:val="none"/>
          <w:lang w:val="en-US" w:eastAsia="zh-CN"/>
        </w:rPr>
        <w:t xml:space="preserve"> </w:t>
      </w:r>
      <w:r>
        <w:rPr>
          <w:rFonts w:hint="eastAsia" w:cs="Times New Roman"/>
          <w:i/>
          <w:iCs/>
          <w:sz w:val="21"/>
          <w:szCs w:val="21"/>
          <w:highlight w:val="none"/>
          <w:lang w:val="en-US" w:eastAsia="zh-CN"/>
        </w:rPr>
        <w:t>et al.</w:t>
      </w:r>
      <w:r>
        <w:rPr>
          <w:rFonts w:hint="eastAsia" w:cs="Times New Roman"/>
          <w:sz w:val="21"/>
          <w:szCs w:val="21"/>
          <w:highlight w:val="none"/>
          <w:lang w:val="en-US" w:eastAsia="zh-CN"/>
        </w:rPr>
        <w:t xml:space="preserve">, 2021; </w:t>
      </w:r>
      <w:r>
        <w:rPr>
          <w:rFonts w:hint="default" w:ascii="Times New Roman" w:hAnsi="Times New Roman" w:cs="Times New Roman"/>
          <w:sz w:val="21"/>
          <w:szCs w:val="21"/>
          <w:highlight w:val="none"/>
        </w:rPr>
        <w:t>Molinillo</w:t>
      </w:r>
      <w:r>
        <w:rPr>
          <w:rFonts w:hint="eastAsia" w:cs="Times New Roman"/>
          <w:sz w:val="21"/>
          <w:szCs w:val="21"/>
          <w:highlight w:val="none"/>
          <w:lang w:val="en-US" w:eastAsia="zh-CN"/>
        </w:rPr>
        <w:t xml:space="preserve"> </w:t>
      </w:r>
      <w:r>
        <w:rPr>
          <w:rFonts w:hint="eastAsia" w:cs="Times New Roman"/>
          <w:i/>
          <w:iCs/>
          <w:sz w:val="21"/>
          <w:szCs w:val="21"/>
          <w:highlight w:val="none"/>
          <w:lang w:val="en-US" w:eastAsia="zh-CN"/>
        </w:rPr>
        <w:t>et al.</w:t>
      </w:r>
      <w:r>
        <w:rPr>
          <w:rFonts w:hint="eastAsia" w:cs="Times New Roman"/>
          <w:sz w:val="21"/>
          <w:szCs w:val="21"/>
          <w:highlight w:val="none"/>
          <w:lang w:val="en-US" w:eastAsia="zh-CN"/>
        </w:rPr>
        <w:t>, 2021</w:t>
      </w:r>
      <w:r>
        <w:rPr>
          <w:rFonts w:hint="eastAsia"/>
          <w:color w:val="auto"/>
          <w:sz w:val="21"/>
          <w:szCs w:val="21"/>
          <w:highlight w:val="none"/>
          <w:lang w:val="en-US" w:eastAsia="zh-CN"/>
        </w:rPr>
        <w:t>)</w:t>
      </w:r>
      <w:r>
        <w:rPr>
          <w:rFonts w:hint="eastAsia"/>
          <w:color w:val="auto"/>
          <w:sz w:val="21"/>
          <w:szCs w:val="21"/>
          <w:highlight w:val="none"/>
        </w:rPr>
        <w:t xml:space="preserve">. In addition, education level is </w:t>
      </w:r>
      <w:r>
        <w:rPr>
          <w:rFonts w:hint="eastAsia"/>
          <w:color w:val="auto"/>
          <w:sz w:val="21"/>
          <w:szCs w:val="21"/>
          <w:highlight w:val="none"/>
          <w:lang w:val="en-US" w:eastAsia="zh-CN"/>
        </w:rPr>
        <w:t>an</w:t>
      </w:r>
      <w:r>
        <w:rPr>
          <w:rFonts w:hint="eastAsia"/>
          <w:color w:val="auto"/>
          <w:sz w:val="21"/>
          <w:szCs w:val="21"/>
          <w:highlight w:val="none"/>
        </w:rPr>
        <w:t xml:space="preserve"> important demographic characteristic</w:t>
      </w:r>
      <w:r>
        <w:rPr>
          <w:rFonts w:hint="eastAsia"/>
          <w:color w:val="auto"/>
          <w:sz w:val="21"/>
          <w:szCs w:val="21"/>
          <w:highlight w:val="none"/>
          <w:lang w:val="en-US" w:eastAsia="zh-CN"/>
        </w:rPr>
        <w:t xml:space="preserve"> (</w:t>
      </w:r>
      <w:r>
        <w:rPr>
          <w:rFonts w:hint="default" w:ascii="Times New Roman" w:hAnsi="Times New Roman" w:cs="Times New Roman"/>
          <w:sz w:val="21"/>
          <w:szCs w:val="21"/>
          <w:highlight w:val="none"/>
        </w:rPr>
        <w:t>Sukhu</w:t>
      </w:r>
      <w:r>
        <w:rPr>
          <w:rFonts w:hint="eastAsia" w:cs="Times New Roman"/>
          <w:sz w:val="21"/>
          <w:szCs w:val="21"/>
          <w:highlight w:val="none"/>
          <w:lang w:val="en-US" w:eastAsia="zh-CN"/>
        </w:rPr>
        <w:t xml:space="preserve"> and</w:t>
      </w:r>
      <w:r>
        <w:rPr>
          <w:rFonts w:hint="default" w:ascii="Times New Roman" w:hAnsi="Times New Roman" w:cs="Times New Roman"/>
          <w:sz w:val="21"/>
          <w:szCs w:val="21"/>
          <w:highlight w:val="none"/>
        </w:rPr>
        <w:t xml:space="preserve"> Scharff</w:t>
      </w:r>
      <w:r>
        <w:rPr>
          <w:rFonts w:hint="eastAsia" w:cs="Times New Roman"/>
          <w:sz w:val="21"/>
          <w:szCs w:val="21"/>
          <w:highlight w:val="none"/>
          <w:lang w:val="en-US" w:eastAsia="zh-CN"/>
        </w:rPr>
        <w:t>, 2018</w:t>
      </w:r>
      <w:r>
        <w:rPr>
          <w:rFonts w:hint="eastAsia"/>
          <w:color w:val="auto"/>
          <w:sz w:val="21"/>
          <w:szCs w:val="21"/>
          <w:highlight w:val="none"/>
          <w:lang w:val="en-US" w:eastAsia="zh-CN"/>
        </w:rPr>
        <w:t>)</w:t>
      </w:r>
      <w:r>
        <w:rPr>
          <w:rFonts w:hint="eastAsia"/>
          <w:color w:val="auto"/>
          <w:sz w:val="21"/>
          <w:szCs w:val="21"/>
          <w:highlight w:val="none"/>
        </w:rPr>
        <w:t xml:space="preserve"> and </w:t>
      </w:r>
      <w:r>
        <w:rPr>
          <w:rFonts w:hint="eastAsia"/>
          <w:color w:val="auto"/>
          <w:sz w:val="21"/>
          <w:szCs w:val="21"/>
          <w:highlight w:val="none"/>
          <w:lang w:val="en-US" w:eastAsia="zh-CN"/>
        </w:rPr>
        <w:t>is frequently used as</w:t>
      </w:r>
      <w:r>
        <w:rPr>
          <w:rFonts w:hint="eastAsia"/>
          <w:color w:val="auto"/>
          <w:sz w:val="21"/>
          <w:szCs w:val="21"/>
          <w:highlight w:val="none"/>
        </w:rPr>
        <w:t xml:space="preserve"> a moderat</w:t>
      </w:r>
      <w:r>
        <w:rPr>
          <w:rFonts w:hint="eastAsia"/>
          <w:color w:val="auto"/>
          <w:sz w:val="21"/>
          <w:szCs w:val="21"/>
          <w:highlight w:val="none"/>
          <w:lang w:val="en-US" w:eastAsia="zh-CN"/>
        </w:rPr>
        <w:t xml:space="preserve">or variable in studying consumer </w:t>
      </w:r>
      <w:r>
        <w:rPr>
          <w:rFonts w:hint="eastAsia"/>
          <w:color w:val="auto"/>
          <w:sz w:val="21"/>
          <w:szCs w:val="21"/>
          <w:highlight w:val="none"/>
        </w:rPr>
        <w:t>behavior</w:t>
      </w:r>
      <w:r>
        <w:rPr>
          <w:rFonts w:hint="eastAsia"/>
          <w:color w:val="auto"/>
          <w:sz w:val="21"/>
          <w:szCs w:val="21"/>
          <w:highlight w:val="none"/>
          <w:lang w:val="en-US" w:eastAsia="zh-CN"/>
        </w:rPr>
        <w:t>s (</w:t>
      </w:r>
      <w:r>
        <w:rPr>
          <w:rFonts w:hint="default" w:ascii="Times New Roman" w:hAnsi="Times New Roman" w:eastAsia="AdvOT8cb2ddbd" w:cs="Times New Roman"/>
          <w:color w:val="000000"/>
          <w:kern w:val="0"/>
          <w:sz w:val="21"/>
          <w:szCs w:val="21"/>
          <w:highlight w:val="none"/>
          <w:u w:val="none"/>
          <w:lang w:val="en-US" w:eastAsia="zh-CN"/>
        </w:rPr>
        <w:t>La</w:t>
      </w:r>
      <w:r>
        <w:rPr>
          <w:rFonts w:hint="default" w:ascii="Times New Roman" w:hAnsi="Times New Roman" w:cs="Times New Roman"/>
          <w:sz w:val="21"/>
          <w:szCs w:val="21"/>
          <w:highlight w:val="none"/>
          <w:u w:val="none"/>
          <w:lang w:eastAsia="zh-CN"/>
        </w:rPr>
        <w:t>tif</w:t>
      </w:r>
      <w:r>
        <w:rPr>
          <w:rFonts w:hint="eastAsia" w:cs="Times New Roman"/>
          <w:sz w:val="21"/>
          <w:szCs w:val="21"/>
          <w:highlight w:val="none"/>
          <w:u w:val="none"/>
          <w:lang w:val="en-US" w:eastAsia="zh-CN"/>
        </w:rPr>
        <w:t xml:space="preserve"> </w:t>
      </w:r>
      <w:r>
        <w:rPr>
          <w:rFonts w:hint="eastAsia" w:cs="Times New Roman"/>
          <w:i/>
          <w:iCs/>
          <w:sz w:val="21"/>
          <w:szCs w:val="21"/>
          <w:highlight w:val="none"/>
          <w:lang w:val="en-US" w:eastAsia="zh-CN"/>
        </w:rPr>
        <w:t>et al.</w:t>
      </w:r>
      <w:r>
        <w:rPr>
          <w:rFonts w:hint="eastAsia" w:cs="Times New Roman"/>
          <w:sz w:val="21"/>
          <w:szCs w:val="21"/>
          <w:highlight w:val="none"/>
          <w:u w:val="none"/>
          <w:lang w:val="en-US" w:eastAsia="zh-CN"/>
        </w:rPr>
        <w:t>, 2018)</w:t>
      </w:r>
      <w:r>
        <w:rPr>
          <w:rFonts w:hint="eastAsia"/>
          <w:color w:val="auto"/>
          <w:sz w:val="21"/>
          <w:szCs w:val="21"/>
          <w:highlight w:val="none"/>
        </w:rPr>
        <w:t xml:space="preserve">. </w:t>
      </w:r>
    </w:p>
    <w:p w14:paraId="9BC4BA34">
      <w:pPr>
        <w:pageBreakBefore w:val="0"/>
        <w:kinsoku/>
        <w:wordWrap/>
        <w:overflowPunct/>
        <w:bidi w:val="0"/>
        <w:snapToGrid w:val="0"/>
        <w:spacing w:line="320" w:lineRule="exact"/>
        <w:ind w:firstLine="420" w:firstLineChars="200"/>
        <w:rPr>
          <w:rFonts w:hint="eastAsia"/>
          <w:color w:val="auto"/>
          <w:sz w:val="21"/>
          <w:szCs w:val="21"/>
          <w:highlight w:val="none"/>
        </w:rPr>
      </w:pPr>
      <w:r>
        <w:rPr>
          <w:rFonts w:hint="eastAsia"/>
          <w:color w:val="auto"/>
          <w:sz w:val="21"/>
          <w:szCs w:val="21"/>
          <w:highlight w:val="none"/>
          <w:lang w:val="en-US" w:eastAsia="zh-CN"/>
        </w:rPr>
        <w:t xml:space="preserve">Hence, this </w:t>
      </w:r>
      <w:r>
        <w:rPr>
          <w:rFonts w:hint="eastAsia"/>
          <w:color w:val="auto"/>
          <w:sz w:val="21"/>
          <w:szCs w:val="21"/>
          <w:highlight w:val="none"/>
        </w:rPr>
        <w:t>empirical research</w:t>
      </w:r>
      <w:r>
        <w:rPr>
          <w:rFonts w:hint="eastAsia"/>
          <w:color w:val="auto"/>
          <w:sz w:val="21"/>
          <w:szCs w:val="21"/>
          <w:highlight w:val="none"/>
          <w:lang w:val="en-US" w:eastAsia="zh-CN"/>
        </w:rPr>
        <w:t xml:space="preserve"> is </w:t>
      </w:r>
      <w:r>
        <w:rPr>
          <w:rFonts w:hint="eastAsia"/>
          <w:color w:val="auto"/>
          <w:sz w:val="21"/>
          <w:szCs w:val="21"/>
          <w:highlight w:val="none"/>
        </w:rPr>
        <w:t xml:space="preserve">to </w:t>
      </w:r>
      <w:r>
        <w:rPr>
          <w:rFonts w:hint="eastAsia"/>
          <w:color w:val="auto"/>
          <w:sz w:val="21"/>
          <w:szCs w:val="21"/>
          <w:highlight w:val="none"/>
          <w:lang w:val="en-US" w:eastAsia="zh-CN"/>
        </w:rPr>
        <w:t>reveal how</w:t>
      </w:r>
      <w:r>
        <w:rPr>
          <w:rFonts w:hint="eastAsia"/>
          <w:color w:val="auto"/>
          <w:sz w:val="21"/>
          <w:szCs w:val="21"/>
          <w:highlight w:val="none"/>
        </w:rPr>
        <w:t xml:space="preserve"> Chinese consumers</w:t>
      </w:r>
      <w:r>
        <w:rPr>
          <w:rFonts w:hint="default"/>
          <w:color w:val="auto"/>
          <w:sz w:val="21"/>
          <w:szCs w:val="21"/>
          <w:highlight w:val="none"/>
          <w:lang w:val="en-US" w:eastAsia="zh-CN"/>
        </w:rPr>
        <w:t>’</w:t>
      </w:r>
      <w:r>
        <w:rPr>
          <w:rFonts w:hint="eastAsia"/>
          <w:color w:val="auto"/>
          <w:sz w:val="21"/>
          <w:szCs w:val="21"/>
          <w:highlight w:val="none"/>
          <w:lang w:val="en-US" w:eastAsia="zh-CN"/>
        </w:rPr>
        <w:t xml:space="preserve"> </w:t>
      </w:r>
      <w:r>
        <w:rPr>
          <w:rFonts w:hint="eastAsia"/>
          <w:color w:val="auto"/>
          <w:sz w:val="21"/>
          <w:szCs w:val="21"/>
          <w:highlight w:val="none"/>
          <w:lang w:eastAsia="zh-CN"/>
        </w:rPr>
        <w:t>ecological environment consciousness</w:t>
      </w:r>
      <w:r>
        <w:rPr>
          <w:rFonts w:hint="eastAsia"/>
          <w:color w:val="auto"/>
          <w:sz w:val="21"/>
          <w:szCs w:val="21"/>
          <w:highlight w:val="none"/>
          <w:lang w:val="en-US" w:eastAsia="zh-CN"/>
        </w:rPr>
        <w:t xml:space="preserve"> (EEC)</w:t>
      </w:r>
      <w:r>
        <w:rPr>
          <w:rFonts w:hint="eastAsia"/>
          <w:color w:val="auto"/>
          <w:sz w:val="21"/>
          <w:szCs w:val="21"/>
          <w:highlight w:val="none"/>
        </w:rPr>
        <w:t xml:space="preserve"> </w:t>
      </w:r>
      <w:r>
        <w:rPr>
          <w:rFonts w:hint="eastAsia"/>
          <w:color w:val="auto"/>
          <w:sz w:val="21"/>
          <w:szCs w:val="21"/>
          <w:highlight w:val="none"/>
          <w:lang w:val="en-US" w:eastAsia="zh-CN"/>
        </w:rPr>
        <w:t>influences</w:t>
      </w:r>
      <w:r>
        <w:rPr>
          <w:rFonts w:hint="eastAsia"/>
          <w:color w:val="auto"/>
          <w:sz w:val="21"/>
          <w:szCs w:val="21"/>
          <w:highlight w:val="none"/>
        </w:rPr>
        <w:t xml:space="preserve"> green value co</w:t>
      </w:r>
      <w:r>
        <w:rPr>
          <w:rFonts w:hint="default"/>
          <w:color w:val="auto"/>
          <w:sz w:val="21"/>
          <w:szCs w:val="21"/>
          <w:highlight w:val="none"/>
          <w:lang w:val="en-US"/>
        </w:rPr>
        <w:t>-</w:t>
      </w:r>
      <w:r>
        <w:rPr>
          <w:rFonts w:hint="eastAsia"/>
          <w:color w:val="auto"/>
          <w:sz w:val="21"/>
          <w:szCs w:val="21"/>
          <w:highlight w:val="none"/>
        </w:rPr>
        <w:t>creation</w:t>
      </w:r>
      <w:r>
        <w:rPr>
          <w:rFonts w:hint="eastAsia"/>
          <w:color w:val="auto"/>
          <w:sz w:val="21"/>
          <w:szCs w:val="21"/>
          <w:highlight w:val="none"/>
          <w:lang w:val="en-US" w:eastAsia="zh-CN"/>
        </w:rPr>
        <w:t xml:space="preserve"> (GVC) </w:t>
      </w:r>
      <w:r>
        <w:rPr>
          <w:rFonts w:hint="eastAsia" w:cs="Times New Roman"/>
          <w:color w:val="auto"/>
          <w:sz w:val="21"/>
          <w:szCs w:val="21"/>
          <w:highlight w:val="none"/>
          <w:lang w:val="en-US" w:eastAsia="zh-CN"/>
        </w:rPr>
        <w:t>after the discharge of Japanese nuclear sewage into the sea,</w:t>
      </w:r>
      <w:r>
        <w:rPr>
          <w:rFonts w:hint="eastAsia"/>
          <w:color w:val="auto"/>
          <w:sz w:val="21"/>
          <w:szCs w:val="21"/>
          <w:highlight w:val="none"/>
          <w:lang w:val="en-US" w:eastAsia="zh-CN"/>
        </w:rPr>
        <w:t xml:space="preserve"> with the </w:t>
      </w:r>
      <w:r>
        <w:rPr>
          <w:rFonts w:hint="eastAsia"/>
          <w:color w:val="auto"/>
          <w:sz w:val="21"/>
          <w:szCs w:val="21"/>
          <w:highlight w:val="none"/>
        </w:rPr>
        <w:t xml:space="preserve">mediator variable </w:t>
      </w:r>
      <w:r>
        <w:rPr>
          <w:rFonts w:hint="eastAsia"/>
          <w:color w:val="auto"/>
          <w:sz w:val="21"/>
          <w:szCs w:val="21"/>
          <w:highlight w:val="none"/>
          <w:lang w:val="en-US" w:eastAsia="zh-CN"/>
        </w:rPr>
        <w:t>of customer-perceived</w:t>
      </w:r>
      <w:r>
        <w:rPr>
          <w:rFonts w:hint="eastAsia"/>
          <w:color w:val="auto"/>
          <w:sz w:val="21"/>
          <w:szCs w:val="21"/>
          <w:highlight w:val="none"/>
        </w:rPr>
        <w:t xml:space="preserve"> value </w:t>
      </w:r>
      <w:r>
        <w:rPr>
          <w:rFonts w:hint="eastAsia"/>
          <w:color w:val="auto"/>
          <w:sz w:val="21"/>
          <w:szCs w:val="21"/>
          <w:highlight w:val="none"/>
          <w:lang w:val="en-US" w:eastAsia="zh-CN"/>
        </w:rPr>
        <w:t>(CPV) as well as</w:t>
      </w:r>
      <w:r>
        <w:rPr>
          <w:rFonts w:hint="eastAsia"/>
          <w:color w:val="auto"/>
          <w:sz w:val="21"/>
          <w:szCs w:val="21"/>
          <w:highlight w:val="none"/>
        </w:rPr>
        <w:t xml:space="preserve"> </w:t>
      </w:r>
      <w:r>
        <w:rPr>
          <w:rFonts w:hint="eastAsia"/>
          <w:color w:val="auto"/>
          <w:sz w:val="21"/>
          <w:szCs w:val="21"/>
          <w:highlight w:val="none"/>
          <w:lang w:val="en-US" w:eastAsia="zh-CN"/>
        </w:rPr>
        <w:t xml:space="preserve">the </w:t>
      </w:r>
      <w:r>
        <w:rPr>
          <w:rFonts w:hint="eastAsia"/>
          <w:color w:val="auto"/>
          <w:sz w:val="21"/>
          <w:szCs w:val="21"/>
          <w:highlight w:val="none"/>
        </w:rPr>
        <w:t xml:space="preserve">moderator variable </w:t>
      </w:r>
      <w:r>
        <w:rPr>
          <w:rFonts w:hint="eastAsia"/>
          <w:color w:val="auto"/>
          <w:sz w:val="21"/>
          <w:szCs w:val="21"/>
          <w:highlight w:val="none"/>
          <w:lang w:val="en-US" w:eastAsia="zh-CN"/>
        </w:rPr>
        <w:t xml:space="preserve">of </w:t>
      </w:r>
      <w:r>
        <w:rPr>
          <w:rFonts w:hint="eastAsia"/>
          <w:color w:val="auto"/>
          <w:sz w:val="21"/>
          <w:szCs w:val="21"/>
          <w:highlight w:val="none"/>
        </w:rPr>
        <w:t>education level</w:t>
      </w:r>
      <w:r>
        <w:rPr>
          <w:rFonts w:hint="eastAsia"/>
          <w:color w:val="auto"/>
          <w:sz w:val="21"/>
          <w:szCs w:val="21"/>
          <w:highlight w:val="none"/>
          <w:lang w:val="en-US" w:eastAsia="zh-CN"/>
        </w:rPr>
        <w:t xml:space="preserve"> (EL)</w:t>
      </w:r>
      <w:r>
        <w:rPr>
          <w:rFonts w:hint="eastAsia"/>
          <w:color w:val="auto"/>
          <w:sz w:val="21"/>
          <w:szCs w:val="21"/>
          <w:highlight w:val="none"/>
          <w:lang w:eastAsia="zh-CN"/>
        </w:rPr>
        <w:t>.</w:t>
      </w:r>
      <w:r>
        <w:rPr>
          <w:rFonts w:hint="eastAsia"/>
          <w:color w:val="auto"/>
          <w:sz w:val="21"/>
          <w:szCs w:val="21"/>
          <w:highlight w:val="none"/>
        </w:rPr>
        <w:t xml:space="preserve"> </w:t>
      </w:r>
      <w:r>
        <w:rPr>
          <w:rFonts w:hint="eastAsia"/>
          <w:color w:val="auto"/>
          <w:sz w:val="21"/>
          <w:szCs w:val="21"/>
          <w:highlight w:val="none"/>
          <w:lang w:val="en-US" w:eastAsia="zh-CN"/>
        </w:rPr>
        <w:t>T</w:t>
      </w:r>
      <w:r>
        <w:rPr>
          <w:rFonts w:hint="eastAsia"/>
          <w:color w:val="auto"/>
          <w:sz w:val="21"/>
          <w:szCs w:val="21"/>
          <w:highlight w:val="none"/>
        </w:rPr>
        <w:t xml:space="preserve">his </w:t>
      </w:r>
      <w:r>
        <w:rPr>
          <w:rFonts w:hint="default"/>
          <w:color w:val="auto"/>
          <w:sz w:val="21"/>
          <w:szCs w:val="21"/>
          <w:highlight w:val="none"/>
          <w:lang w:val="en-US"/>
        </w:rPr>
        <w:t xml:space="preserve">paper </w:t>
      </w:r>
      <w:r>
        <w:rPr>
          <w:rFonts w:hint="eastAsia"/>
          <w:color w:val="auto"/>
          <w:sz w:val="21"/>
          <w:szCs w:val="21"/>
          <w:highlight w:val="none"/>
          <w:lang w:val="en-US" w:eastAsia="zh-CN"/>
        </w:rPr>
        <w:t>chooses the context of</w:t>
      </w:r>
      <w:r>
        <w:rPr>
          <w:rFonts w:hint="eastAsia"/>
          <w:color w:val="auto"/>
          <w:sz w:val="21"/>
          <w:szCs w:val="21"/>
          <w:highlight w:val="none"/>
        </w:rPr>
        <w:t xml:space="preserve"> green daily necessities consumption</w:t>
      </w:r>
      <w:r>
        <w:rPr>
          <w:rFonts w:hint="eastAsia"/>
          <w:color w:val="auto"/>
          <w:sz w:val="21"/>
          <w:szCs w:val="21"/>
          <w:highlight w:val="none"/>
          <w:lang w:val="en-US" w:eastAsia="zh-CN"/>
        </w:rPr>
        <w:t xml:space="preserve"> </w:t>
      </w:r>
      <w:r>
        <w:rPr>
          <w:rFonts w:hint="eastAsia"/>
          <w:color w:val="auto"/>
          <w:sz w:val="21"/>
          <w:szCs w:val="21"/>
          <w:highlight w:val="none"/>
        </w:rPr>
        <w:t xml:space="preserve">(i.e. daily necessities are beneficial to the environment and save resources) </w:t>
      </w:r>
      <w:r>
        <w:rPr>
          <w:rFonts w:hint="eastAsia"/>
          <w:color w:val="auto"/>
          <w:sz w:val="21"/>
          <w:szCs w:val="21"/>
          <w:highlight w:val="none"/>
          <w:lang w:val="en-US" w:eastAsia="zh-CN"/>
        </w:rPr>
        <w:t>because of</w:t>
      </w:r>
      <w:r>
        <w:rPr>
          <w:rFonts w:hint="eastAsia"/>
          <w:color w:val="auto"/>
          <w:sz w:val="21"/>
          <w:szCs w:val="21"/>
          <w:highlight w:val="none"/>
        </w:rPr>
        <w:t xml:space="preserve"> </w:t>
      </w:r>
      <w:r>
        <w:rPr>
          <w:rFonts w:hint="eastAsia"/>
          <w:color w:val="auto"/>
          <w:sz w:val="21"/>
          <w:szCs w:val="21"/>
          <w:highlight w:val="none"/>
          <w:lang w:val="en-US" w:eastAsia="zh-CN"/>
        </w:rPr>
        <w:t xml:space="preserve">its </w:t>
      </w:r>
      <w:r>
        <w:rPr>
          <w:rFonts w:hint="eastAsia"/>
          <w:color w:val="auto"/>
          <w:sz w:val="21"/>
          <w:szCs w:val="21"/>
          <w:highlight w:val="none"/>
        </w:rPr>
        <w:t>high usage frequency, large consumption, and wide variety of products.</w:t>
      </w:r>
      <w:r>
        <w:rPr>
          <w:rFonts w:hint="eastAsia"/>
          <w:color w:val="auto"/>
          <w:sz w:val="21"/>
          <w:szCs w:val="21"/>
          <w:highlight w:val="none"/>
          <w:lang w:val="en-US" w:eastAsia="zh-CN"/>
        </w:rPr>
        <w:t xml:space="preserve"> </w:t>
      </w:r>
      <w:r>
        <w:rPr>
          <w:rFonts w:hint="eastAsia"/>
          <w:color w:val="auto"/>
          <w:sz w:val="21"/>
          <w:szCs w:val="21"/>
          <w:highlight w:val="none"/>
        </w:rPr>
        <w:t>The research conclusion can provide green commodity enterprises</w:t>
      </w:r>
      <w:r>
        <w:rPr>
          <w:rFonts w:hint="eastAsia"/>
          <w:color w:val="auto"/>
          <w:sz w:val="21"/>
          <w:szCs w:val="21"/>
          <w:highlight w:val="none"/>
          <w:lang w:val="en-US" w:eastAsia="zh-CN"/>
        </w:rPr>
        <w:t xml:space="preserve"> </w:t>
      </w:r>
      <w:r>
        <w:rPr>
          <w:rFonts w:hint="eastAsia"/>
          <w:color w:val="auto"/>
          <w:sz w:val="21"/>
          <w:szCs w:val="21"/>
          <w:highlight w:val="none"/>
        </w:rPr>
        <w:t xml:space="preserve">suggestions for promoting consumers to actively participate in </w:t>
      </w:r>
      <w:r>
        <w:rPr>
          <w:rFonts w:hint="eastAsia"/>
          <w:color w:val="auto"/>
          <w:sz w:val="21"/>
          <w:szCs w:val="21"/>
          <w:highlight w:val="none"/>
          <w:lang w:val="en-US" w:eastAsia="zh-CN"/>
        </w:rPr>
        <w:t xml:space="preserve">co-creating </w:t>
      </w:r>
      <w:r>
        <w:rPr>
          <w:rFonts w:hint="eastAsia"/>
          <w:color w:val="auto"/>
          <w:sz w:val="21"/>
          <w:szCs w:val="21"/>
          <w:highlight w:val="none"/>
        </w:rPr>
        <w:t>green value.</w:t>
      </w:r>
    </w:p>
    <w:bookmarkEnd w:id="2"/>
    <w:bookmarkEnd w:id="3"/>
    <w:bookmarkEnd w:id="4"/>
    <w:bookmarkEnd w:id="5"/>
    <w:bookmarkEnd w:id="6"/>
    <w:bookmarkEnd w:id="7"/>
    <w:bookmarkEnd w:id="8"/>
    <w:bookmarkEnd w:id="9"/>
    <w:p w14:paraId="DA44230A">
      <w:pPr>
        <w:keepNext/>
        <w:keepLines/>
        <w:pageBreakBefore w:val="0"/>
        <w:widowControl w:val="0"/>
        <w:kinsoku/>
        <w:wordWrap/>
        <w:overflowPunct/>
        <w:topLinePunct w:val="0"/>
        <w:autoSpaceDE/>
        <w:autoSpaceDN/>
        <w:bidi w:val="0"/>
        <w:adjustRightInd/>
        <w:snapToGrid w:val="0"/>
        <w:spacing w:before="313" w:beforeLines="100" w:line="320" w:lineRule="exact"/>
        <w:textAlignment w:val="auto"/>
        <w:outlineLvl w:val="0"/>
        <w:rPr>
          <w:rFonts w:hint="eastAsia" w:eastAsia="黑体"/>
          <w:b/>
          <w:bCs/>
          <w:color w:val="auto"/>
          <w:kern w:val="44"/>
          <w:sz w:val="21"/>
          <w:szCs w:val="21"/>
          <w:highlight w:val="none"/>
        </w:rPr>
      </w:pPr>
      <w:bookmarkStart w:id="10" w:name="_Toc129416661"/>
      <w:r>
        <w:rPr>
          <w:rFonts w:hint="eastAsia" w:eastAsia="黑体"/>
          <w:b/>
          <w:bCs/>
          <w:color w:val="auto"/>
          <w:kern w:val="44"/>
          <w:sz w:val="21"/>
          <w:szCs w:val="21"/>
          <w:highlight w:val="none"/>
        </w:rPr>
        <w:t xml:space="preserve">2. </w:t>
      </w:r>
      <w:bookmarkEnd w:id="1"/>
      <w:bookmarkEnd w:id="10"/>
      <w:r>
        <w:rPr>
          <w:rFonts w:hint="eastAsia" w:eastAsia="黑体"/>
          <w:b/>
          <w:bCs/>
          <w:color w:val="auto"/>
          <w:kern w:val="44"/>
          <w:sz w:val="21"/>
          <w:szCs w:val="21"/>
          <w:highlight w:val="none"/>
        </w:rPr>
        <w:t xml:space="preserve">Literature </w:t>
      </w:r>
      <w:r>
        <w:rPr>
          <w:rFonts w:hint="eastAsia" w:eastAsia="黑体"/>
          <w:b/>
          <w:bCs/>
          <w:color w:val="auto"/>
          <w:kern w:val="44"/>
          <w:sz w:val="21"/>
          <w:szCs w:val="21"/>
          <w:highlight w:val="none"/>
          <w:lang w:val="en-US" w:eastAsia="zh-CN"/>
        </w:rPr>
        <w:t>r</w:t>
      </w:r>
      <w:r>
        <w:rPr>
          <w:rFonts w:hint="eastAsia" w:eastAsia="黑体"/>
          <w:b/>
          <w:bCs/>
          <w:color w:val="auto"/>
          <w:kern w:val="44"/>
          <w:sz w:val="21"/>
          <w:szCs w:val="21"/>
          <w:highlight w:val="none"/>
        </w:rPr>
        <w:t>eview</w:t>
      </w:r>
    </w:p>
    <w:p w14:paraId="76C899D5">
      <w:pPr>
        <w:keepNext/>
        <w:keepLines/>
        <w:pageBreakBefore w:val="0"/>
        <w:widowControl w:val="0"/>
        <w:kinsoku/>
        <w:wordWrap/>
        <w:overflowPunct/>
        <w:topLinePunct w:val="0"/>
        <w:autoSpaceDE/>
        <w:autoSpaceDN/>
        <w:bidi w:val="0"/>
        <w:adjustRightInd/>
        <w:snapToGrid w:val="0"/>
        <w:spacing w:before="157" w:beforeLines="50" w:line="320" w:lineRule="exact"/>
        <w:textAlignment w:val="auto"/>
        <w:outlineLvl w:val="1"/>
        <w:rPr>
          <w:rFonts w:hint="eastAsia" w:eastAsia="宋体"/>
          <w:i/>
          <w:iCs/>
          <w:color w:val="auto"/>
          <w:sz w:val="21"/>
          <w:szCs w:val="21"/>
          <w:highlight w:val="none"/>
          <w:lang w:eastAsia="zh-CN"/>
        </w:rPr>
      </w:pPr>
      <w:bookmarkStart w:id="11" w:name="_Toc13063"/>
      <w:bookmarkStart w:id="12" w:name="_Toc129416667"/>
      <w:bookmarkStart w:id="13" w:name="_Toc1545"/>
      <w:bookmarkStart w:id="14" w:name="_Toc14968"/>
      <w:r>
        <w:rPr>
          <w:rFonts w:hint="eastAsia"/>
          <w:i/>
          <w:iCs/>
          <w:color w:val="auto"/>
          <w:sz w:val="21"/>
          <w:szCs w:val="21"/>
          <w:highlight w:val="none"/>
        </w:rPr>
        <w:t xml:space="preserve">2.1 </w:t>
      </w:r>
      <w:bookmarkEnd w:id="11"/>
      <w:bookmarkEnd w:id="12"/>
      <w:bookmarkEnd w:id="13"/>
      <w:bookmarkEnd w:id="14"/>
      <w:r>
        <w:rPr>
          <w:rFonts w:hint="eastAsia"/>
          <w:i/>
          <w:iCs/>
          <w:color w:val="auto"/>
          <w:sz w:val="21"/>
          <w:szCs w:val="21"/>
          <w:highlight w:val="none"/>
          <w:lang w:val="en-US" w:eastAsia="zh-CN"/>
        </w:rPr>
        <w:t>E</w:t>
      </w:r>
      <w:r>
        <w:rPr>
          <w:rFonts w:hint="eastAsia"/>
          <w:i/>
          <w:iCs/>
          <w:color w:val="auto"/>
          <w:sz w:val="21"/>
          <w:szCs w:val="21"/>
          <w:highlight w:val="none"/>
          <w:lang w:eastAsia="zh-CN"/>
        </w:rPr>
        <w:t xml:space="preserve">cological </w:t>
      </w:r>
      <w:r>
        <w:rPr>
          <w:rFonts w:hint="eastAsia"/>
          <w:i/>
          <w:iCs/>
          <w:color w:val="auto"/>
          <w:sz w:val="21"/>
          <w:szCs w:val="21"/>
          <w:highlight w:val="none"/>
          <w:lang w:val="en-US" w:eastAsia="zh-CN"/>
        </w:rPr>
        <w:t>e</w:t>
      </w:r>
      <w:r>
        <w:rPr>
          <w:rFonts w:hint="eastAsia"/>
          <w:i/>
          <w:iCs/>
          <w:color w:val="auto"/>
          <w:sz w:val="21"/>
          <w:szCs w:val="21"/>
          <w:highlight w:val="none"/>
          <w:lang w:eastAsia="zh-CN"/>
        </w:rPr>
        <w:t xml:space="preserve">nvironment </w:t>
      </w:r>
      <w:r>
        <w:rPr>
          <w:rFonts w:hint="eastAsia"/>
          <w:i/>
          <w:iCs/>
          <w:color w:val="auto"/>
          <w:sz w:val="21"/>
          <w:szCs w:val="21"/>
          <w:highlight w:val="none"/>
          <w:lang w:val="en-US" w:eastAsia="zh-CN"/>
        </w:rPr>
        <w:t>c</w:t>
      </w:r>
      <w:r>
        <w:rPr>
          <w:rFonts w:hint="eastAsia"/>
          <w:i/>
          <w:iCs/>
          <w:color w:val="auto"/>
          <w:sz w:val="21"/>
          <w:szCs w:val="21"/>
          <w:highlight w:val="none"/>
          <w:lang w:eastAsia="zh-CN"/>
        </w:rPr>
        <w:t>onsciousness</w:t>
      </w:r>
    </w:p>
    <w:p w14:paraId="77C9D946">
      <w:pPr>
        <w:pageBreakBefore w:val="0"/>
        <w:kinsoku/>
        <w:wordWrap/>
        <w:overflowPunct/>
        <w:bidi w:val="0"/>
        <w:snapToGrid w:val="0"/>
        <w:spacing w:line="320" w:lineRule="exact"/>
        <w:rPr>
          <w:rFonts w:hint="eastAsia" w:cs="Times New Roman"/>
          <w:color w:val="auto"/>
          <w:sz w:val="21"/>
          <w:szCs w:val="21"/>
          <w:highlight w:val="none"/>
        </w:rPr>
      </w:pPr>
      <w:r>
        <w:rPr>
          <w:rFonts w:hint="eastAsia" w:cs="Times New Roman"/>
          <w:color w:val="auto"/>
          <w:sz w:val="21"/>
          <w:szCs w:val="21"/>
          <w:highlight w:val="none"/>
        </w:rPr>
        <w:t>Environmental awareness is the degree t</w:t>
      </w:r>
      <w:r>
        <w:rPr>
          <w:rFonts w:hint="eastAsia" w:cs="Times New Roman"/>
          <w:color w:val="auto"/>
          <w:sz w:val="21"/>
          <w:szCs w:val="21"/>
          <w:highlight w:val="none"/>
          <w:lang w:val="en-US" w:eastAsia="zh-CN"/>
        </w:rPr>
        <w:t>o</w:t>
      </w:r>
      <w:r>
        <w:rPr>
          <w:rFonts w:hint="eastAsia" w:cs="Times New Roman"/>
          <w:color w:val="auto"/>
          <w:sz w:val="21"/>
          <w:szCs w:val="21"/>
          <w:highlight w:val="none"/>
        </w:rPr>
        <w:t xml:space="preserve"> </w:t>
      </w:r>
      <w:r>
        <w:rPr>
          <w:rFonts w:hint="eastAsia" w:cs="Times New Roman"/>
          <w:color w:val="auto"/>
          <w:sz w:val="21"/>
          <w:szCs w:val="21"/>
          <w:highlight w:val="none"/>
          <w:lang w:val="en-US" w:eastAsia="zh-CN"/>
        </w:rPr>
        <w:t xml:space="preserve">an </w:t>
      </w:r>
      <w:r>
        <w:rPr>
          <w:rFonts w:hint="eastAsia"/>
          <w:color w:val="auto"/>
          <w:sz w:val="21"/>
          <w:szCs w:val="21"/>
          <w:highlight w:val="none"/>
        </w:rPr>
        <w:t>individual</w:t>
      </w:r>
      <w:r>
        <w:rPr>
          <w:rFonts w:hint="default"/>
          <w:color w:val="auto"/>
          <w:sz w:val="21"/>
          <w:szCs w:val="21"/>
          <w:highlight w:val="none"/>
          <w:lang w:val="en-US" w:eastAsia="zh-CN"/>
        </w:rPr>
        <w:t>’</w:t>
      </w:r>
      <w:r>
        <w:rPr>
          <w:rFonts w:hint="eastAsia"/>
          <w:color w:val="auto"/>
          <w:sz w:val="21"/>
          <w:szCs w:val="21"/>
          <w:highlight w:val="none"/>
          <w:lang w:val="en-US" w:eastAsia="zh-CN"/>
        </w:rPr>
        <w:t>s</w:t>
      </w:r>
      <w:r>
        <w:rPr>
          <w:rFonts w:hint="eastAsia" w:cs="Times New Roman"/>
          <w:color w:val="auto"/>
          <w:sz w:val="21"/>
          <w:szCs w:val="21"/>
          <w:highlight w:val="none"/>
        </w:rPr>
        <w:t xml:space="preserve"> aware</w:t>
      </w:r>
      <w:r>
        <w:rPr>
          <w:rFonts w:hint="eastAsia" w:cs="Times New Roman"/>
          <w:color w:val="auto"/>
          <w:sz w:val="21"/>
          <w:szCs w:val="21"/>
          <w:highlight w:val="none"/>
          <w:lang w:val="en-US" w:eastAsia="zh-CN"/>
        </w:rPr>
        <w:t>ness and</w:t>
      </w:r>
      <w:r>
        <w:rPr>
          <w:rFonts w:hint="eastAsia" w:cs="Times New Roman"/>
          <w:color w:val="auto"/>
          <w:sz w:val="21"/>
          <w:szCs w:val="21"/>
          <w:highlight w:val="none"/>
        </w:rPr>
        <w:t xml:space="preserve"> solution</w:t>
      </w:r>
      <w:r>
        <w:rPr>
          <w:rFonts w:hint="eastAsia" w:cs="Times New Roman"/>
          <w:color w:val="auto"/>
          <w:sz w:val="21"/>
          <w:szCs w:val="21"/>
          <w:highlight w:val="none"/>
          <w:lang w:val="en-US" w:eastAsia="zh-CN"/>
        </w:rPr>
        <w:t xml:space="preserve"> </w:t>
      </w:r>
      <w:r>
        <w:rPr>
          <w:rFonts w:hint="eastAsia" w:cs="Times New Roman"/>
          <w:color w:val="auto"/>
          <w:sz w:val="21"/>
          <w:szCs w:val="21"/>
          <w:highlight w:val="none"/>
        </w:rPr>
        <w:t>willingness</w:t>
      </w:r>
      <w:r>
        <w:rPr>
          <w:rFonts w:hint="eastAsia" w:cs="Times New Roman"/>
          <w:color w:val="auto"/>
          <w:sz w:val="21"/>
          <w:szCs w:val="21"/>
          <w:highlight w:val="none"/>
          <w:lang w:val="en-US" w:eastAsia="zh-CN"/>
        </w:rPr>
        <w:t xml:space="preserve"> about</w:t>
      </w:r>
      <w:r>
        <w:rPr>
          <w:rFonts w:hint="eastAsia" w:cs="Times New Roman"/>
          <w:color w:val="auto"/>
          <w:sz w:val="21"/>
          <w:szCs w:val="21"/>
          <w:highlight w:val="none"/>
        </w:rPr>
        <w:t xml:space="preserve"> environmental problems</w:t>
      </w:r>
      <w:r>
        <w:rPr>
          <w:rFonts w:hint="eastAsia" w:cs="Times New Roman"/>
          <w:color w:val="auto"/>
          <w:sz w:val="21"/>
          <w:szCs w:val="21"/>
          <w:highlight w:val="none"/>
          <w:lang w:val="en-US" w:eastAsia="zh-CN"/>
        </w:rPr>
        <w:t xml:space="preserve"> </w:t>
      </w:r>
      <w:r>
        <w:rPr>
          <w:rFonts w:hint="eastAsia"/>
          <w:color w:val="auto"/>
          <w:sz w:val="21"/>
          <w:szCs w:val="21"/>
          <w:highlight w:val="none"/>
          <w:lang w:val="en-US" w:eastAsia="zh-CN"/>
        </w:rPr>
        <w:t>(</w:t>
      </w:r>
      <w:r>
        <w:rPr>
          <w:rFonts w:hint="default" w:ascii="Times New Roman" w:hAnsi="Times New Roman" w:cs="Times New Roman"/>
          <w:sz w:val="21"/>
          <w:szCs w:val="21"/>
          <w:highlight w:val="none"/>
        </w:rPr>
        <w:t>Dunlap</w:t>
      </w:r>
      <w:r>
        <w:rPr>
          <w:rFonts w:hint="eastAsia" w:cs="Times New Roman"/>
          <w:sz w:val="21"/>
          <w:szCs w:val="21"/>
          <w:highlight w:val="none"/>
          <w:lang w:val="en-US" w:eastAsia="zh-CN"/>
        </w:rPr>
        <w:t xml:space="preserve"> and Jones, 2002</w:t>
      </w:r>
      <w:r>
        <w:rPr>
          <w:rFonts w:hint="eastAsia"/>
          <w:color w:val="auto"/>
          <w:sz w:val="21"/>
          <w:szCs w:val="21"/>
          <w:highlight w:val="none"/>
          <w:lang w:val="en-US" w:eastAsia="zh-CN"/>
        </w:rPr>
        <w:t xml:space="preserve">). </w:t>
      </w:r>
      <w:r>
        <w:rPr>
          <w:rFonts w:hint="eastAsia" w:cs="Times New Roman"/>
          <w:color w:val="auto"/>
          <w:sz w:val="21"/>
          <w:szCs w:val="21"/>
          <w:highlight w:val="none"/>
        </w:rPr>
        <w:t>Scholars have defined environmental awareness from different perspectives. In a broad sense, environmental awareness is a psychological behavior reflect</w:t>
      </w:r>
      <w:r>
        <w:rPr>
          <w:rFonts w:hint="eastAsia" w:cs="Times New Roman"/>
          <w:color w:val="auto"/>
          <w:sz w:val="21"/>
          <w:szCs w:val="21"/>
          <w:highlight w:val="none"/>
          <w:lang w:val="en-US" w:eastAsia="zh-CN"/>
        </w:rPr>
        <w:t>ing</w:t>
      </w:r>
      <w:r>
        <w:rPr>
          <w:rFonts w:hint="eastAsia" w:cs="Times New Roman"/>
          <w:color w:val="auto"/>
          <w:sz w:val="21"/>
          <w:szCs w:val="21"/>
          <w:highlight w:val="none"/>
        </w:rPr>
        <w:t xml:space="preserve"> individua</w:t>
      </w:r>
      <w:r>
        <w:rPr>
          <w:rFonts w:hint="eastAsia" w:cs="Times New Roman"/>
          <w:color w:val="auto"/>
          <w:sz w:val="21"/>
          <w:szCs w:val="21"/>
          <w:highlight w:val="none"/>
          <w:lang w:val="en-US" w:eastAsia="zh-CN"/>
        </w:rPr>
        <w:t>l</w:t>
      </w:r>
      <w:r>
        <w:rPr>
          <w:rFonts w:hint="eastAsia" w:cs="Times New Roman"/>
          <w:color w:val="auto"/>
          <w:sz w:val="21"/>
          <w:szCs w:val="21"/>
          <w:highlight w:val="none"/>
        </w:rPr>
        <w:t>s</w:t>
      </w:r>
      <w:r>
        <w:rPr>
          <w:rFonts w:hint="default" w:cs="Times New Roman"/>
          <w:color w:val="auto"/>
          <w:sz w:val="21"/>
          <w:szCs w:val="21"/>
          <w:highlight w:val="none"/>
          <w:lang w:val="en-US" w:eastAsia="zh-CN"/>
        </w:rPr>
        <w:t>’</w:t>
      </w:r>
      <w:r>
        <w:rPr>
          <w:rFonts w:hint="eastAsia" w:cs="Times New Roman"/>
          <w:color w:val="auto"/>
          <w:sz w:val="21"/>
          <w:szCs w:val="21"/>
          <w:highlight w:val="none"/>
        </w:rPr>
        <w:t xml:space="preserve"> understanding, value judgment</w:t>
      </w:r>
      <w:r>
        <w:rPr>
          <w:rFonts w:hint="eastAsia" w:cs="Times New Roman"/>
          <w:color w:val="auto"/>
          <w:sz w:val="21"/>
          <w:szCs w:val="21"/>
          <w:highlight w:val="none"/>
          <w:lang w:val="en-US" w:eastAsia="zh-CN"/>
        </w:rPr>
        <w:t>,</w:t>
      </w:r>
      <w:r>
        <w:rPr>
          <w:rFonts w:hint="eastAsia" w:cs="Times New Roman"/>
          <w:color w:val="auto"/>
          <w:sz w:val="21"/>
          <w:szCs w:val="21"/>
          <w:highlight w:val="none"/>
        </w:rPr>
        <w:t xml:space="preserve"> and behavioral willingness towards environmental problems</w:t>
      </w:r>
      <w:r>
        <w:rPr>
          <w:rFonts w:hint="eastAsia" w:cs="Times New Roman"/>
          <w:color w:val="auto"/>
          <w:sz w:val="21"/>
          <w:szCs w:val="21"/>
          <w:highlight w:val="none"/>
          <w:lang w:val="en-US" w:eastAsia="zh-CN"/>
        </w:rPr>
        <w:t xml:space="preserve"> </w:t>
      </w:r>
      <w:r>
        <w:rPr>
          <w:rFonts w:hint="eastAsia"/>
          <w:color w:val="auto"/>
          <w:sz w:val="21"/>
          <w:szCs w:val="21"/>
          <w:highlight w:val="none"/>
          <w:lang w:val="en-US" w:eastAsia="zh-CN"/>
        </w:rPr>
        <w:t>(Zheng, 2010)</w:t>
      </w:r>
      <w:r>
        <w:rPr>
          <w:rFonts w:hint="eastAsia" w:cs="Times New Roman"/>
          <w:color w:val="auto"/>
          <w:sz w:val="21"/>
          <w:szCs w:val="21"/>
          <w:highlight w:val="none"/>
        </w:rPr>
        <w:t xml:space="preserve">. </w:t>
      </w:r>
      <w:r>
        <w:rPr>
          <w:rFonts w:hint="eastAsia" w:cs="Times New Roman"/>
          <w:color w:val="auto"/>
          <w:sz w:val="21"/>
          <w:szCs w:val="21"/>
          <w:highlight w:val="none"/>
          <w:lang w:val="en-US" w:eastAsia="zh-CN"/>
        </w:rPr>
        <w:t>E</w:t>
      </w:r>
      <w:r>
        <w:rPr>
          <w:rFonts w:hint="eastAsia" w:cs="Times New Roman"/>
          <w:color w:val="auto"/>
          <w:sz w:val="21"/>
          <w:szCs w:val="21"/>
          <w:highlight w:val="none"/>
        </w:rPr>
        <w:t xml:space="preserve">nvironmental awareness </w:t>
      </w:r>
      <w:r>
        <w:rPr>
          <w:rFonts w:hint="eastAsia" w:cs="Times New Roman"/>
          <w:color w:val="auto"/>
          <w:sz w:val="21"/>
          <w:szCs w:val="21"/>
          <w:highlight w:val="none"/>
          <w:lang w:val="en-US" w:eastAsia="zh-CN"/>
        </w:rPr>
        <w:t>is also applied to</w:t>
      </w:r>
      <w:r>
        <w:rPr>
          <w:rFonts w:hint="eastAsia" w:cs="Times New Roman"/>
          <w:color w:val="auto"/>
          <w:sz w:val="21"/>
          <w:szCs w:val="21"/>
          <w:highlight w:val="none"/>
        </w:rPr>
        <w:t xml:space="preserve"> specific behaviors or situations. For example, environmental awareness </w:t>
      </w:r>
      <w:r>
        <w:rPr>
          <w:rFonts w:hint="eastAsia" w:cs="Times New Roman"/>
          <w:color w:val="auto"/>
          <w:sz w:val="21"/>
          <w:szCs w:val="21"/>
          <w:highlight w:val="none"/>
          <w:lang w:val="en-US" w:eastAsia="zh-CN"/>
        </w:rPr>
        <w:t>refers to</w:t>
      </w:r>
      <w:r>
        <w:rPr>
          <w:rFonts w:hint="eastAsia" w:cs="Times New Roman"/>
          <w:color w:val="auto"/>
          <w:sz w:val="21"/>
          <w:szCs w:val="21"/>
          <w:highlight w:val="none"/>
        </w:rPr>
        <w:t xml:space="preserve"> individuals</w:t>
      </w:r>
      <w:r>
        <w:rPr>
          <w:rFonts w:hint="default" w:cs="Times New Roman"/>
          <w:color w:val="auto"/>
          <w:sz w:val="21"/>
          <w:szCs w:val="21"/>
          <w:highlight w:val="none"/>
          <w:lang w:val="en-US" w:eastAsia="zh-CN"/>
        </w:rPr>
        <w:t>’</w:t>
      </w:r>
      <w:r>
        <w:rPr>
          <w:rFonts w:hint="eastAsia" w:cs="Times New Roman"/>
          <w:color w:val="auto"/>
          <w:sz w:val="21"/>
          <w:szCs w:val="21"/>
          <w:highlight w:val="none"/>
        </w:rPr>
        <w:t xml:space="preserve"> specific psychological factor</w:t>
      </w:r>
      <w:r>
        <w:rPr>
          <w:rFonts w:hint="eastAsia" w:cs="Times New Roman"/>
          <w:color w:val="auto"/>
          <w:sz w:val="21"/>
          <w:szCs w:val="21"/>
          <w:highlight w:val="none"/>
          <w:lang w:val="en-US" w:eastAsia="zh-CN"/>
        </w:rPr>
        <w:t>s</w:t>
      </w:r>
      <w:r>
        <w:rPr>
          <w:rFonts w:hint="eastAsia" w:cs="Times New Roman"/>
          <w:color w:val="auto"/>
          <w:sz w:val="21"/>
          <w:szCs w:val="21"/>
          <w:highlight w:val="none"/>
        </w:rPr>
        <w:t xml:space="preserve"> </w:t>
      </w:r>
      <w:r>
        <w:rPr>
          <w:rFonts w:hint="eastAsia" w:cs="Times New Roman"/>
          <w:color w:val="auto"/>
          <w:sz w:val="21"/>
          <w:szCs w:val="21"/>
          <w:highlight w:val="none"/>
          <w:lang w:val="en-US" w:eastAsia="zh-CN"/>
        </w:rPr>
        <w:t>driving</w:t>
      </w:r>
      <w:r>
        <w:rPr>
          <w:rFonts w:hint="eastAsia" w:cs="Times New Roman"/>
          <w:color w:val="auto"/>
          <w:sz w:val="21"/>
          <w:szCs w:val="21"/>
          <w:highlight w:val="none"/>
        </w:rPr>
        <w:t xml:space="preserve"> pro</w:t>
      </w:r>
      <w:r>
        <w:rPr>
          <w:rFonts w:hint="eastAsia" w:cs="Times New Roman"/>
          <w:color w:val="auto"/>
          <w:sz w:val="21"/>
          <w:szCs w:val="21"/>
          <w:highlight w:val="none"/>
          <w:lang w:val="en-US" w:eastAsia="zh-CN"/>
        </w:rPr>
        <w:t>-</w:t>
      </w:r>
      <w:r>
        <w:rPr>
          <w:rFonts w:hint="eastAsia" w:cs="Times New Roman"/>
          <w:color w:val="auto"/>
          <w:sz w:val="21"/>
          <w:szCs w:val="21"/>
          <w:highlight w:val="none"/>
        </w:rPr>
        <w:t>environmental behavior</w:t>
      </w:r>
      <w:r>
        <w:rPr>
          <w:rFonts w:hint="eastAsia" w:cs="Times New Roman"/>
          <w:color w:val="auto"/>
          <w:sz w:val="21"/>
          <w:szCs w:val="21"/>
          <w:highlight w:val="none"/>
          <w:lang w:val="en-US" w:eastAsia="zh-CN"/>
        </w:rPr>
        <w:t xml:space="preserve">s </w:t>
      </w:r>
      <w:r>
        <w:rPr>
          <w:rFonts w:hint="eastAsia"/>
          <w:color w:val="auto"/>
          <w:sz w:val="21"/>
          <w:szCs w:val="21"/>
          <w:highlight w:val="none"/>
          <w:lang w:val="en-US" w:eastAsia="zh-CN"/>
        </w:rPr>
        <w:t>(</w:t>
      </w:r>
      <w:r>
        <w:rPr>
          <w:rFonts w:hint="default" w:ascii="Times New Roman" w:hAnsi="Times New Roman" w:eastAsia="AdvOT8cb2ddbd" w:cs="Times New Roman"/>
          <w:color w:val="000000"/>
          <w:kern w:val="0"/>
          <w:sz w:val="21"/>
          <w:szCs w:val="21"/>
          <w:highlight w:val="none"/>
          <w:u w:val="none"/>
        </w:rPr>
        <w:t>Zelezny</w:t>
      </w:r>
      <w:r>
        <w:rPr>
          <w:rFonts w:hint="eastAsia" w:cs="Times New Roman"/>
          <w:color w:val="000000"/>
          <w:kern w:val="0"/>
          <w:sz w:val="21"/>
          <w:szCs w:val="21"/>
          <w:highlight w:val="none"/>
          <w:u w:val="none"/>
          <w:lang w:val="en-US" w:eastAsia="zh-CN"/>
        </w:rPr>
        <w:t xml:space="preserve"> and</w:t>
      </w:r>
      <w:r>
        <w:rPr>
          <w:rFonts w:hint="default" w:ascii="Times New Roman" w:hAnsi="Times New Roman" w:eastAsia="AdvOT8cb2ddbd" w:cs="Times New Roman"/>
          <w:color w:val="000000"/>
          <w:kern w:val="0"/>
          <w:sz w:val="21"/>
          <w:szCs w:val="21"/>
          <w:highlight w:val="none"/>
          <w:u w:val="none"/>
        </w:rPr>
        <w:t xml:space="preserve"> Schultz</w:t>
      </w:r>
      <w:r>
        <w:rPr>
          <w:rFonts w:hint="eastAsia" w:cs="Times New Roman"/>
          <w:color w:val="000000"/>
          <w:kern w:val="0"/>
          <w:sz w:val="21"/>
          <w:szCs w:val="21"/>
          <w:highlight w:val="none"/>
          <w:u w:val="none"/>
          <w:lang w:val="en-US" w:eastAsia="zh-CN"/>
        </w:rPr>
        <w:t>, 2000</w:t>
      </w:r>
      <w:r>
        <w:rPr>
          <w:rFonts w:hint="eastAsia"/>
          <w:color w:val="auto"/>
          <w:sz w:val="21"/>
          <w:szCs w:val="21"/>
          <w:highlight w:val="none"/>
          <w:lang w:val="en-US" w:eastAsia="zh-CN"/>
        </w:rPr>
        <w:t>)</w:t>
      </w:r>
      <w:r>
        <w:rPr>
          <w:rFonts w:hint="eastAsia" w:cs="Times New Roman"/>
          <w:color w:val="auto"/>
          <w:sz w:val="21"/>
          <w:szCs w:val="21"/>
          <w:highlight w:val="none"/>
        </w:rPr>
        <w:t xml:space="preserve">. Some scholars believe that environmental awareness </w:t>
      </w:r>
      <w:r>
        <w:rPr>
          <w:rFonts w:hint="eastAsia" w:cs="Times New Roman"/>
          <w:color w:val="auto"/>
          <w:sz w:val="21"/>
          <w:szCs w:val="21"/>
          <w:highlight w:val="none"/>
          <w:lang w:val="en-US" w:eastAsia="zh-CN"/>
        </w:rPr>
        <w:t>is</w:t>
      </w:r>
      <w:r>
        <w:rPr>
          <w:rFonts w:hint="eastAsia" w:cs="Times New Roman"/>
          <w:color w:val="auto"/>
          <w:sz w:val="21"/>
          <w:szCs w:val="21"/>
          <w:highlight w:val="none"/>
        </w:rPr>
        <w:t xml:space="preserve"> individua</w:t>
      </w:r>
      <w:r>
        <w:rPr>
          <w:rFonts w:hint="eastAsia" w:cs="Times New Roman"/>
          <w:color w:val="auto"/>
          <w:sz w:val="21"/>
          <w:szCs w:val="21"/>
          <w:highlight w:val="none"/>
          <w:lang w:val="en-US" w:eastAsia="zh-CN"/>
        </w:rPr>
        <w:t>l</w:t>
      </w:r>
      <w:r>
        <w:rPr>
          <w:rFonts w:hint="eastAsia" w:cs="Times New Roman"/>
          <w:color w:val="auto"/>
          <w:sz w:val="21"/>
          <w:szCs w:val="21"/>
          <w:highlight w:val="none"/>
        </w:rPr>
        <w:t>s</w:t>
      </w:r>
      <w:r>
        <w:rPr>
          <w:rFonts w:hint="default" w:cs="Times New Roman"/>
          <w:color w:val="auto"/>
          <w:sz w:val="21"/>
          <w:szCs w:val="21"/>
          <w:highlight w:val="none"/>
          <w:lang w:val="en-US" w:eastAsia="zh-CN"/>
        </w:rPr>
        <w:t>’</w:t>
      </w:r>
      <w:r>
        <w:rPr>
          <w:rFonts w:hint="eastAsia" w:cs="Times New Roman"/>
          <w:color w:val="auto"/>
          <w:sz w:val="21"/>
          <w:szCs w:val="21"/>
          <w:highlight w:val="none"/>
        </w:rPr>
        <w:t xml:space="preserve"> overall perception of the environment and concern</w:t>
      </w:r>
      <w:r>
        <w:rPr>
          <w:rFonts w:hint="eastAsia" w:cs="Times New Roman"/>
          <w:color w:val="auto"/>
          <w:sz w:val="21"/>
          <w:szCs w:val="21"/>
          <w:highlight w:val="none"/>
          <w:lang w:val="en-US" w:eastAsia="zh-CN"/>
        </w:rPr>
        <w:t xml:space="preserve"> level</w:t>
      </w:r>
      <w:r>
        <w:rPr>
          <w:rFonts w:hint="eastAsia" w:cs="Times New Roman"/>
          <w:color w:val="auto"/>
          <w:sz w:val="21"/>
          <w:szCs w:val="21"/>
          <w:highlight w:val="none"/>
        </w:rPr>
        <w:t xml:space="preserve"> about</w:t>
      </w:r>
      <w:r>
        <w:rPr>
          <w:rFonts w:hint="eastAsia" w:cs="Times New Roman"/>
          <w:color w:val="auto"/>
          <w:sz w:val="21"/>
          <w:szCs w:val="21"/>
          <w:highlight w:val="none"/>
          <w:lang w:val="en-US" w:eastAsia="zh-CN"/>
        </w:rPr>
        <w:t xml:space="preserve"> </w:t>
      </w:r>
      <w:r>
        <w:rPr>
          <w:rFonts w:hint="eastAsia" w:cs="Times New Roman"/>
          <w:color w:val="auto"/>
          <w:sz w:val="21"/>
          <w:szCs w:val="21"/>
          <w:highlight w:val="none"/>
        </w:rPr>
        <w:t>environmental</w:t>
      </w:r>
      <w:r>
        <w:rPr>
          <w:rFonts w:hint="eastAsia" w:cs="Times New Roman"/>
          <w:color w:val="auto"/>
          <w:sz w:val="21"/>
          <w:szCs w:val="21"/>
          <w:highlight w:val="none"/>
          <w:lang w:val="en-US" w:eastAsia="zh-CN"/>
        </w:rPr>
        <w:t xml:space="preserve"> problems, as</w:t>
      </w:r>
      <w:r>
        <w:rPr>
          <w:rFonts w:hint="eastAsia" w:cs="Times New Roman"/>
          <w:color w:val="auto"/>
          <w:sz w:val="21"/>
          <w:szCs w:val="21"/>
          <w:highlight w:val="none"/>
        </w:rPr>
        <w:t xml:space="preserve"> a</w:t>
      </w:r>
      <w:r>
        <w:rPr>
          <w:rFonts w:hint="eastAsia" w:cs="Times New Roman"/>
          <w:color w:val="auto"/>
          <w:sz w:val="21"/>
          <w:szCs w:val="21"/>
          <w:highlight w:val="none"/>
          <w:lang w:val="en-US" w:eastAsia="zh-CN"/>
        </w:rPr>
        <w:t>n adequate</w:t>
      </w:r>
      <w:r>
        <w:rPr>
          <w:rFonts w:hint="eastAsia" w:cs="Times New Roman"/>
          <w:color w:val="auto"/>
          <w:sz w:val="21"/>
          <w:szCs w:val="21"/>
          <w:highlight w:val="none"/>
        </w:rPr>
        <w:t xml:space="preserve"> predictor of environmentally conscious behavior</w:t>
      </w:r>
      <w:r>
        <w:rPr>
          <w:rFonts w:hint="eastAsia" w:cs="Times New Roman"/>
          <w:color w:val="auto"/>
          <w:sz w:val="21"/>
          <w:szCs w:val="21"/>
          <w:highlight w:val="none"/>
          <w:lang w:val="en-US" w:eastAsia="zh-CN"/>
        </w:rPr>
        <w:t xml:space="preserve"> </w:t>
      </w:r>
      <w:r>
        <w:rPr>
          <w:rFonts w:hint="eastAsia"/>
          <w:color w:val="auto"/>
          <w:sz w:val="21"/>
          <w:szCs w:val="21"/>
          <w:highlight w:val="none"/>
          <w:lang w:val="en-US" w:eastAsia="zh-CN"/>
        </w:rPr>
        <w:t>(</w:t>
      </w:r>
      <w:r>
        <w:rPr>
          <w:rFonts w:hint="default" w:ascii="Times New Roman" w:hAnsi="Times New Roman" w:eastAsia="AdvOT8cb2ddbd" w:cs="Times New Roman"/>
          <w:color w:val="000000"/>
          <w:kern w:val="0"/>
          <w:sz w:val="21"/>
          <w:szCs w:val="21"/>
          <w:highlight w:val="none"/>
          <w:u w:val="none"/>
        </w:rPr>
        <w:t>Giudici</w:t>
      </w:r>
      <w:r>
        <w:rPr>
          <w:rFonts w:hint="eastAsia" w:cs="Times New Roman"/>
          <w:color w:val="000000"/>
          <w:kern w:val="0"/>
          <w:sz w:val="21"/>
          <w:szCs w:val="21"/>
          <w:highlight w:val="none"/>
          <w:u w:val="none"/>
          <w:lang w:val="en-US" w:eastAsia="zh-CN"/>
        </w:rPr>
        <w:t xml:space="preserve"> </w:t>
      </w:r>
      <w:r>
        <w:rPr>
          <w:rFonts w:hint="eastAsia" w:cs="Times New Roman"/>
          <w:i/>
          <w:iCs/>
          <w:sz w:val="21"/>
          <w:szCs w:val="21"/>
          <w:highlight w:val="none"/>
          <w:lang w:val="en-US" w:eastAsia="zh-CN"/>
        </w:rPr>
        <w:t>et al.</w:t>
      </w:r>
      <w:r>
        <w:rPr>
          <w:rFonts w:hint="eastAsia" w:cs="Times New Roman"/>
          <w:color w:val="000000"/>
          <w:kern w:val="0"/>
          <w:sz w:val="21"/>
          <w:szCs w:val="21"/>
          <w:highlight w:val="none"/>
          <w:u w:val="none"/>
          <w:lang w:val="en-US" w:eastAsia="zh-CN"/>
        </w:rPr>
        <w:t xml:space="preserve">, 2019; </w:t>
      </w:r>
      <w:r>
        <w:rPr>
          <w:rFonts w:hint="default" w:ascii="Times New Roman" w:hAnsi="Times New Roman" w:eastAsia="AdvOT8cb2ddbd" w:cs="Times New Roman"/>
          <w:color w:val="000000"/>
          <w:kern w:val="0"/>
          <w:sz w:val="21"/>
          <w:szCs w:val="21"/>
          <w:highlight w:val="none"/>
          <w:u w:val="none"/>
        </w:rPr>
        <w:t>Oliver</w:t>
      </w:r>
      <w:r>
        <w:rPr>
          <w:rFonts w:hint="eastAsia" w:cs="Times New Roman"/>
          <w:color w:val="000000"/>
          <w:kern w:val="0"/>
          <w:sz w:val="21"/>
          <w:szCs w:val="21"/>
          <w:highlight w:val="none"/>
          <w:u w:val="none"/>
          <w:lang w:val="en-US" w:eastAsia="zh-CN"/>
        </w:rPr>
        <w:t xml:space="preserve"> </w:t>
      </w:r>
      <w:r>
        <w:rPr>
          <w:rFonts w:hint="eastAsia" w:cs="Times New Roman"/>
          <w:i/>
          <w:iCs/>
          <w:sz w:val="21"/>
          <w:szCs w:val="21"/>
          <w:highlight w:val="none"/>
          <w:lang w:val="en-US" w:eastAsia="zh-CN"/>
        </w:rPr>
        <w:t>et al.</w:t>
      </w:r>
      <w:r>
        <w:rPr>
          <w:rFonts w:hint="eastAsia" w:cs="Times New Roman"/>
          <w:color w:val="000000"/>
          <w:kern w:val="0"/>
          <w:sz w:val="21"/>
          <w:szCs w:val="21"/>
          <w:highlight w:val="none"/>
          <w:u w:val="none"/>
          <w:lang w:val="en-US" w:eastAsia="zh-CN"/>
        </w:rPr>
        <w:t>, 2020</w:t>
      </w:r>
      <w:r>
        <w:rPr>
          <w:rFonts w:hint="eastAsia"/>
          <w:color w:val="auto"/>
          <w:sz w:val="21"/>
          <w:szCs w:val="21"/>
          <w:highlight w:val="none"/>
          <w:lang w:val="en-US" w:eastAsia="zh-CN"/>
        </w:rPr>
        <w:t>)</w:t>
      </w:r>
      <w:r>
        <w:rPr>
          <w:rFonts w:hint="eastAsia" w:cs="Times New Roman"/>
          <w:color w:val="auto"/>
          <w:sz w:val="21"/>
          <w:szCs w:val="21"/>
          <w:highlight w:val="none"/>
        </w:rPr>
        <w:t xml:space="preserve">. </w:t>
      </w:r>
      <w:r>
        <w:rPr>
          <w:rFonts w:hint="eastAsia" w:cs="Times New Roman"/>
          <w:color w:val="auto"/>
          <w:sz w:val="21"/>
          <w:szCs w:val="21"/>
          <w:highlight w:val="none"/>
          <w:lang w:val="en-US" w:eastAsia="zh-CN"/>
        </w:rPr>
        <w:t>It</w:t>
      </w:r>
      <w:r>
        <w:rPr>
          <w:rFonts w:hint="eastAsia" w:cs="Times New Roman"/>
          <w:color w:val="auto"/>
          <w:sz w:val="21"/>
          <w:szCs w:val="21"/>
          <w:highlight w:val="none"/>
        </w:rPr>
        <w:t xml:space="preserve"> </w:t>
      </w:r>
      <w:r>
        <w:rPr>
          <w:rFonts w:hint="eastAsia" w:cs="Times New Roman"/>
          <w:color w:val="auto"/>
          <w:sz w:val="21"/>
          <w:szCs w:val="21"/>
          <w:highlight w:val="none"/>
          <w:lang w:val="en-US" w:eastAsia="zh-CN"/>
        </w:rPr>
        <w:t xml:space="preserve">could </w:t>
      </w:r>
      <w:r>
        <w:rPr>
          <w:rFonts w:hint="eastAsia" w:cs="Times New Roman"/>
          <w:color w:val="auto"/>
          <w:sz w:val="21"/>
          <w:szCs w:val="21"/>
          <w:highlight w:val="none"/>
        </w:rPr>
        <w:t xml:space="preserve">also </w:t>
      </w:r>
      <w:r>
        <w:rPr>
          <w:rFonts w:hint="eastAsia" w:cs="Times New Roman"/>
          <w:color w:val="auto"/>
          <w:sz w:val="21"/>
          <w:szCs w:val="21"/>
          <w:highlight w:val="none"/>
          <w:lang w:val="en-US" w:eastAsia="zh-CN"/>
        </w:rPr>
        <w:t>be</w:t>
      </w:r>
      <w:r>
        <w:rPr>
          <w:rFonts w:hint="eastAsia" w:cs="Times New Roman"/>
          <w:color w:val="auto"/>
          <w:sz w:val="21"/>
          <w:szCs w:val="21"/>
          <w:highlight w:val="none"/>
        </w:rPr>
        <w:t xml:space="preserve"> the examination</w:t>
      </w:r>
      <w:r>
        <w:rPr>
          <w:rFonts w:hint="eastAsia" w:cs="Times New Roman"/>
          <w:color w:val="auto"/>
          <w:sz w:val="21"/>
          <w:szCs w:val="21"/>
          <w:highlight w:val="none"/>
          <w:lang w:val="en-US" w:eastAsia="zh-CN"/>
        </w:rPr>
        <w:t>,</w:t>
      </w:r>
      <w:r>
        <w:rPr>
          <w:rFonts w:hint="eastAsia" w:cs="Times New Roman"/>
          <w:color w:val="auto"/>
          <w:sz w:val="21"/>
          <w:szCs w:val="21"/>
          <w:highlight w:val="none"/>
        </w:rPr>
        <w:t xml:space="preserve"> behavior of evidence,</w:t>
      </w:r>
      <w:r>
        <w:rPr>
          <w:rFonts w:hint="eastAsia" w:cs="Times New Roman"/>
          <w:color w:val="auto"/>
          <w:sz w:val="21"/>
          <w:szCs w:val="21"/>
          <w:highlight w:val="none"/>
          <w:lang w:val="en-US" w:eastAsia="zh-CN"/>
        </w:rPr>
        <w:t xml:space="preserve"> or</w:t>
      </w:r>
      <w:r>
        <w:rPr>
          <w:rFonts w:hint="eastAsia" w:cs="Times New Roman"/>
          <w:color w:val="auto"/>
          <w:sz w:val="21"/>
          <w:szCs w:val="21"/>
          <w:highlight w:val="none"/>
        </w:rPr>
        <w:t xml:space="preserve"> personal attitude</w:t>
      </w:r>
      <w:r>
        <w:rPr>
          <w:rFonts w:hint="eastAsia" w:cs="Times New Roman"/>
          <w:color w:val="auto"/>
          <w:sz w:val="21"/>
          <w:szCs w:val="21"/>
          <w:highlight w:val="none"/>
          <w:lang w:val="en-US" w:eastAsia="zh-CN"/>
        </w:rPr>
        <w:t xml:space="preserve">s </w:t>
      </w:r>
      <w:r>
        <w:rPr>
          <w:rFonts w:hint="eastAsia" w:cs="Times New Roman"/>
          <w:color w:val="auto"/>
          <w:sz w:val="21"/>
          <w:szCs w:val="21"/>
          <w:highlight w:val="none"/>
        </w:rPr>
        <w:t>towards natural habitats</w:t>
      </w:r>
      <w:r>
        <w:rPr>
          <w:rFonts w:hint="eastAsia" w:cs="Times New Roman"/>
          <w:color w:val="auto"/>
          <w:sz w:val="21"/>
          <w:szCs w:val="21"/>
          <w:highlight w:val="none"/>
          <w:lang w:val="en-US" w:eastAsia="zh-CN"/>
        </w:rPr>
        <w:t xml:space="preserve"> </w:t>
      </w:r>
      <w:r>
        <w:rPr>
          <w:rFonts w:hint="eastAsia"/>
          <w:color w:val="auto"/>
          <w:sz w:val="21"/>
          <w:szCs w:val="21"/>
          <w:highlight w:val="none"/>
          <w:lang w:val="en-US" w:eastAsia="zh-CN"/>
        </w:rPr>
        <w:t>(</w:t>
      </w:r>
      <w:r>
        <w:rPr>
          <w:rFonts w:hint="default" w:ascii="Times New Roman" w:hAnsi="Times New Roman" w:eastAsia="AdvOT8cb2ddbd" w:cs="Times New Roman"/>
          <w:color w:val="000000"/>
          <w:kern w:val="0"/>
          <w:sz w:val="21"/>
          <w:szCs w:val="21"/>
          <w:highlight w:val="none"/>
          <w:u w:val="none"/>
        </w:rPr>
        <w:t>Ahmed</w:t>
      </w:r>
      <w:r>
        <w:rPr>
          <w:rFonts w:hint="eastAsia" w:cs="Times New Roman"/>
          <w:color w:val="000000"/>
          <w:kern w:val="0"/>
          <w:sz w:val="21"/>
          <w:szCs w:val="21"/>
          <w:highlight w:val="none"/>
          <w:u w:val="none"/>
          <w:lang w:val="en-US" w:eastAsia="zh-CN"/>
        </w:rPr>
        <w:t xml:space="preserve"> </w:t>
      </w:r>
      <w:r>
        <w:rPr>
          <w:rFonts w:hint="eastAsia" w:cs="Times New Roman"/>
          <w:i/>
          <w:iCs/>
          <w:sz w:val="21"/>
          <w:szCs w:val="21"/>
          <w:highlight w:val="none"/>
          <w:lang w:val="en-US" w:eastAsia="zh-CN"/>
        </w:rPr>
        <w:t>et al.</w:t>
      </w:r>
      <w:r>
        <w:rPr>
          <w:rFonts w:hint="eastAsia" w:cs="Times New Roman"/>
          <w:color w:val="000000"/>
          <w:kern w:val="0"/>
          <w:sz w:val="21"/>
          <w:szCs w:val="21"/>
          <w:highlight w:val="none"/>
          <w:u w:val="none"/>
          <w:lang w:val="en-US" w:eastAsia="zh-CN"/>
        </w:rPr>
        <w:t>, 2021</w:t>
      </w:r>
      <w:r>
        <w:rPr>
          <w:rFonts w:hint="eastAsia"/>
          <w:color w:val="auto"/>
          <w:sz w:val="21"/>
          <w:szCs w:val="21"/>
          <w:highlight w:val="none"/>
          <w:lang w:val="en-US" w:eastAsia="zh-CN"/>
        </w:rPr>
        <w:t>)</w:t>
      </w:r>
      <w:r>
        <w:rPr>
          <w:rFonts w:hint="eastAsia" w:cs="Times New Roman"/>
          <w:color w:val="auto"/>
          <w:sz w:val="21"/>
          <w:szCs w:val="21"/>
          <w:highlight w:val="none"/>
        </w:rPr>
        <w:t>. I</w:t>
      </w:r>
      <w:r>
        <w:rPr>
          <w:rFonts w:hint="eastAsia"/>
          <w:color w:val="auto"/>
          <w:sz w:val="21"/>
          <w:szCs w:val="21"/>
          <w:highlight w:val="none"/>
        </w:rPr>
        <w:t>ndividuals</w:t>
      </w:r>
      <w:r>
        <w:rPr>
          <w:rFonts w:hint="default"/>
          <w:color w:val="auto"/>
          <w:sz w:val="21"/>
          <w:szCs w:val="21"/>
          <w:highlight w:val="none"/>
          <w:lang w:val="en-US" w:eastAsia="zh-CN"/>
        </w:rPr>
        <w:t>’</w:t>
      </w:r>
      <w:r>
        <w:rPr>
          <w:rFonts w:hint="eastAsia" w:cs="Times New Roman"/>
          <w:color w:val="auto"/>
          <w:sz w:val="21"/>
          <w:szCs w:val="21"/>
          <w:highlight w:val="none"/>
        </w:rPr>
        <w:t xml:space="preserve"> response to the environment is </w:t>
      </w:r>
      <w:r>
        <w:rPr>
          <w:rFonts w:hint="eastAsia" w:cs="Times New Roman"/>
          <w:color w:val="auto"/>
          <w:sz w:val="21"/>
          <w:szCs w:val="21"/>
          <w:highlight w:val="none"/>
          <w:lang w:val="en-US" w:eastAsia="zh-CN"/>
        </w:rPr>
        <w:t>related to</w:t>
      </w:r>
      <w:r>
        <w:rPr>
          <w:rFonts w:hint="eastAsia" w:cs="Times New Roman"/>
          <w:color w:val="auto"/>
          <w:sz w:val="21"/>
          <w:szCs w:val="21"/>
          <w:highlight w:val="none"/>
        </w:rPr>
        <w:t xml:space="preserve"> environmental awareness</w:t>
      </w:r>
      <w:r>
        <w:rPr>
          <w:rFonts w:hint="eastAsia" w:cs="Times New Roman"/>
          <w:color w:val="auto"/>
          <w:sz w:val="21"/>
          <w:szCs w:val="21"/>
          <w:highlight w:val="none"/>
          <w:lang w:val="en-US" w:eastAsia="zh-CN"/>
        </w:rPr>
        <w:t xml:space="preserve"> </w:t>
      </w:r>
      <w:r>
        <w:rPr>
          <w:rFonts w:hint="eastAsia"/>
          <w:color w:val="auto"/>
          <w:sz w:val="21"/>
          <w:szCs w:val="21"/>
          <w:highlight w:val="none"/>
          <w:lang w:val="en-US" w:eastAsia="zh-CN"/>
        </w:rPr>
        <w:t>(Chen and Zheng, 2015)</w:t>
      </w:r>
      <w:r>
        <w:rPr>
          <w:rFonts w:hint="eastAsia" w:cs="Times New Roman"/>
          <w:color w:val="auto"/>
          <w:sz w:val="21"/>
          <w:szCs w:val="21"/>
          <w:highlight w:val="none"/>
        </w:rPr>
        <w:t xml:space="preserve">. </w:t>
      </w:r>
      <w:r>
        <w:rPr>
          <w:rFonts w:hint="eastAsia" w:cs="Times New Roman"/>
          <w:color w:val="auto"/>
          <w:sz w:val="21"/>
          <w:szCs w:val="21"/>
          <w:highlight w:val="none"/>
          <w:lang w:val="en-US" w:eastAsia="zh-CN"/>
        </w:rPr>
        <w:t>This paper defines the EEC</w:t>
      </w:r>
      <w:r>
        <w:rPr>
          <w:rFonts w:hint="eastAsia" w:cs="Times New Roman"/>
          <w:color w:val="auto"/>
          <w:sz w:val="21"/>
          <w:szCs w:val="21"/>
          <w:highlight w:val="none"/>
        </w:rPr>
        <w:t xml:space="preserve"> as the degree of </w:t>
      </w:r>
      <w:r>
        <w:rPr>
          <w:rFonts w:hint="eastAsia" w:cs="Times New Roman"/>
          <w:color w:val="auto"/>
          <w:sz w:val="21"/>
          <w:szCs w:val="21"/>
          <w:highlight w:val="none"/>
          <w:lang w:val="en-US" w:eastAsia="zh-CN"/>
        </w:rPr>
        <w:t>customers</w:t>
      </w:r>
      <w:r>
        <w:rPr>
          <w:rFonts w:hint="default" w:cs="Times New Roman"/>
          <w:color w:val="auto"/>
          <w:sz w:val="21"/>
          <w:szCs w:val="21"/>
          <w:highlight w:val="none"/>
          <w:lang w:val="en-US" w:eastAsia="zh-CN"/>
        </w:rPr>
        <w:t>’</w:t>
      </w:r>
      <w:r>
        <w:rPr>
          <w:rFonts w:hint="eastAsia" w:cs="Times New Roman"/>
          <w:color w:val="auto"/>
          <w:sz w:val="21"/>
          <w:szCs w:val="21"/>
          <w:highlight w:val="none"/>
          <w:lang w:val="en-US" w:eastAsia="zh-CN"/>
        </w:rPr>
        <w:t xml:space="preserve"> </w:t>
      </w:r>
      <w:r>
        <w:rPr>
          <w:rFonts w:hint="eastAsia" w:cs="Times New Roman"/>
          <w:color w:val="auto"/>
          <w:sz w:val="21"/>
          <w:szCs w:val="21"/>
          <w:highlight w:val="none"/>
        </w:rPr>
        <w:t>understanding</w:t>
      </w:r>
      <w:r>
        <w:rPr>
          <w:rFonts w:hint="eastAsia" w:cs="Times New Roman"/>
          <w:color w:val="auto"/>
          <w:sz w:val="21"/>
          <w:szCs w:val="21"/>
          <w:highlight w:val="none"/>
          <w:lang w:val="en-US" w:eastAsia="zh-CN"/>
        </w:rPr>
        <w:t xml:space="preserve"> </w:t>
      </w:r>
      <w:r>
        <w:rPr>
          <w:rFonts w:hint="eastAsia" w:cs="Times New Roman"/>
          <w:color w:val="auto"/>
          <w:sz w:val="21"/>
          <w:szCs w:val="21"/>
          <w:highlight w:val="none"/>
        </w:rPr>
        <w:t xml:space="preserve">and protection of </w:t>
      </w:r>
      <w:r>
        <w:rPr>
          <w:rFonts w:hint="eastAsia" w:cs="Times New Roman"/>
          <w:color w:val="auto"/>
          <w:sz w:val="21"/>
          <w:szCs w:val="21"/>
          <w:highlight w:val="none"/>
          <w:lang w:val="en-US" w:eastAsia="zh-CN"/>
        </w:rPr>
        <w:t xml:space="preserve">the </w:t>
      </w:r>
      <w:r>
        <w:rPr>
          <w:rFonts w:hint="eastAsia" w:cs="Times New Roman"/>
          <w:color w:val="auto"/>
          <w:sz w:val="21"/>
          <w:szCs w:val="21"/>
          <w:highlight w:val="none"/>
        </w:rPr>
        <w:t>ecological environment</w:t>
      </w:r>
      <w:r>
        <w:rPr>
          <w:rFonts w:hint="eastAsia" w:cs="Times New Roman"/>
          <w:color w:val="auto"/>
          <w:sz w:val="21"/>
          <w:szCs w:val="21"/>
          <w:highlight w:val="none"/>
          <w:lang w:val="en-US" w:eastAsia="zh-CN"/>
        </w:rPr>
        <w:t xml:space="preserve"> to </w:t>
      </w:r>
      <w:r>
        <w:rPr>
          <w:rFonts w:hint="eastAsia" w:cs="Times New Roman"/>
          <w:color w:val="auto"/>
          <w:sz w:val="21"/>
          <w:szCs w:val="21"/>
          <w:highlight w:val="none"/>
        </w:rPr>
        <w:t xml:space="preserve">emphasize </w:t>
      </w:r>
      <w:r>
        <w:rPr>
          <w:rFonts w:hint="eastAsia" w:cs="Times New Roman"/>
          <w:color w:val="auto"/>
          <w:sz w:val="21"/>
          <w:szCs w:val="21"/>
          <w:highlight w:val="none"/>
          <w:lang w:val="en-US" w:eastAsia="zh-CN"/>
        </w:rPr>
        <w:t>consumers</w:t>
      </w:r>
      <w:r>
        <w:rPr>
          <w:rFonts w:hint="default" w:cs="Times New Roman"/>
          <w:color w:val="auto"/>
          <w:sz w:val="21"/>
          <w:szCs w:val="21"/>
          <w:highlight w:val="none"/>
          <w:lang w:val="en-US" w:eastAsia="zh-CN"/>
        </w:rPr>
        <w:t>’</w:t>
      </w:r>
      <w:r>
        <w:rPr>
          <w:rFonts w:hint="eastAsia" w:cs="Times New Roman"/>
          <w:color w:val="auto"/>
          <w:sz w:val="21"/>
          <w:szCs w:val="21"/>
          <w:highlight w:val="none"/>
        </w:rPr>
        <w:t xml:space="preserve"> attention to the ecological environment. </w:t>
      </w:r>
      <w:r>
        <w:rPr>
          <w:rFonts w:hint="eastAsia" w:cs="Times New Roman"/>
          <w:color w:val="auto"/>
          <w:sz w:val="21"/>
          <w:szCs w:val="21"/>
          <w:highlight w:val="none"/>
          <w:lang w:val="en-US" w:eastAsia="zh-CN"/>
        </w:rPr>
        <w:t>EEC</w:t>
      </w:r>
      <w:r>
        <w:rPr>
          <w:rFonts w:hint="eastAsia" w:cs="Times New Roman"/>
          <w:color w:val="auto"/>
          <w:sz w:val="21"/>
          <w:szCs w:val="21"/>
          <w:highlight w:val="none"/>
        </w:rPr>
        <w:t xml:space="preserve"> includes the understanding of the mutual influence and interdependence </w:t>
      </w:r>
      <w:r>
        <w:rPr>
          <w:rFonts w:hint="default" w:cs="Times New Roman"/>
          <w:color w:val="auto"/>
          <w:sz w:val="21"/>
          <w:szCs w:val="21"/>
          <w:highlight w:val="none"/>
          <w:lang w:val="en-US"/>
        </w:rPr>
        <w:t xml:space="preserve">among </w:t>
      </w:r>
      <w:r>
        <w:rPr>
          <w:rFonts w:hint="eastAsia" w:cs="Times New Roman"/>
          <w:color w:val="auto"/>
          <w:sz w:val="21"/>
          <w:szCs w:val="21"/>
          <w:highlight w:val="none"/>
        </w:rPr>
        <w:t>humans, society, and the ecological environment, as well as the ethical relationship between humans and the ecological environment, reflecting the concept and understanding of harmonious coexistence between humans and the ecological environment.</w:t>
      </w:r>
      <w:r>
        <w:rPr>
          <w:rFonts w:hint="eastAsia" w:cs="Times New Roman"/>
          <w:color w:val="FF0000"/>
          <w:sz w:val="21"/>
          <w:szCs w:val="21"/>
          <w:highlight w:val="none"/>
        </w:rPr>
        <w:t>To ensure consistency and enhance readability, the abbreviation "EEC" for ecological environment consciousness should be introduced upon its first mention and used uniformly throughout the manuscript. Inconsistencies between the full term and the abbreviated form may cause confusion and disrupt the professional tone of the paper. For clarity, the first occurrence of “ecological environment consciousness” should be followed by its abbreviation in parentheses, and “EEC” should be used exclusively thereafter. This approach aligns with academic writing conventions and supports a more fluid reading experience.</w:t>
      </w:r>
    </w:p>
    <w:p w14:paraId="6450293E">
      <w:pPr>
        <w:keepNext/>
        <w:keepLines/>
        <w:pageBreakBefore w:val="0"/>
        <w:widowControl w:val="0"/>
        <w:kinsoku/>
        <w:wordWrap/>
        <w:overflowPunct/>
        <w:topLinePunct w:val="0"/>
        <w:autoSpaceDE/>
        <w:autoSpaceDN/>
        <w:bidi w:val="0"/>
        <w:adjustRightInd/>
        <w:snapToGrid w:val="0"/>
        <w:spacing w:before="157" w:beforeLines="50" w:line="320" w:lineRule="exact"/>
        <w:textAlignment w:val="auto"/>
        <w:outlineLvl w:val="1"/>
        <w:rPr>
          <w:rFonts w:hint="eastAsia"/>
          <w:i/>
          <w:iCs/>
          <w:color w:val="auto"/>
          <w:sz w:val="21"/>
          <w:szCs w:val="21"/>
          <w:highlight w:val="none"/>
        </w:rPr>
      </w:pPr>
      <w:bookmarkStart w:id="15" w:name="_Toc129416669"/>
      <w:r>
        <w:rPr>
          <w:rFonts w:hint="eastAsia"/>
          <w:i/>
          <w:iCs/>
          <w:color w:val="auto"/>
          <w:sz w:val="21"/>
          <w:szCs w:val="21"/>
          <w:highlight w:val="none"/>
        </w:rPr>
        <w:t xml:space="preserve">2.2 </w:t>
      </w:r>
      <w:bookmarkEnd w:id="15"/>
      <w:r>
        <w:rPr>
          <w:rFonts w:hint="eastAsia"/>
          <w:i/>
          <w:iCs/>
          <w:color w:val="auto"/>
          <w:sz w:val="21"/>
          <w:szCs w:val="21"/>
          <w:highlight w:val="none"/>
          <w:lang w:val="en-US" w:eastAsia="zh-CN"/>
        </w:rPr>
        <w:t>C</w:t>
      </w:r>
      <w:r>
        <w:rPr>
          <w:rFonts w:hint="eastAsia"/>
          <w:i/>
          <w:iCs/>
          <w:color w:val="auto"/>
          <w:sz w:val="21"/>
          <w:szCs w:val="21"/>
          <w:highlight w:val="none"/>
          <w:lang w:eastAsia="zh-CN"/>
        </w:rPr>
        <w:t>ustomer</w:t>
      </w:r>
      <w:r>
        <w:rPr>
          <w:rFonts w:hint="eastAsia"/>
          <w:i/>
          <w:iCs/>
          <w:color w:val="auto"/>
          <w:sz w:val="21"/>
          <w:szCs w:val="21"/>
          <w:highlight w:val="none"/>
          <w:lang w:val="en-US" w:eastAsia="zh-CN"/>
        </w:rPr>
        <w:t>-p</w:t>
      </w:r>
      <w:r>
        <w:rPr>
          <w:rFonts w:hint="eastAsia"/>
          <w:i/>
          <w:iCs/>
          <w:color w:val="auto"/>
          <w:sz w:val="21"/>
          <w:szCs w:val="21"/>
          <w:highlight w:val="none"/>
          <w:lang w:eastAsia="zh-CN"/>
        </w:rPr>
        <w:t>erceived</w:t>
      </w:r>
      <w:r>
        <w:rPr>
          <w:rFonts w:hint="eastAsia"/>
          <w:i/>
          <w:iCs/>
          <w:color w:val="auto"/>
          <w:sz w:val="21"/>
          <w:szCs w:val="21"/>
          <w:highlight w:val="none"/>
        </w:rPr>
        <w:t xml:space="preserve"> </w:t>
      </w:r>
      <w:r>
        <w:rPr>
          <w:rFonts w:hint="eastAsia"/>
          <w:i/>
          <w:iCs/>
          <w:color w:val="auto"/>
          <w:sz w:val="21"/>
          <w:szCs w:val="21"/>
          <w:highlight w:val="none"/>
          <w:lang w:val="en-US" w:eastAsia="zh-CN"/>
        </w:rPr>
        <w:t>v</w:t>
      </w:r>
      <w:r>
        <w:rPr>
          <w:rFonts w:hint="eastAsia"/>
          <w:i/>
          <w:iCs/>
          <w:color w:val="auto"/>
          <w:sz w:val="21"/>
          <w:szCs w:val="21"/>
          <w:highlight w:val="none"/>
        </w:rPr>
        <w:t>alue</w:t>
      </w:r>
    </w:p>
    <w:p w14:paraId="F061076B">
      <w:pPr>
        <w:pageBreakBefore w:val="0"/>
        <w:kinsoku/>
        <w:wordWrap/>
        <w:overflowPunct/>
        <w:bidi w:val="0"/>
        <w:spacing w:line="320" w:lineRule="exact"/>
        <w:rPr>
          <w:rFonts w:cs="Times New Roman"/>
          <w:color w:val="auto"/>
          <w:sz w:val="21"/>
          <w:szCs w:val="21"/>
          <w:highlight w:val="none"/>
        </w:rPr>
      </w:pPr>
      <w:r>
        <w:rPr>
          <w:rFonts w:hint="eastAsia" w:cs="Times New Roman"/>
          <w:color w:val="auto"/>
          <w:sz w:val="21"/>
          <w:szCs w:val="21"/>
          <w:highlight w:val="none"/>
          <w:lang w:val="en-US" w:eastAsia="zh-CN"/>
        </w:rPr>
        <w:t xml:space="preserve">CPV explains that </w:t>
      </w:r>
      <w:r>
        <w:rPr>
          <w:rFonts w:hint="eastAsia" w:cs="Times New Roman"/>
          <w:color w:val="auto"/>
          <w:sz w:val="21"/>
          <w:szCs w:val="21"/>
          <w:highlight w:val="none"/>
        </w:rPr>
        <w:t>consumers</w:t>
      </w:r>
      <w:r>
        <w:rPr>
          <w:rFonts w:hint="default" w:cs="Times New Roman"/>
          <w:color w:val="auto"/>
          <w:sz w:val="21"/>
          <w:szCs w:val="21"/>
          <w:highlight w:val="none"/>
          <w:lang w:val="en-US" w:eastAsia="zh-CN"/>
        </w:rPr>
        <w:t>’</w:t>
      </w:r>
      <w:r>
        <w:rPr>
          <w:rFonts w:hint="eastAsia" w:cs="Times New Roman"/>
          <w:color w:val="auto"/>
          <w:sz w:val="21"/>
          <w:szCs w:val="21"/>
          <w:highlight w:val="none"/>
        </w:rPr>
        <w:t xml:space="preserve"> purchase is </w:t>
      </w:r>
      <w:r>
        <w:rPr>
          <w:rFonts w:hint="eastAsia" w:cs="Times New Roman"/>
          <w:color w:val="auto"/>
          <w:sz w:val="21"/>
          <w:szCs w:val="21"/>
          <w:highlight w:val="none"/>
          <w:lang w:val="en-US" w:eastAsia="zh-CN"/>
        </w:rPr>
        <w:t>due to the perception of</w:t>
      </w:r>
      <w:r>
        <w:rPr>
          <w:rFonts w:hint="eastAsia" w:cs="Times New Roman"/>
          <w:color w:val="auto"/>
          <w:sz w:val="21"/>
          <w:szCs w:val="21"/>
          <w:highlight w:val="none"/>
        </w:rPr>
        <w:t xml:space="preserve"> the actual value </w:t>
      </w:r>
      <w:r>
        <w:rPr>
          <w:rFonts w:hint="eastAsia" w:cs="Times New Roman"/>
          <w:color w:val="auto"/>
          <w:sz w:val="21"/>
          <w:szCs w:val="21"/>
          <w:highlight w:val="none"/>
          <w:lang w:val="en-US" w:eastAsia="zh-CN"/>
        </w:rPr>
        <w:t xml:space="preserve">of </w:t>
      </w:r>
      <w:r>
        <w:rPr>
          <w:rFonts w:hint="eastAsia" w:cs="Times New Roman"/>
          <w:color w:val="auto"/>
          <w:sz w:val="21"/>
          <w:szCs w:val="21"/>
          <w:highlight w:val="none"/>
        </w:rPr>
        <w:t>product</w:t>
      </w:r>
      <w:r>
        <w:rPr>
          <w:rFonts w:hint="eastAsia" w:cs="Times New Roman"/>
          <w:color w:val="auto"/>
          <w:sz w:val="21"/>
          <w:szCs w:val="21"/>
          <w:highlight w:val="none"/>
          <w:lang w:val="en-US" w:eastAsia="zh-CN"/>
        </w:rPr>
        <w:t xml:space="preserve">s </w:t>
      </w:r>
      <w:r>
        <w:rPr>
          <w:rFonts w:hint="eastAsia"/>
          <w:color w:val="auto"/>
          <w:sz w:val="21"/>
          <w:szCs w:val="21"/>
          <w:highlight w:val="none"/>
          <w:lang w:val="en-US" w:eastAsia="zh-CN"/>
        </w:rPr>
        <w:t>(Poter, 1985)</w:t>
      </w:r>
      <w:r>
        <w:rPr>
          <w:rFonts w:hint="eastAsia" w:cs="Times New Roman"/>
          <w:color w:val="auto"/>
          <w:sz w:val="21"/>
          <w:szCs w:val="21"/>
          <w:highlight w:val="none"/>
        </w:rPr>
        <w:t>. Zeithaml</w:t>
      </w:r>
      <w:r>
        <w:rPr>
          <w:rFonts w:hint="eastAsia" w:cs="Times New Roman"/>
          <w:color w:val="auto"/>
          <w:sz w:val="21"/>
          <w:szCs w:val="21"/>
          <w:highlight w:val="none"/>
          <w:lang w:val="en-US" w:eastAsia="zh-CN"/>
        </w:rPr>
        <w:t xml:space="preserve"> (1988)</w:t>
      </w:r>
      <w:r>
        <w:rPr>
          <w:rFonts w:hint="eastAsia" w:cs="Times New Roman"/>
          <w:color w:val="auto"/>
          <w:sz w:val="21"/>
          <w:szCs w:val="21"/>
          <w:highlight w:val="none"/>
        </w:rPr>
        <w:t xml:space="preserve"> </w:t>
      </w:r>
      <w:r>
        <w:rPr>
          <w:rFonts w:hint="eastAsia" w:cs="Times New Roman"/>
          <w:color w:val="auto"/>
          <w:sz w:val="21"/>
          <w:szCs w:val="21"/>
          <w:highlight w:val="none"/>
          <w:lang w:val="en-US" w:eastAsia="zh-CN"/>
        </w:rPr>
        <w:t>defines</w:t>
      </w:r>
      <w:r>
        <w:rPr>
          <w:rFonts w:hint="eastAsia" w:cs="Times New Roman"/>
          <w:color w:val="auto"/>
          <w:sz w:val="21"/>
          <w:szCs w:val="21"/>
          <w:highlight w:val="none"/>
        </w:rPr>
        <w:t xml:space="preserve"> </w:t>
      </w:r>
      <w:r>
        <w:rPr>
          <w:rFonts w:hint="eastAsia" w:cs="Times New Roman"/>
          <w:color w:val="auto"/>
          <w:sz w:val="21"/>
          <w:szCs w:val="21"/>
          <w:highlight w:val="none"/>
          <w:lang w:val="en-US" w:eastAsia="zh-CN"/>
        </w:rPr>
        <w:t>CPV</w:t>
      </w:r>
      <w:r>
        <w:rPr>
          <w:rFonts w:hint="eastAsia" w:cs="Times New Roman"/>
          <w:color w:val="auto"/>
          <w:sz w:val="21"/>
          <w:szCs w:val="21"/>
          <w:highlight w:val="none"/>
        </w:rPr>
        <w:t xml:space="preserve"> </w:t>
      </w:r>
      <w:r>
        <w:rPr>
          <w:rFonts w:hint="eastAsia" w:cs="Times New Roman"/>
          <w:color w:val="auto"/>
          <w:sz w:val="21"/>
          <w:szCs w:val="21"/>
          <w:highlight w:val="none"/>
          <w:lang w:val="en-US" w:eastAsia="zh-CN"/>
        </w:rPr>
        <w:t>a</w:t>
      </w:r>
      <w:r>
        <w:rPr>
          <w:rFonts w:hint="eastAsia" w:cs="Times New Roman"/>
          <w:color w:val="auto"/>
          <w:sz w:val="21"/>
          <w:szCs w:val="21"/>
          <w:highlight w:val="none"/>
        </w:rPr>
        <w:t>s customers</w:t>
      </w:r>
      <w:r>
        <w:rPr>
          <w:rFonts w:hint="default" w:cs="Times New Roman"/>
          <w:color w:val="auto"/>
          <w:sz w:val="21"/>
          <w:szCs w:val="21"/>
          <w:highlight w:val="none"/>
          <w:lang w:val="en-US" w:eastAsia="zh-CN"/>
        </w:rPr>
        <w:t>’</w:t>
      </w:r>
      <w:r>
        <w:rPr>
          <w:rFonts w:hint="eastAsia" w:cs="Times New Roman"/>
          <w:color w:val="auto"/>
          <w:sz w:val="21"/>
          <w:szCs w:val="21"/>
          <w:highlight w:val="none"/>
        </w:rPr>
        <w:t xml:space="preserve"> comprehensive evaluation of products or services between perceived value and cost</w:t>
      </w:r>
      <w:r>
        <w:rPr>
          <w:rFonts w:hint="eastAsia" w:cs="Times New Roman"/>
          <w:color w:val="auto"/>
          <w:sz w:val="21"/>
          <w:szCs w:val="21"/>
          <w:highlight w:val="none"/>
          <w:lang w:val="en-US" w:eastAsia="zh-CN"/>
        </w:rPr>
        <w:t xml:space="preserve"> </w:t>
      </w:r>
      <w:r>
        <w:rPr>
          <w:rFonts w:hint="eastAsia" w:cs="Times New Roman"/>
          <w:color w:val="auto"/>
          <w:sz w:val="21"/>
          <w:szCs w:val="21"/>
          <w:highlight w:val="none"/>
        </w:rPr>
        <w:t xml:space="preserve">provided by enterprises. This </w:t>
      </w:r>
      <w:r>
        <w:rPr>
          <w:rFonts w:hint="eastAsia" w:cs="Times New Roman"/>
          <w:color w:val="auto"/>
          <w:sz w:val="21"/>
          <w:szCs w:val="21"/>
          <w:highlight w:val="none"/>
          <w:lang w:val="en-US" w:eastAsia="zh-CN"/>
        </w:rPr>
        <w:t xml:space="preserve">viewpoint </w:t>
      </w:r>
      <w:r>
        <w:rPr>
          <w:rFonts w:hint="eastAsia" w:cs="Times New Roman"/>
          <w:color w:val="auto"/>
          <w:sz w:val="21"/>
          <w:szCs w:val="21"/>
          <w:highlight w:val="none"/>
        </w:rPr>
        <w:t>can be called the</w:t>
      </w:r>
      <w:r>
        <w:rPr>
          <w:rFonts w:hint="eastAsia" w:cs="Times New Roman"/>
          <w:color w:val="auto"/>
          <w:sz w:val="21"/>
          <w:szCs w:val="21"/>
          <w:highlight w:val="none"/>
          <w:lang w:val="en-US" w:eastAsia="zh-CN"/>
        </w:rPr>
        <w:t xml:space="preserve"> </w:t>
      </w:r>
      <w:r>
        <w:rPr>
          <w:rFonts w:hint="default" w:cs="Times New Roman"/>
          <w:color w:val="auto"/>
          <w:sz w:val="21"/>
          <w:szCs w:val="21"/>
          <w:highlight w:val="none"/>
          <w:lang w:val="en-US" w:eastAsia="zh-CN"/>
        </w:rPr>
        <w:t>“</w:t>
      </w:r>
      <w:r>
        <w:rPr>
          <w:rFonts w:hint="eastAsia"/>
          <w:color w:val="auto"/>
          <w:sz w:val="21"/>
          <w:szCs w:val="21"/>
          <w:highlight w:val="none"/>
        </w:rPr>
        <w:t>gain and loss balance theory</w:t>
      </w:r>
      <w:r>
        <w:rPr>
          <w:rFonts w:hint="default" w:cs="Times New Roman"/>
          <w:color w:val="auto"/>
          <w:sz w:val="21"/>
          <w:szCs w:val="21"/>
          <w:highlight w:val="none"/>
          <w:lang w:val="en-US" w:eastAsia="zh-CN"/>
        </w:rPr>
        <w:t>”</w:t>
      </w:r>
      <w:r>
        <w:rPr>
          <w:rFonts w:hint="eastAsia" w:cs="Times New Roman"/>
          <w:color w:val="auto"/>
          <w:sz w:val="21"/>
          <w:szCs w:val="21"/>
          <w:highlight w:val="none"/>
          <w:lang w:eastAsia="zh-CN"/>
        </w:rPr>
        <w:t xml:space="preserve">, </w:t>
      </w:r>
      <w:r>
        <w:rPr>
          <w:rFonts w:cs="Times New Roman"/>
          <w:color w:val="auto"/>
          <w:sz w:val="21"/>
          <w:szCs w:val="21"/>
          <w:highlight w:val="none"/>
        </w:rPr>
        <w:t xml:space="preserve">which advocates that </w:t>
      </w:r>
      <w:r>
        <w:rPr>
          <w:rFonts w:hint="eastAsia" w:cs="Times New Roman"/>
          <w:color w:val="auto"/>
          <w:sz w:val="21"/>
          <w:szCs w:val="21"/>
          <w:highlight w:val="none"/>
          <w:lang w:eastAsia="zh-CN"/>
        </w:rPr>
        <w:t>CPV</w:t>
      </w:r>
      <w:r>
        <w:rPr>
          <w:rFonts w:cs="Times New Roman"/>
          <w:color w:val="auto"/>
          <w:sz w:val="21"/>
          <w:szCs w:val="21"/>
          <w:highlight w:val="none"/>
        </w:rPr>
        <w:t xml:space="preserve"> is the ratio or difference </w:t>
      </w:r>
      <w:r>
        <w:rPr>
          <w:rFonts w:hint="eastAsia" w:cs="Times New Roman"/>
          <w:color w:val="auto"/>
          <w:sz w:val="21"/>
          <w:szCs w:val="21"/>
          <w:highlight w:val="none"/>
          <w:lang w:val="en-US" w:eastAsia="zh-CN"/>
        </w:rPr>
        <w:t>c</w:t>
      </w:r>
      <w:r>
        <w:rPr>
          <w:rFonts w:hint="eastAsia" w:cs="Times New Roman"/>
          <w:color w:val="auto"/>
          <w:sz w:val="21"/>
          <w:szCs w:val="21"/>
          <w:highlight w:val="none"/>
        </w:rPr>
        <w:t>ompar</w:t>
      </w:r>
      <w:r>
        <w:rPr>
          <w:rFonts w:hint="eastAsia" w:cs="Times New Roman"/>
          <w:color w:val="auto"/>
          <w:sz w:val="21"/>
          <w:szCs w:val="21"/>
          <w:highlight w:val="none"/>
          <w:lang w:val="en-US" w:eastAsia="zh-CN"/>
        </w:rPr>
        <w:t>ing</w:t>
      </w:r>
      <w:r>
        <w:rPr>
          <w:rFonts w:cs="Times New Roman"/>
          <w:color w:val="auto"/>
          <w:sz w:val="21"/>
          <w:szCs w:val="21"/>
          <w:highlight w:val="none"/>
        </w:rPr>
        <w:t xml:space="preserve"> benefits and costs </w:t>
      </w:r>
      <w:r>
        <w:rPr>
          <w:rFonts w:hint="eastAsia"/>
          <w:color w:val="auto"/>
          <w:sz w:val="21"/>
          <w:szCs w:val="21"/>
          <w:highlight w:val="none"/>
          <w:lang w:val="en-US" w:eastAsia="zh-CN"/>
        </w:rPr>
        <w:t>(</w:t>
      </w:r>
      <w:r>
        <w:rPr>
          <w:rFonts w:hint="default" w:ascii="Times New Roman" w:hAnsi="Times New Roman" w:eastAsia="AdvOT8cb2ddbd" w:cs="Times New Roman"/>
          <w:color w:val="000000"/>
          <w:kern w:val="0"/>
          <w:sz w:val="21"/>
          <w:szCs w:val="21"/>
          <w:highlight w:val="none"/>
          <w:u w:val="none"/>
        </w:rPr>
        <w:t>Dodds</w:t>
      </w:r>
      <w:r>
        <w:rPr>
          <w:rFonts w:hint="eastAsia" w:cs="Times New Roman"/>
          <w:color w:val="000000"/>
          <w:kern w:val="0"/>
          <w:sz w:val="21"/>
          <w:szCs w:val="21"/>
          <w:highlight w:val="none"/>
          <w:u w:val="none"/>
          <w:lang w:val="en-US" w:eastAsia="zh-CN"/>
        </w:rPr>
        <w:t xml:space="preserve"> </w:t>
      </w:r>
      <w:r>
        <w:rPr>
          <w:rFonts w:hint="eastAsia" w:cs="Times New Roman"/>
          <w:i/>
          <w:iCs/>
          <w:sz w:val="21"/>
          <w:szCs w:val="21"/>
          <w:highlight w:val="none"/>
          <w:lang w:val="en-US" w:eastAsia="zh-CN"/>
        </w:rPr>
        <w:t>et al.</w:t>
      </w:r>
      <w:r>
        <w:rPr>
          <w:rFonts w:hint="eastAsia" w:cs="Times New Roman"/>
          <w:color w:val="000000"/>
          <w:kern w:val="0"/>
          <w:sz w:val="21"/>
          <w:szCs w:val="21"/>
          <w:highlight w:val="none"/>
          <w:u w:val="none"/>
          <w:lang w:val="en-US" w:eastAsia="zh-CN"/>
        </w:rPr>
        <w:t>, 1991)</w:t>
      </w:r>
      <w:r>
        <w:rPr>
          <w:rFonts w:hint="eastAsia" w:cs="Times New Roman"/>
          <w:color w:val="auto"/>
          <w:sz w:val="21"/>
          <w:szCs w:val="21"/>
          <w:highlight w:val="none"/>
        </w:rPr>
        <w:t>. Later, some scholars emphasized that customer value will also be influenced by customer preferences, emotions</w:t>
      </w:r>
      <w:r>
        <w:rPr>
          <w:rFonts w:hint="eastAsia" w:cs="Times New Roman"/>
          <w:color w:val="auto"/>
          <w:sz w:val="21"/>
          <w:szCs w:val="21"/>
          <w:highlight w:val="none"/>
          <w:lang w:val="en-US" w:eastAsia="zh-CN"/>
        </w:rPr>
        <w:t>,</w:t>
      </w:r>
      <w:r>
        <w:rPr>
          <w:rFonts w:hint="eastAsia" w:cs="Times New Roman"/>
          <w:color w:val="auto"/>
          <w:sz w:val="21"/>
          <w:szCs w:val="21"/>
          <w:highlight w:val="none"/>
        </w:rPr>
        <w:t xml:space="preserve"> and other individual trait factors and situational factors </w:t>
      </w:r>
      <w:r>
        <w:rPr>
          <w:rFonts w:hint="eastAsia"/>
          <w:color w:val="auto"/>
          <w:sz w:val="21"/>
          <w:szCs w:val="21"/>
          <w:highlight w:val="none"/>
          <w:lang w:val="en-US" w:eastAsia="zh-CN"/>
        </w:rPr>
        <w:t>(</w:t>
      </w:r>
      <w:r>
        <w:rPr>
          <w:rFonts w:hint="default" w:ascii="Times New Roman" w:hAnsi="Times New Roman" w:eastAsia="AdvOT8cb2ddbd" w:cs="Times New Roman"/>
          <w:color w:val="000000"/>
          <w:kern w:val="0"/>
          <w:sz w:val="21"/>
          <w:szCs w:val="21"/>
          <w:highlight w:val="none"/>
          <w:u w:val="none"/>
        </w:rPr>
        <w:t>Holbrook</w:t>
      </w:r>
      <w:r>
        <w:rPr>
          <w:rFonts w:hint="eastAsia" w:cs="Times New Roman"/>
          <w:color w:val="000000"/>
          <w:kern w:val="0"/>
          <w:sz w:val="21"/>
          <w:szCs w:val="21"/>
          <w:highlight w:val="none"/>
          <w:u w:val="none"/>
          <w:lang w:val="en-US" w:eastAsia="zh-CN"/>
        </w:rPr>
        <w:t xml:space="preserve">, 1996; </w:t>
      </w:r>
      <w:r>
        <w:rPr>
          <w:rFonts w:hint="default" w:ascii="Times New Roman" w:hAnsi="Times New Roman" w:eastAsia="AdvOT8cb2ddbd" w:cs="Times New Roman"/>
          <w:color w:val="000000"/>
          <w:kern w:val="0"/>
          <w:sz w:val="21"/>
          <w:szCs w:val="21"/>
          <w:highlight w:val="none"/>
          <w:u w:val="none"/>
        </w:rPr>
        <w:t>Woodruff</w:t>
      </w:r>
      <w:r>
        <w:rPr>
          <w:rFonts w:hint="eastAsia" w:cs="Times New Roman"/>
          <w:color w:val="000000"/>
          <w:kern w:val="0"/>
          <w:sz w:val="21"/>
          <w:szCs w:val="21"/>
          <w:highlight w:val="none"/>
          <w:u w:val="none"/>
          <w:lang w:val="en-US" w:eastAsia="zh-CN"/>
        </w:rPr>
        <w:t>, 1997</w:t>
      </w:r>
      <w:r>
        <w:rPr>
          <w:rFonts w:hint="eastAsia"/>
          <w:color w:val="auto"/>
          <w:sz w:val="21"/>
          <w:szCs w:val="21"/>
          <w:highlight w:val="none"/>
          <w:lang w:val="en-US" w:eastAsia="zh-CN"/>
        </w:rPr>
        <w:t>)</w:t>
      </w:r>
      <w:r>
        <w:rPr>
          <w:rFonts w:hint="eastAsia" w:cs="Times New Roman"/>
          <w:color w:val="auto"/>
          <w:sz w:val="21"/>
          <w:szCs w:val="21"/>
          <w:highlight w:val="none"/>
        </w:rPr>
        <w:t xml:space="preserve"> which is called </w:t>
      </w:r>
      <w:r>
        <w:rPr>
          <w:rFonts w:hint="default" w:cs="Times New Roman"/>
          <w:color w:val="auto"/>
          <w:sz w:val="21"/>
          <w:szCs w:val="21"/>
          <w:highlight w:val="none"/>
          <w:lang w:val="en-US" w:eastAsia="zh-CN"/>
        </w:rPr>
        <w:t>“</w:t>
      </w:r>
      <w:r>
        <w:rPr>
          <w:rFonts w:hint="eastAsia"/>
          <w:color w:val="auto"/>
          <w:sz w:val="21"/>
          <w:szCs w:val="21"/>
          <w:highlight w:val="none"/>
        </w:rPr>
        <w:t>utility overall evaluation theory</w:t>
      </w:r>
      <w:r>
        <w:rPr>
          <w:rFonts w:hint="default" w:cs="Times New Roman"/>
          <w:color w:val="auto"/>
          <w:sz w:val="21"/>
          <w:szCs w:val="21"/>
          <w:highlight w:val="none"/>
          <w:lang w:val="en-US" w:eastAsia="zh-CN"/>
        </w:rPr>
        <w:t>”</w:t>
      </w:r>
      <w:r>
        <w:rPr>
          <w:rFonts w:hint="eastAsia" w:cs="Times New Roman"/>
          <w:color w:val="auto"/>
          <w:sz w:val="21"/>
          <w:szCs w:val="21"/>
          <w:highlight w:val="none"/>
        </w:rPr>
        <w:t>.</w:t>
      </w:r>
    </w:p>
    <w:p w14:paraId="5D3C5878">
      <w:pPr>
        <w:pageBreakBefore w:val="0"/>
        <w:kinsoku/>
        <w:wordWrap/>
        <w:overflowPunct/>
        <w:bidi w:val="0"/>
        <w:snapToGrid w:val="0"/>
        <w:spacing w:line="320" w:lineRule="exact"/>
        <w:ind w:firstLine="420" w:firstLineChars="200"/>
        <w:rPr>
          <w:rFonts w:hint="eastAsia"/>
          <w:color w:val="auto"/>
          <w:sz w:val="21"/>
          <w:szCs w:val="21"/>
          <w:highlight w:val="none"/>
        </w:rPr>
      </w:pPr>
      <w:r>
        <w:rPr>
          <w:rFonts w:hint="eastAsia"/>
          <w:color w:val="auto"/>
          <w:sz w:val="21"/>
          <w:szCs w:val="21"/>
          <w:highlight w:val="none"/>
          <w:lang w:val="en-US" w:eastAsia="zh-CN"/>
        </w:rPr>
        <w:t>The</w:t>
      </w:r>
      <w:r>
        <w:rPr>
          <w:rFonts w:hint="eastAsia"/>
          <w:color w:val="auto"/>
          <w:sz w:val="21"/>
          <w:szCs w:val="21"/>
          <w:highlight w:val="none"/>
        </w:rPr>
        <w:t xml:space="preserve"> composition </w:t>
      </w:r>
      <w:r>
        <w:rPr>
          <w:rFonts w:hint="eastAsia"/>
          <w:color w:val="auto"/>
          <w:sz w:val="21"/>
          <w:szCs w:val="21"/>
          <w:highlight w:val="none"/>
          <w:lang w:val="en-US" w:eastAsia="zh-CN"/>
        </w:rPr>
        <w:t xml:space="preserve">of CPV </w:t>
      </w:r>
      <w:r>
        <w:rPr>
          <w:rFonts w:hint="eastAsia"/>
          <w:color w:val="auto"/>
          <w:sz w:val="21"/>
          <w:szCs w:val="21"/>
          <w:highlight w:val="none"/>
        </w:rPr>
        <w:t>can be divided into single</w:t>
      </w:r>
      <w:r>
        <w:rPr>
          <w:rFonts w:hint="eastAsia"/>
          <w:color w:val="auto"/>
          <w:sz w:val="21"/>
          <w:szCs w:val="21"/>
          <w:highlight w:val="none"/>
          <w:lang w:val="en-US" w:eastAsia="zh-CN"/>
        </w:rPr>
        <w:t>-</w:t>
      </w:r>
      <w:r>
        <w:rPr>
          <w:rFonts w:hint="eastAsia"/>
          <w:color w:val="auto"/>
          <w:sz w:val="21"/>
          <w:szCs w:val="21"/>
          <w:highlight w:val="none"/>
        </w:rPr>
        <w:t>dimension and multi-dimension. The</w:t>
      </w:r>
      <w:r>
        <w:rPr>
          <w:rFonts w:hint="eastAsia"/>
          <w:color w:val="auto"/>
          <w:sz w:val="21"/>
          <w:szCs w:val="21"/>
          <w:highlight w:val="none"/>
          <w:lang w:val="en-US" w:eastAsia="zh-CN"/>
        </w:rPr>
        <w:t xml:space="preserve"> former </w:t>
      </w:r>
      <w:r>
        <w:rPr>
          <w:rFonts w:hint="eastAsia"/>
          <w:color w:val="auto"/>
          <w:sz w:val="21"/>
          <w:szCs w:val="21"/>
          <w:highlight w:val="none"/>
        </w:rPr>
        <w:t xml:space="preserve">is based on the </w:t>
      </w:r>
      <w:r>
        <w:rPr>
          <w:rFonts w:hint="default"/>
          <w:color w:val="auto"/>
          <w:sz w:val="21"/>
          <w:szCs w:val="21"/>
          <w:highlight w:val="none"/>
          <w:lang w:val="en-US" w:eastAsia="zh-CN"/>
        </w:rPr>
        <w:t>“</w:t>
      </w:r>
      <w:r>
        <w:rPr>
          <w:rFonts w:hint="eastAsia"/>
          <w:color w:val="auto"/>
          <w:sz w:val="21"/>
          <w:szCs w:val="21"/>
          <w:highlight w:val="none"/>
        </w:rPr>
        <w:t>gain and loss balance theory</w:t>
      </w:r>
      <w:r>
        <w:rPr>
          <w:rFonts w:hint="default"/>
          <w:color w:val="auto"/>
          <w:sz w:val="21"/>
          <w:szCs w:val="21"/>
          <w:highlight w:val="none"/>
          <w:lang w:val="en-US" w:eastAsia="zh-CN"/>
        </w:rPr>
        <w:t>”</w:t>
      </w:r>
      <w:r>
        <w:rPr>
          <w:rFonts w:hint="eastAsia"/>
          <w:color w:val="auto"/>
          <w:sz w:val="21"/>
          <w:szCs w:val="21"/>
          <w:highlight w:val="none"/>
        </w:rPr>
        <w:t xml:space="preserve">, which mainly analyzes </w:t>
      </w:r>
      <w:r>
        <w:rPr>
          <w:rFonts w:hint="eastAsia"/>
          <w:color w:val="auto"/>
          <w:sz w:val="21"/>
          <w:szCs w:val="21"/>
          <w:highlight w:val="none"/>
          <w:lang w:val="en-US" w:eastAsia="zh-CN"/>
        </w:rPr>
        <w:t>CPV</w:t>
      </w:r>
      <w:r>
        <w:rPr>
          <w:rFonts w:hint="eastAsia"/>
          <w:color w:val="auto"/>
          <w:sz w:val="21"/>
          <w:szCs w:val="21"/>
          <w:highlight w:val="none"/>
        </w:rPr>
        <w:t xml:space="preserve"> from the perspective of comparing profit and loss. The premise of </w:t>
      </w:r>
      <w:r>
        <w:rPr>
          <w:rFonts w:hint="eastAsia"/>
          <w:color w:val="auto"/>
          <w:sz w:val="21"/>
          <w:szCs w:val="21"/>
          <w:highlight w:val="none"/>
          <w:lang w:val="en-US" w:eastAsia="zh-CN"/>
        </w:rPr>
        <w:t>the</w:t>
      </w:r>
      <w:r>
        <w:rPr>
          <w:rFonts w:hint="eastAsia"/>
          <w:color w:val="auto"/>
          <w:sz w:val="21"/>
          <w:szCs w:val="21"/>
          <w:highlight w:val="none"/>
        </w:rPr>
        <w:t xml:space="preserve"> single dimension is to assume that all consumers have the same understanding of value as the same </w:t>
      </w:r>
      <w:r>
        <w:rPr>
          <w:rFonts w:hint="eastAsia"/>
          <w:color w:val="auto"/>
          <w:sz w:val="21"/>
          <w:szCs w:val="21"/>
          <w:highlight w:val="none"/>
          <w:lang w:val="en-US" w:eastAsia="zh-CN"/>
        </w:rPr>
        <w:t>(</w:t>
      </w:r>
      <w:r>
        <w:rPr>
          <w:rFonts w:hint="eastAsia" w:cs="Times New Roman"/>
          <w:color w:val="auto"/>
          <w:sz w:val="21"/>
          <w:szCs w:val="21"/>
          <w:highlight w:val="none"/>
        </w:rPr>
        <w:t>Zeithaml</w:t>
      </w:r>
      <w:r>
        <w:rPr>
          <w:rFonts w:hint="eastAsia" w:cs="Times New Roman"/>
          <w:color w:val="auto"/>
          <w:sz w:val="21"/>
          <w:szCs w:val="21"/>
          <w:highlight w:val="none"/>
          <w:lang w:val="en-US" w:eastAsia="zh-CN"/>
        </w:rPr>
        <w:t>, 1988</w:t>
      </w:r>
      <w:r>
        <w:rPr>
          <w:rFonts w:hint="eastAsia"/>
          <w:color w:val="auto"/>
          <w:sz w:val="21"/>
          <w:szCs w:val="21"/>
          <w:highlight w:val="none"/>
          <w:lang w:val="en-US" w:eastAsia="zh-CN"/>
        </w:rPr>
        <w:t>)</w:t>
      </w:r>
      <w:r>
        <w:rPr>
          <w:rFonts w:hint="eastAsia"/>
          <w:color w:val="auto"/>
          <w:sz w:val="21"/>
          <w:szCs w:val="21"/>
          <w:highlight w:val="none"/>
        </w:rPr>
        <w:t xml:space="preserve">. </w:t>
      </w:r>
      <w:r>
        <w:rPr>
          <w:rFonts w:hint="eastAsia"/>
          <w:color w:val="auto"/>
          <w:sz w:val="21"/>
          <w:szCs w:val="21"/>
          <w:highlight w:val="none"/>
          <w:lang w:val="en-US" w:eastAsia="zh-CN"/>
        </w:rPr>
        <w:t>Consumers</w:t>
      </w:r>
      <w:r>
        <w:rPr>
          <w:rFonts w:hint="default"/>
          <w:color w:val="auto"/>
          <w:sz w:val="21"/>
          <w:szCs w:val="21"/>
          <w:highlight w:val="none"/>
          <w:lang w:val="en-US" w:eastAsia="zh-CN"/>
        </w:rPr>
        <w:t>’</w:t>
      </w:r>
      <w:r>
        <w:rPr>
          <w:rFonts w:hint="eastAsia"/>
          <w:color w:val="auto"/>
          <w:sz w:val="21"/>
          <w:szCs w:val="21"/>
          <w:highlight w:val="none"/>
          <w:lang w:val="en-US" w:eastAsia="zh-CN"/>
        </w:rPr>
        <w:t xml:space="preserve"> </w:t>
      </w:r>
      <w:r>
        <w:rPr>
          <w:rFonts w:hint="eastAsia"/>
          <w:color w:val="auto"/>
          <w:sz w:val="21"/>
          <w:szCs w:val="21"/>
          <w:highlight w:val="none"/>
        </w:rPr>
        <w:t xml:space="preserve">value perception </w:t>
      </w:r>
      <w:r>
        <w:rPr>
          <w:rFonts w:hint="eastAsia"/>
          <w:color w:val="auto"/>
          <w:sz w:val="21"/>
          <w:szCs w:val="21"/>
          <w:highlight w:val="none"/>
          <w:lang w:val="en-US" w:eastAsia="zh-CN"/>
        </w:rPr>
        <w:t xml:space="preserve">may be different even towards the </w:t>
      </w:r>
      <w:r>
        <w:rPr>
          <w:rFonts w:hint="eastAsia"/>
          <w:color w:val="auto"/>
          <w:sz w:val="21"/>
          <w:szCs w:val="21"/>
          <w:highlight w:val="none"/>
        </w:rPr>
        <w:t>same product</w:t>
      </w:r>
      <w:r>
        <w:rPr>
          <w:rFonts w:hint="eastAsia"/>
          <w:color w:val="auto"/>
          <w:sz w:val="21"/>
          <w:szCs w:val="21"/>
          <w:highlight w:val="none"/>
          <w:lang w:val="en-US" w:eastAsia="zh-CN"/>
        </w:rPr>
        <w:t>s</w:t>
      </w:r>
      <w:r>
        <w:rPr>
          <w:rFonts w:hint="eastAsia"/>
          <w:color w:val="auto"/>
          <w:sz w:val="21"/>
          <w:szCs w:val="21"/>
          <w:highlight w:val="none"/>
        </w:rPr>
        <w:t xml:space="preserve"> or service</w:t>
      </w:r>
      <w:r>
        <w:rPr>
          <w:rFonts w:hint="eastAsia"/>
          <w:color w:val="auto"/>
          <w:sz w:val="21"/>
          <w:szCs w:val="21"/>
          <w:highlight w:val="none"/>
          <w:lang w:val="en-US" w:eastAsia="zh-CN"/>
        </w:rPr>
        <w:t>s</w:t>
      </w:r>
      <w:r>
        <w:rPr>
          <w:rFonts w:hint="eastAsia"/>
          <w:color w:val="auto"/>
          <w:sz w:val="21"/>
          <w:szCs w:val="21"/>
          <w:highlight w:val="none"/>
        </w:rPr>
        <w:t>. Therefore, this premise is untenable and lacks validity</w:t>
      </w:r>
      <w:r>
        <w:rPr>
          <w:rFonts w:hint="eastAsia" w:cs="Times New Roman"/>
          <w:color w:val="auto"/>
          <w:sz w:val="21"/>
          <w:szCs w:val="21"/>
          <w:highlight w:val="none"/>
          <w:lang w:val="en-US" w:eastAsia="zh-CN"/>
        </w:rPr>
        <w:t xml:space="preserve"> </w:t>
      </w:r>
      <w:r>
        <w:rPr>
          <w:rFonts w:hint="eastAsia"/>
          <w:color w:val="auto"/>
          <w:sz w:val="21"/>
          <w:szCs w:val="21"/>
          <w:highlight w:val="none"/>
          <w:lang w:val="en-US" w:eastAsia="zh-CN"/>
        </w:rPr>
        <w:t>(</w:t>
      </w:r>
      <w:r>
        <w:rPr>
          <w:rFonts w:hint="default" w:ascii="Times New Roman" w:hAnsi="Times New Roman" w:eastAsia="AdvOT8cb2ddbd" w:cs="Times New Roman"/>
          <w:color w:val="000000"/>
          <w:kern w:val="0"/>
          <w:sz w:val="21"/>
          <w:szCs w:val="21"/>
          <w:highlight w:val="none"/>
          <w:u w:val="none"/>
        </w:rPr>
        <w:t>Petrick</w:t>
      </w:r>
      <w:r>
        <w:rPr>
          <w:rFonts w:hint="eastAsia" w:cs="Times New Roman"/>
          <w:color w:val="000000"/>
          <w:kern w:val="0"/>
          <w:sz w:val="21"/>
          <w:szCs w:val="21"/>
          <w:highlight w:val="none"/>
          <w:u w:val="none"/>
          <w:lang w:val="en-US" w:eastAsia="zh-CN"/>
        </w:rPr>
        <w:t>, 2002</w:t>
      </w:r>
      <w:r>
        <w:rPr>
          <w:rFonts w:hint="eastAsia"/>
          <w:color w:val="auto"/>
          <w:sz w:val="21"/>
          <w:szCs w:val="21"/>
          <w:highlight w:val="none"/>
          <w:lang w:val="en-US" w:eastAsia="zh-CN"/>
        </w:rPr>
        <w:t>)</w:t>
      </w:r>
      <w:r>
        <w:rPr>
          <w:rFonts w:hint="eastAsia"/>
          <w:color w:val="auto"/>
          <w:sz w:val="21"/>
          <w:szCs w:val="21"/>
          <w:highlight w:val="none"/>
        </w:rPr>
        <w:t xml:space="preserve">. Therefore, scholars focus on the development of multidimensional scales. The </w:t>
      </w:r>
      <w:r>
        <w:rPr>
          <w:rFonts w:hint="eastAsia"/>
          <w:color w:val="auto"/>
          <w:sz w:val="21"/>
          <w:szCs w:val="21"/>
          <w:highlight w:val="none"/>
          <w:lang w:val="en-US" w:eastAsia="zh-CN"/>
        </w:rPr>
        <w:t>latter one</w:t>
      </w:r>
      <w:r>
        <w:rPr>
          <w:rFonts w:hint="eastAsia"/>
          <w:color w:val="auto"/>
          <w:sz w:val="21"/>
          <w:szCs w:val="21"/>
          <w:highlight w:val="none"/>
        </w:rPr>
        <w:t xml:space="preserve"> is based on the </w:t>
      </w:r>
      <w:r>
        <w:rPr>
          <w:rFonts w:hint="default"/>
          <w:color w:val="auto"/>
          <w:sz w:val="21"/>
          <w:szCs w:val="21"/>
          <w:highlight w:val="none"/>
          <w:lang w:val="en-US" w:eastAsia="zh-CN"/>
        </w:rPr>
        <w:t>“</w:t>
      </w:r>
      <w:r>
        <w:rPr>
          <w:rFonts w:hint="eastAsia"/>
          <w:color w:val="auto"/>
          <w:sz w:val="21"/>
          <w:szCs w:val="21"/>
          <w:highlight w:val="none"/>
        </w:rPr>
        <w:t>utility overall evaluation theory</w:t>
      </w:r>
      <w:r>
        <w:rPr>
          <w:rFonts w:hint="default"/>
          <w:color w:val="auto"/>
          <w:sz w:val="21"/>
          <w:szCs w:val="21"/>
          <w:highlight w:val="none"/>
          <w:lang w:val="en-US" w:eastAsia="zh-CN"/>
        </w:rPr>
        <w:t>”</w:t>
      </w:r>
      <w:r>
        <w:rPr>
          <w:rFonts w:hint="eastAsia"/>
          <w:color w:val="auto"/>
          <w:sz w:val="21"/>
          <w:szCs w:val="21"/>
          <w:highlight w:val="none"/>
        </w:rPr>
        <w:t xml:space="preserve">. In the early stage, </w:t>
      </w:r>
      <w:r>
        <w:rPr>
          <w:rFonts w:hint="eastAsia"/>
          <w:color w:val="auto"/>
          <w:sz w:val="21"/>
          <w:szCs w:val="21"/>
          <w:highlight w:val="none"/>
          <w:lang w:val="en-US" w:eastAsia="zh-CN"/>
        </w:rPr>
        <w:t>it</w:t>
      </w:r>
      <w:r>
        <w:rPr>
          <w:rFonts w:hint="eastAsia"/>
          <w:color w:val="auto"/>
          <w:sz w:val="21"/>
          <w:szCs w:val="21"/>
          <w:highlight w:val="none"/>
        </w:rPr>
        <w:t xml:space="preserve"> </w:t>
      </w:r>
      <w:r>
        <w:rPr>
          <w:rFonts w:hint="eastAsia"/>
          <w:color w:val="auto"/>
          <w:sz w:val="21"/>
          <w:szCs w:val="21"/>
          <w:highlight w:val="none"/>
          <w:lang w:val="en-US" w:eastAsia="zh-CN"/>
        </w:rPr>
        <w:t>consisted of</w:t>
      </w:r>
      <w:r>
        <w:rPr>
          <w:rFonts w:hint="eastAsia"/>
          <w:color w:val="auto"/>
          <w:sz w:val="21"/>
          <w:szCs w:val="21"/>
          <w:highlight w:val="none"/>
        </w:rPr>
        <w:t xml:space="preserve"> utilitarianism and</w:t>
      </w:r>
      <w:r>
        <w:rPr>
          <w:rFonts w:hint="eastAsia"/>
          <w:color w:val="auto"/>
          <w:sz w:val="21"/>
          <w:szCs w:val="21"/>
          <w:highlight w:val="none"/>
          <w:lang w:val="en-US" w:eastAsia="zh-CN"/>
        </w:rPr>
        <w:t xml:space="preserve"> esthetic</w:t>
      </w:r>
      <w:r>
        <w:rPr>
          <w:rFonts w:hint="eastAsia" w:cs="Times New Roman"/>
          <w:color w:val="auto"/>
          <w:sz w:val="21"/>
          <w:szCs w:val="21"/>
          <w:highlight w:val="none"/>
          <w:lang w:val="en-US" w:eastAsia="zh-CN"/>
        </w:rPr>
        <w:t xml:space="preserve"> </w:t>
      </w:r>
      <w:r>
        <w:rPr>
          <w:rFonts w:hint="eastAsia"/>
          <w:color w:val="auto"/>
          <w:sz w:val="21"/>
          <w:szCs w:val="21"/>
          <w:highlight w:val="none"/>
          <w:lang w:val="en-US" w:eastAsia="zh-CN"/>
        </w:rPr>
        <w:t>(</w:t>
      </w:r>
      <w:r>
        <w:rPr>
          <w:rFonts w:hint="default" w:ascii="Times New Roman" w:hAnsi="Times New Roman" w:eastAsia="AdvOT8cb2ddbd" w:cs="Times New Roman"/>
          <w:color w:val="000000"/>
          <w:kern w:val="0"/>
          <w:sz w:val="21"/>
          <w:szCs w:val="21"/>
          <w:highlight w:val="none"/>
          <w:u w:val="none"/>
        </w:rPr>
        <w:t>Holbrook</w:t>
      </w:r>
      <w:r>
        <w:rPr>
          <w:rFonts w:hint="eastAsia" w:cs="Times New Roman"/>
          <w:color w:val="000000"/>
          <w:kern w:val="0"/>
          <w:sz w:val="21"/>
          <w:szCs w:val="21"/>
          <w:highlight w:val="none"/>
          <w:u w:val="none"/>
          <w:lang w:val="en-US" w:eastAsia="zh-CN"/>
        </w:rPr>
        <w:t xml:space="preserve"> and </w:t>
      </w:r>
      <w:r>
        <w:rPr>
          <w:rFonts w:hint="default" w:ascii="Times New Roman" w:hAnsi="Times New Roman" w:eastAsia="AdvOT8cb2ddbd" w:cs="Times New Roman"/>
          <w:color w:val="000000"/>
          <w:kern w:val="0"/>
          <w:sz w:val="21"/>
          <w:szCs w:val="21"/>
          <w:highlight w:val="none"/>
          <w:u w:val="none"/>
        </w:rPr>
        <w:t>Hirschman</w:t>
      </w:r>
      <w:r>
        <w:rPr>
          <w:rFonts w:hint="eastAsia" w:cs="Times New Roman"/>
          <w:color w:val="000000"/>
          <w:kern w:val="0"/>
          <w:sz w:val="21"/>
          <w:szCs w:val="21"/>
          <w:highlight w:val="none"/>
          <w:u w:val="none"/>
          <w:lang w:val="en-US" w:eastAsia="zh-CN"/>
        </w:rPr>
        <w:t>, 1982</w:t>
      </w:r>
      <w:r>
        <w:rPr>
          <w:rFonts w:hint="eastAsia"/>
          <w:color w:val="auto"/>
          <w:sz w:val="21"/>
          <w:szCs w:val="21"/>
          <w:highlight w:val="none"/>
          <w:lang w:val="en-US" w:eastAsia="zh-CN"/>
        </w:rPr>
        <w:t>)</w:t>
      </w:r>
      <w:r>
        <w:rPr>
          <w:rFonts w:hint="eastAsia"/>
          <w:color w:val="auto"/>
          <w:sz w:val="21"/>
          <w:szCs w:val="21"/>
          <w:highlight w:val="none"/>
        </w:rPr>
        <w:t xml:space="preserve">. Subsequent scholars </w:t>
      </w:r>
      <w:r>
        <w:rPr>
          <w:rFonts w:hint="eastAsia"/>
          <w:color w:val="FF0000"/>
          <w:sz w:val="21"/>
          <w:szCs w:val="21"/>
          <w:highlight w:val="none"/>
          <w:lang w:eastAsia="zh-CN"/>
        </w:rPr>
        <w:t>adopt</w:t>
      </w:r>
      <w:r>
        <w:rPr>
          <w:rFonts w:hint="eastAsia"/>
          <w:color w:val="FF0000"/>
          <w:sz w:val="21"/>
          <w:szCs w:val="21"/>
          <w:highlight w:val="none"/>
        </w:rPr>
        <w:t xml:space="preserve"> </w:t>
      </w:r>
      <w:r>
        <w:rPr>
          <w:rFonts w:hint="eastAsia"/>
          <w:color w:val="auto"/>
          <w:sz w:val="21"/>
          <w:szCs w:val="21"/>
          <w:highlight w:val="none"/>
        </w:rPr>
        <w:t>these two dimensions</w:t>
      </w:r>
      <w:r>
        <w:rPr>
          <w:rFonts w:hint="eastAsia" w:cs="Times New Roman"/>
          <w:color w:val="auto"/>
          <w:sz w:val="21"/>
          <w:szCs w:val="21"/>
          <w:highlight w:val="none"/>
          <w:lang w:val="en-US" w:eastAsia="zh-CN"/>
        </w:rPr>
        <w:t xml:space="preserve"> </w:t>
      </w:r>
      <w:r>
        <w:rPr>
          <w:rFonts w:hint="eastAsia"/>
          <w:color w:val="auto"/>
          <w:sz w:val="21"/>
          <w:szCs w:val="21"/>
          <w:highlight w:val="none"/>
          <w:lang w:val="en-US" w:eastAsia="zh-CN"/>
        </w:rPr>
        <w:t>(</w:t>
      </w:r>
      <w:r>
        <w:rPr>
          <w:rFonts w:hint="default" w:ascii="Times New Roman" w:hAnsi="Times New Roman" w:eastAsia="AdvOT8cb2ddbd" w:cs="Times New Roman"/>
          <w:color w:val="000000"/>
          <w:kern w:val="0"/>
          <w:sz w:val="21"/>
          <w:szCs w:val="21"/>
          <w:highlight w:val="none"/>
          <w:u w:val="none"/>
        </w:rPr>
        <w:t>Jackson</w:t>
      </w:r>
      <w:r>
        <w:rPr>
          <w:rFonts w:hint="eastAsia" w:cs="Times New Roman"/>
          <w:color w:val="000000"/>
          <w:kern w:val="0"/>
          <w:sz w:val="21"/>
          <w:szCs w:val="21"/>
          <w:highlight w:val="none"/>
          <w:u w:val="none"/>
          <w:lang w:val="en-US" w:eastAsia="zh-CN"/>
        </w:rPr>
        <w:t xml:space="preserve"> and</w:t>
      </w:r>
      <w:r>
        <w:rPr>
          <w:rFonts w:hint="default" w:ascii="Times New Roman" w:hAnsi="Times New Roman" w:eastAsia="AdvOT8cb2ddbd" w:cs="Times New Roman"/>
          <w:color w:val="000000"/>
          <w:kern w:val="0"/>
          <w:sz w:val="21"/>
          <w:szCs w:val="21"/>
          <w:highlight w:val="none"/>
          <w:u w:val="none"/>
        </w:rPr>
        <w:t xml:space="preserve"> Xu</w:t>
      </w:r>
      <w:r>
        <w:rPr>
          <w:rFonts w:hint="eastAsia" w:cs="Times New Roman"/>
          <w:color w:val="000000"/>
          <w:kern w:val="0"/>
          <w:sz w:val="21"/>
          <w:szCs w:val="21"/>
          <w:highlight w:val="none"/>
          <w:u w:val="none"/>
          <w:lang w:val="en-US" w:eastAsia="zh-CN"/>
        </w:rPr>
        <w:t>, 2022</w:t>
      </w:r>
      <w:r>
        <w:rPr>
          <w:rFonts w:hint="eastAsia"/>
          <w:color w:val="auto"/>
          <w:sz w:val="21"/>
          <w:szCs w:val="21"/>
          <w:highlight w:val="none"/>
          <w:lang w:val="en-US" w:eastAsia="zh-CN"/>
        </w:rPr>
        <w:t>)</w:t>
      </w:r>
      <w:r>
        <w:rPr>
          <w:rFonts w:hint="eastAsia"/>
          <w:color w:val="auto"/>
          <w:sz w:val="21"/>
          <w:szCs w:val="21"/>
          <w:highlight w:val="none"/>
        </w:rPr>
        <w:t xml:space="preserve">, or </w:t>
      </w:r>
      <w:r>
        <w:rPr>
          <w:rFonts w:hint="eastAsia"/>
          <w:color w:val="FF0000"/>
          <w:sz w:val="21"/>
          <w:szCs w:val="21"/>
          <w:highlight w:val="none"/>
          <w:lang w:eastAsia="zh-CN"/>
        </w:rPr>
        <w:t>expand</w:t>
      </w:r>
      <w:r>
        <w:rPr>
          <w:rFonts w:hint="eastAsia"/>
          <w:color w:val="auto"/>
          <w:sz w:val="21"/>
          <w:szCs w:val="21"/>
          <w:highlight w:val="none"/>
        </w:rPr>
        <w:t xml:space="preserve"> </w:t>
      </w:r>
      <w:r>
        <w:rPr>
          <w:rFonts w:hint="eastAsia"/>
          <w:color w:val="auto"/>
          <w:sz w:val="21"/>
          <w:szCs w:val="21"/>
          <w:highlight w:val="none"/>
          <w:lang w:eastAsia="zh-CN"/>
        </w:rPr>
        <w:t>CPV</w:t>
      </w:r>
      <w:r>
        <w:rPr>
          <w:rFonts w:hint="eastAsia"/>
          <w:color w:val="auto"/>
          <w:sz w:val="21"/>
          <w:szCs w:val="21"/>
          <w:highlight w:val="none"/>
        </w:rPr>
        <w:t xml:space="preserve"> into </w:t>
      </w:r>
      <w:r>
        <w:rPr>
          <w:rFonts w:hint="eastAsia"/>
          <w:color w:val="auto"/>
          <w:sz w:val="21"/>
          <w:szCs w:val="21"/>
          <w:highlight w:val="none"/>
          <w:lang w:val="en-US" w:eastAsia="zh-CN"/>
        </w:rPr>
        <w:t>more</w:t>
      </w:r>
      <w:r>
        <w:rPr>
          <w:rFonts w:hint="eastAsia"/>
          <w:color w:val="auto"/>
          <w:sz w:val="21"/>
          <w:szCs w:val="21"/>
          <w:highlight w:val="none"/>
        </w:rPr>
        <w:t xml:space="preserve"> dimensions</w:t>
      </w:r>
      <w:r>
        <w:rPr>
          <w:rFonts w:hint="eastAsia"/>
          <w:color w:val="auto"/>
          <w:sz w:val="21"/>
          <w:szCs w:val="21"/>
          <w:highlight w:val="none"/>
          <w:lang w:val="en-US" w:eastAsia="zh-CN"/>
        </w:rPr>
        <w:t xml:space="preserve"> (</w:t>
      </w:r>
      <w:r>
        <w:rPr>
          <w:rFonts w:hint="default" w:ascii="Times New Roman" w:hAnsi="Times New Roman" w:eastAsia="AdvOT8cb2ddbd" w:cs="Times New Roman"/>
          <w:color w:val="000000"/>
          <w:kern w:val="0"/>
          <w:sz w:val="21"/>
          <w:szCs w:val="21"/>
          <w:highlight w:val="none"/>
          <w:u w:val="none"/>
        </w:rPr>
        <w:t>Sicilia</w:t>
      </w:r>
      <w:r>
        <w:rPr>
          <w:rFonts w:hint="eastAsia" w:cs="Times New Roman"/>
          <w:color w:val="000000"/>
          <w:kern w:val="0"/>
          <w:sz w:val="21"/>
          <w:szCs w:val="21"/>
          <w:highlight w:val="none"/>
          <w:u w:val="none"/>
          <w:lang w:val="en-US" w:eastAsia="zh-CN"/>
        </w:rPr>
        <w:t xml:space="preserve"> and</w:t>
      </w:r>
      <w:r>
        <w:rPr>
          <w:rFonts w:hint="default" w:ascii="Times New Roman" w:hAnsi="Times New Roman" w:cs="Times New Roman"/>
          <w:color w:val="000000"/>
          <w:kern w:val="0"/>
          <w:sz w:val="21"/>
          <w:szCs w:val="21"/>
          <w:highlight w:val="none"/>
          <w:u w:val="none"/>
          <w:lang w:val="en-US" w:eastAsia="zh-CN"/>
        </w:rPr>
        <w:t xml:space="preserve"> </w:t>
      </w:r>
      <w:r>
        <w:rPr>
          <w:rFonts w:hint="default" w:ascii="Times New Roman" w:hAnsi="Times New Roman" w:eastAsia="AdvOT8cb2ddbd" w:cs="Times New Roman"/>
          <w:color w:val="000000"/>
          <w:kern w:val="0"/>
          <w:sz w:val="21"/>
          <w:szCs w:val="21"/>
          <w:highlight w:val="none"/>
          <w:u w:val="none"/>
        </w:rPr>
        <w:t>Palazón</w:t>
      </w:r>
      <w:r>
        <w:rPr>
          <w:rFonts w:hint="eastAsia" w:cs="Times New Roman"/>
          <w:color w:val="000000"/>
          <w:kern w:val="0"/>
          <w:sz w:val="21"/>
          <w:szCs w:val="21"/>
          <w:highlight w:val="none"/>
          <w:u w:val="none"/>
          <w:lang w:val="en-US" w:eastAsia="zh-CN"/>
        </w:rPr>
        <w:t xml:space="preserve">, 2008; </w:t>
      </w:r>
      <w:r>
        <w:rPr>
          <w:rFonts w:hint="default" w:ascii="Times New Roman" w:hAnsi="Times New Roman" w:eastAsia="AdvOT8cb2ddbd" w:cs="Times New Roman"/>
          <w:color w:val="000000"/>
          <w:kern w:val="0"/>
          <w:sz w:val="21"/>
          <w:szCs w:val="21"/>
          <w:highlight w:val="none"/>
          <w:u w:val="none"/>
        </w:rPr>
        <w:t>Kim</w:t>
      </w:r>
      <w:r>
        <w:rPr>
          <w:rFonts w:hint="eastAsia" w:cs="Times New Roman"/>
          <w:color w:val="000000"/>
          <w:kern w:val="0"/>
          <w:sz w:val="21"/>
          <w:szCs w:val="21"/>
          <w:highlight w:val="none"/>
          <w:u w:val="none"/>
          <w:lang w:val="en-US" w:eastAsia="zh-CN"/>
        </w:rPr>
        <w:t xml:space="preserve"> and</w:t>
      </w:r>
      <w:r>
        <w:rPr>
          <w:rFonts w:hint="default" w:ascii="Times New Roman" w:hAnsi="Times New Roman" w:eastAsia="AdvOT8cb2ddbd" w:cs="Times New Roman"/>
          <w:color w:val="000000"/>
          <w:kern w:val="0"/>
          <w:sz w:val="21"/>
          <w:szCs w:val="21"/>
          <w:highlight w:val="none"/>
          <w:u w:val="none"/>
        </w:rPr>
        <w:t xml:space="preserve"> Thapa</w:t>
      </w:r>
      <w:r>
        <w:rPr>
          <w:rFonts w:hint="eastAsia" w:cs="Times New Roman"/>
          <w:color w:val="000000"/>
          <w:kern w:val="0"/>
          <w:sz w:val="21"/>
          <w:szCs w:val="21"/>
          <w:highlight w:val="none"/>
          <w:u w:val="none"/>
          <w:lang w:val="en-US" w:eastAsia="zh-CN"/>
        </w:rPr>
        <w:t>, 2018</w:t>
      </w:r>
      <w:r>
        <w:rPr>
          <w:rFonts w:hint="eastAsia"/>
          <w:color w:val="auto"/>
          <w:sz w:val="21"/>
          <w:szCs w:val="21"/>
          <w:highlight w:val="none"/>
          <w:lang w:val="en-US" w:eastAsia="zh-CN"/>
        </w:rPr>
        <w:t xml:space="preserve">; Fu </w:t>
      </w:r>
      <w:r>
        <w:rPr>
          <w:rFonts w:hint="eastAsia" w:cs="Times New Roman"/>
          <w:i/>
          <w:iCs/>
          <w:sz w:val="21"/>
          <w:szCs w:val="21"/>
          <w:highlight w:val="none"/>
          <w:lang w:val="en-US" w:eastAsia="zh-CN"/>
        </w:rPr>
        <w:t>et al.</w:t>
      </w:r>
      <w:r>
        <w:rPr>
          <w:rFonts w:hint="eastAsia" w:cs="Times New Roman"/>
          <w:i w:val="0"/>
          <w:iCs w:val="0"/>
          <w:sz w:val="21"/>
          <w:szCs w:val="21"/>
          <w:highlight w:val="none"/>
          <w:lang w:val="en-US" w:eastAsia="zh-CN"/>
        </w:rPr>
        <w:t>,</w:t>
      </w:r>
      <w:r>
        <w:rPr>
          <w:rFonts w:hint="eastAsia"/>
          <w:color w:val="auto"/>
          <w:sz w:val="21"/>
          <w:szCs w:val="21"/>
          <w:highlight w:val="none"/>
          <w:lang w:val="en-US" w:eastAsia="zh-CN"/>
        </w:rPr>
        <w:t xml:space="preserve"> 2018)</w:t>
      </w:r>
      <w:r>
        <w:rPr>
          <w:rFonts w:hint="eastAsia"/>
          <w:color w:val="auto"/>
          <w:sz w:val="21"/>
          <w:szCs w:val="21"/>
          <w:highlight w:val="none"/>
        </w:rPr>
        <w:t>. Consumers will also evaluate the utility of products based on environmental desire, sustainable expectation</w:t>
      </w:r>
      <w:r>
        <w:rPr>
          <w:rFonts w:hint="eastAsia"/>
          <w:color w:val="auto"/>
          <w:sz w:val="21"/>
          <w:szCs w:val="21"/>
          <w:highlight w:val="none"/>
          <w:lang w:val="en-US" w:eastAsia="zh-CN"/>
        </w:rPr>
        <w:t>,</w:t>
      </w:r>
      <w:r>
        <w:rPr>
          <w:rFonts w:hint="eastAsia"/>
          <w:color w:val="auto"/>
          <w:sz w:val="21"/>
          <w:szCs w:val="21"/>
          <w:highlight w:val="none"/>
        </w:rPr>
        <w:t xml:space="preserve"> and green demand when consuming green consumption</w:t>
      </w:r>
      <w:r>
        <w:rPr>
          <w:rFonts w:hint="eastAsia" w:cs="Times New Roman"/>
          <w:color w:val="auto"/>
          <w:sz w:val="21"/>
          <w:szCs w:val="21"/>
          <w:highlight w:val="none"/>
          <w:lang w:val="en-US" w:eastAsia="zh-CN"/>
        </w:rPr>
        <w:t xml:space="preserve"> </w:t>
      </w:r>
      <w:r>
        <w:rPr>
          <w:rFonts w:hint="eastAsia"/>
          <w:color w:val="auto"/>
          <w:sz w:val="21"/>
          <w:szCs w:val="21"/>
          <w:highlight w:val="none"/>
          <w:lang w:val="en-US" w:eastAsia="zh-CN"/>
        </w:rPr>
        <w:t>(Chen and Chang, 2012)</w:t>
      </w:r>
      <w:r>
        <w:rPr>
          <w:rFonts w:hint="eastAsia"/>
          <w:color w:val="auto"/>
          <w:sz w:val="21"/>
          <w:szCs w:val="21"/>
          <w:highlight w:val="none"/>
        </w:rPr>
        <w:t xml:space="preserve">. Therefore, </w:t>
      </w:r>
      <w:r>
        <w:rPr>
          <w:rFonts w:hint="eastAsia"/>
          <w:color w:val="auto"/>
          <w:sz w:val="21"/>
          <w:szCs w:val="21"/>
          <w:highlight w:val="none"/>
          <w:lang w:val="en-US" w:eastAsia="zh-CN"/>
        </w:rPr>
        <w:t xml:space="preserve">the </w:t>
      </w:r>
      <w:r>
        <w:rPr>
          <w:rFonts w:hint="eastAsia"/>
          <w:color w:val="auto"/>
          <w:sz w:val="21"/>
          <w:szCs w:val="21"/>
          <w:highlight w:val="none"/>
        </w:rPr>
        <w:t>environmental protection value</w:t>
      </w:r>
      <w:r>
        <w:rPr>
          <w:rFonts w:hint="eastAsia"/>
          <w:color w:val="auto"/>
          <w:sz w:val="21"/>
          <w:szCs w:val="21"/>
          <w:highlight w:val="none"/>
          <w:lang w:val="en-US" w:eastAsia="zh-CN"/>
        </w:rPr>
        <w:t xml:space="preserve"> (EPV), </w:t>
      </w:r>
      <w:r>
        <w:rPr>
          <w:rFonts w:hint="eastAsia"/>
          <w:color w:val="auto"/>
          <w:sz w:val="21"/>
          <w:szCs w:val="21"/>
          <w:highlight w:val="none"/>
        </w:rPr>
        <w:t>reflect</w:t>
      </w:r>
      <w:r>
        <w:rPr>
          <w:rFonts w:hint="eastAsia"/>
          <w:color w:val="auto"/>
          <w:sz w:val="21"/>
          <w:szCs w:val="21"/>
          <w:highlight w:val="none"/>
          <w:lang w:val="en-US" w:eastAsia="zh-CN"/>
        </w:rPr>
        <w:t xml:space="preserve">ing </w:t>
      </w:r>
      <w:r>
        <w:rPr>
          <w:rFonts w:hint="eastAsia"/>
          <w:color w:val="auto"/>
          <w:sz w:val="21"/>
          <w:szCs w:val="21"/>
          <w:highlight w:val="none"/>
        </w:rPr>
        <w:t>the characteristics of green consumption</w:t>
      </w:r>
      <w:r>
        <w:rPr>
          <w:rFonts w:hint="eastAsia"/>
          <w:color w:val="auto"/>
          <w:sz w:val="21"/>
          <w:szCs w:val="21"/>
          <w:highlight w:val="none"/>
          <w:lang w:val="en-US" w:eastAsia="zh-CN"/>
        </w:rPr>
        <w:t>,</w:t>
      </w:r>
      <w:r>
        <w:rPr>
          <w:rFonts w:hint="eastAsia"/>
          <w:color w:val="auto"/>
          <w:sz w:val="21"/>
          <w:szCs w:val="21"/>
          <w:highlight w:val="none"/>
        </w:rPr>
        <w:t xml:space="preserve"> </w:t>
      </w:r>
      <w:r>
        <w:rPr>
          <w:rFonts w:hint="eastAsia"/>
          <w:color w:val="auto"/>
          <w:sz w:val="21"/>
          <w:szCs w:val="21"/>
          <w:highlight w:val="none"/>
          <w:lang w:val="en-US" w:eastAsia="zh-CN"/>
        </w:rPr>
        <w:t>is considered besides</w:t>
      </w:r>
      <w:r>
        <w:rPr>
          <w:rFonts w:hint="eastAsia"/>
          <w:color w:val="auto"/>
          <w:sz w:val="21"/>
          <w:szCs w:val="21"/>
          <w:highlight w:val="none"/>
        </w:rPr>
        <w:t xml:space="preserve"> functional value </w:t>
      </w:r>
      <w:r>
        <w:rPr>
          <w:rFonts w:hint="eastAsia"/>
          <w:color w:val="auto"/>
          <w:sz w:val="21"/>
          <w:szCs w:val="21"/>
          <w:highlight w:val="none"/>
          <w:lang w:val="en-US" w:eastAsia="zh-CN"/>
        </w:rPr>
        <w:t xml:space="preserve">(FV) </w:t>
      </w:r>
      <w:r>
        <w:rPr>
          <w:rFonts w:hint="eastAsia"/>
          <w:color w:val="auto"/>
          <w:sz w:val="21"/>
          <w:szCs w:val="21"/>
          <w:highlight w:val="none"/>
        </w:rPr>
        <w:t>and emotional value</w:t>
      </w:r>
      <w:r>
        <w:rPr>
          <w:rFonts w:hint="eastAsia"/>
          <w:color w:val="auto"/>
          <w:sz w:val="21"/>
          <w:szCs w:val="21"/>
          <w:highlight w:val="none"/>
          <w:lang w:val="en-US" w:eastAsia="zh-CN"/>
        </w:rPr>
        <w:t xml:space="preserve"> (EV) in this paper</w:t>
      </w:r>
      <w:r>
        <w:rPr>
          <w:rFonts w:hint="eastAsia"/>
          <w:color w:val="auto"/>
          <w:sz w:val="21"/>
          <w:szCs w:val="21"/>
          <w:highlight w:val="none"/>
        </w:rPr>
        <w:t>.</w:t>
      </w:r>
    </w:p>
    <w:p w14:paraId="FA9A57F4">
      <w:pPr>
        <w:keepNext/>
        <w:keepLines/>
        <w:pageBreakBefore w:val="0"/>
        <w:widowControl w:val="0"/>
        <w:kinsoku/>
        <w:wordWrap/>
        <w:overflowPunct/>
        <w:topLinePunct w:val="0"/>
        <w:autoSpaceDE/>
        <w:autoSpaceDN/>
        <w:bidi w:val="0"/>
        <w:adjustRightInd/>
        <w:snapToGrid w:val="0"/>
        <w:spacing w:before="157" w:beforeLines="50" w:line="320" w:lineRule="exact"/>
        <w:textAlignment w:val="auto"/>
        <w:outlineLvl w:val="1"/>
        <w:rPr>
          <w:rFonts w:hint="eastAsia"/>
          <w:i/>
          <w:iCs/>
          <w:color w:val="auto"/>
          <w:sz w:val="21"/>
          <w:szCs w:val="21"/>
          <w:highlight w:val="none"/>
        </w:rPr>
      </w:pPr>
      <w:bookmarkStart w:id="16" w:name="_Toc129416670"/>
      <w:r>
        <w:rPr>
          <w:rFonts w:hint="eastAsia"/>
          <w:i/>
          <w:iCs/>
          <w:color w:val="auto"/>
          <w:sz w:val="21"/>
          <w:szCs w:val="21"/>
          <w:highlight w:val="none"/>
        </w:rPr>
        <w:t>2.3</w:t>
      </w:r>
      <w:bookmarkEnd w:id="16"/>
      <w:r>
        <w:rPr>
          <w:rFonts w:hint="eastAsia"/>
          <w:i/>
          <w:iCs/>
          <w:color w:val="auto"/>
          <w:sz w:val="21"/>
          <w:szCs w:val="21"/>
          <w:highlight w:val="none"/>
          <w:lang w:val="en-US" w:eastAsia="zh-CN"/>
        </w:rPr>
        <w:t xml:space="preserve"> </w:t>
      </w:r>
      <w:r>
        <w:rPr>
          <w:rFonts w:hint="eastAsia"/>
          <w:i/>
          <w:iCs/>
          <w:color w:val="auto"/>
          <w:sz w:val="21"/>
          <w:szCs w:val="21"/>
          <w:highlight w:val="none"/>
        </w:rPr>
        <w:t xml:space="preserve">Green </w:t>
      </w:r>
      <w:r>
        <w:rPr>
          <w:rFonts w:hint="eastAsia"/>
          <w:i/>
          <w:iCs/>
          <w:color w:val="auto"/>
          <w:sz w:val="21"/>
          <w:szCs w:val="21"/>
          <w:highlight w:val="none"/>
          <w:lang w:val="en-US" w:eastAsia="zh-CN"/>
        </w:rPr>
        <w:t>v</w:t>
      </w:r>
      <w:r>
        <w:rPr>
          <w:rFonts w:hint="eastAsia"/>
          <w:i/>
          <w:iCs/>
          <w:color w:val="auto"/>
          <w:sz w:val="21"/>
          <w:szCs w:val="21"/>
          <w:highlight w:val="none"/>
        </w:rPr>
        <w:t xml:space="preserve">alue </w:t>
      </w:r>
      <w:r>
        <w:rPr>
          <w:rFonts w:hint="eastAsia"/>
          <w:i/>
          <w:iCs/>
          <w:color w:val="auto"/>
          <w:sz w:val="21"/>
          <w:szCs w:val="21"/>
          <w:highlight w:val="none"/>
          <w:lang w:val="en-US" w:eastAsia="zh-CN"/>
        </w:rPr>
        <w:t>c</w:t>
      </w:r>
      <w:r>
        <w:rPr>
          <w:rFonts w:hint="eastAsia"/>
          <w:i/>
          <w:iCs/>
          <w:color w:val="auto"/>
          <w:sz w:val="21"/>
          <w:szCs w:val="21"/>
          <w:highlight w:val="none"/>
        </w:rPr>
        <w:t>o-creation</w:t>
      </w:r>
    </w:p>
    <w:p w14:paraId="EBCA542E">
      <w:pPr>
        <w:pageBreakBefore w:val="0"/>
        <w:kinsoku/>
        <w:wordWrap/>
        <w:overflowPunct/>
        <w:bidi w:val="0"/>
        <w:snapToGrid w:val="0"/>
        <w:spacing w:line="320" w:lineRule="exact"/>
        <w:rPr>
          <w:rFonts w:hint="eastAsia"/>
          <w:color w:val="auto"/>
          <w:sz w:val="21"/>
          <w:szCs w:val="21"/>
          <w:highlight w:val="none"/>
        </w:rPr>
      </w:pPr>
      <w:bookmarkStart w:id="17" w:name="_Hlk129013673"/>
      <w:r>
        <w:rPr>
          <w:rFonts w:hint="eastAsia"/>
          <w:color w:val="auto"/>
          <w:sz w:val="21"/>
          <w:szCs w:val="21"/>
          <w:highlight w:val="none"/>
        </w:rPr>
        <w:t xml:space="preserve">Customer value co-creation </w:t>
      </w:r>
      <w:r>
        <w:rPr>
          <w:rFonts w:hint="eastAsia"/>
          <w:color w:val="auto"/>
          <w:sz w:val="21"/>
          <w:szCs w:val="21"/>
          <w:highlight w:val="none"/>
          <w:lang w:val="en-US" w:eastAsia="zh-CN"/>
        </w:rPr>
        <w:t>refers to</w:t>
      </w:r>
      <w:r>
        <w:rPr>
          <w:rFonts w:hint="eastAsia"/>
          <w:color w:val="auto"/>
          <w:sz w:val="21"/>
          <w:szCs w:val="21"/>
          <w:highlight w:val="none"/>
        </w:rPr>
        <w:t xml:space="preserve"> c</w:t>
      </w:r>
      <w:r>
        <w:rPr>
          <w:rFonts w:hint="eastAsia"/>
          <w:color w:val="auto"/>
          <w:sz w:val="21"/>
          <w:szCs w:val="21"/>
          <w:highlight w:val="none"/>
          <w:lang w:val="en-US" w:eastAsia="zh-CN"/>
        </w:rPr>
        <w:t>onsu</w:t>
      </w:r>
      <w:r>
        <w:rPr>
          <w:rFonts w:hint="eastAsia"/>
          <w:color w:val="auto"/>
          <w:sz w:val="21"/>
          <w:szCs w:val="21"/>
          <w:highlight w:val="none"/>
        </w:rPr>
        <w:t xml:space="preserve">mers and enterprises </w:t>
      </w:r>
      <w:r>
        <w:rPr>
          <w:rFonts w:hint="eastAsia"/>
          <w:color w:val="auto"/>
          <w:sz w:val="21"/>
          <w:szCs w:val="21"/>
          <w:highlight w:val="none"/>
          <w:lang w:val="en-US" w:eastAsia="zh-CN"/>
        </w:rPr>
        <w:t>co-</w:t>
      </w:r>
      <w:r>
        <w:rPr>
          <w:rFonts w:hint="eastAsia"/>
          <w:color w:val="auto"/>
          <w:sz w:val="21"/>
          <w:szCs w:val="21"/>
          <w:highlight w:val="none"/>
        </w:rPr>
        <w:t>creat</w:t>
      </w:r>
      <w:r>
        <w:rPr>
          <w:rFonts w:hint="eastAsia"/>
          <w:color w:val="auto"/>
          <w:sz w:val="21"/>
          <w:szCs w:val="21"/>
          <w:highlight w:val="none"/>
          <w:lang w:val="en-US" w:eastAsia="zh-CN"/>
        </w:rPr>
        <w:t>ing</w:t>
      </w:r>
      <w:r>
        <w:rPr>
          <w:rFonts w:hint="eastAsia"/>
          <w:color w:val="auto"/>
          <w:sz w:val="21"/>
          <w:szCs w:val="21"/>
          <w:highlight w:val="none"/>
        </w:rPr>
        <w:t xml:space="preserve"> value</w:t>
      </w:r>
      <w:r>
        <w:rPr>
          <w:rFonts w:hint="eastAsia" w:cs="Times New Roman"/>
          <w:color w:val="auto"/>
          <w:sz w:val="21"/>
          <w:szCs w:val="21"/>
          <w:highlight w:val="none"/>
          <w:lang w:val="en-US" w:eastAsia="zh-CN"/>
        </w:rPr>
        <w:t xml:space="preserve"> </w:t>
      </w:r>
      <w:r>
        <w:rPr>
          <w:rFonts w:hint="eastAsia"/>
          <w:color w:val="auto"/>
          <w:sz w:val="21"/>
          <w:szCs w:val="21"/>
          <w:highlight w:val="none"/>
          <w:lang w:val="en-US" w:eastAsia="zh-CN"/>
        </w:rPr>
        <w:t>(</w:t>
      </w:r>
      <w:r>
        <w:rPr>
          <w:rFonts w:hint="default" w:ascii="Times New Roman" w:hAnsi="Times New Roman" w:eastAsia="AdvOT8cb2ddbd" w:cs="Times New Roman"/>
          <w:color w:val="000000"/>
          <w:kern w:val="0"/>
          <w:sz w:val="21"/>
          <w:szCs w:val="21"/>
          <w:highlight w:val="none"/>
          <w:u w:val="none"/>
        </w:rPr>
        <w:t>Prahalad</w:t>
      </w:r>
      <w:r>
        <w:rPr>
          <w:rFonts w:hint="eastAsia" w:cs="Times New Roman"/>
          <w:color w:val="000000"/>
          <w:kern w:val="0"/>
          <w:sz w:val="21"/>
          <w:szCs w:val="21"/>
          <w:highlight w:val="none"/>
          <w:u w:val="none"/>
          <w:lang w:val="en-US" w:eastAsia="zh-CN"/>
        </w:rPr>
        <w:t xml:space="preserve"> and</w:t>
      </w:r>
      <w:r>
        <w:rPr>
          <w:rFonts w:hint="default" w:ascii="Times New Roman" w:hAnsi="Times New Roman" w:eastAsia="AdvOT8cb2ddbd" w:cs="Times New Roman"/>
          <w:color w:val="000000"/>
          <w:kern w:val="0"/>
          <w:sz w:val="21"/>
          <w:szCs w:val="21"/>
          <w:highlight w:val="none"/>
          <w:u w:val="none"/>
        </w:rPr>
        <w:t xml:space="preserve"> Ramaswamy</w:t>
      </w:r>
      <w:r>
        <w:rPr>
          <w:rFonts w:hint="eastAsia" w:cs="Times New Roman"/>
          <w:color w:val="000000"/>
          <w:kern w:val="0"/>
          <w:sz w:val="21"/>
          <w:szCs w:val="21"/>
          <w:highlight w:val="none"/>
          <w:u w:val="none"/>
          <w:lang w:val="en-US" w:eastAsia="zh-CN"/>
        </w:rPr>
        <w:t>, 2000</w:t>
      </w:r>
      <w:r>
        <w:rPr>
          <w:rFonts w:hint="eastAsia"/>
          <w:color w:val="auto"/>
          <w:sz w:val="21"/>
          <w:szCs w:val="21"/>
          <w:highlight w:val="none"/>
          <w:lang w:val="en-US" w:eastAsia="zh-CN"/>
        </w:rPr>
        <w:t>)</w:t>
      </w:r>
      <w:r>
        <w:rPr>
          <w:rFonts w:hint="eastAsia"/>
          <w:color w:val="auto"/>
          <w:sz w:val="21"/>
          <w:szCs w:val="21"/>
          <w:highlight w:val="none"/>
        </w:rPr>
        <w:t xml:space="preserve">. </w:t>
      </w:r>
      <w:r>
        <w:rPr>
          <w:rFonts w:hint="eastAsia"/>
          <w:color w:val="auto"/>
          <w:sz w:val="21"/>
          <w:szCs w:val="21"/>
          <w:highlight w:val="none"/>
          <w:lang w:val="en-US" w:eastAsia="zh-CN"/>
        </w:rPr>
        <w:t>Its</w:t>
      </w:r>
      <w:r>
        <w:rPr>
          <w:rFonts w:hint="eastAsia"/>
          <w:color w:val="auto"/>
          <w:sz w:val="21"/>
          <w:szCs w:val="21"/>
          <w:highlight w:val="none"/>
        </w:rPr>
        <w:t xml:space="preserve"> early idea originated in joint production, and then customer experience and service</w:t>
      </w:r>
      <w:r>
        <w:rPr>
          <w:rFonts w:hint="eastAsia"/>
          <w:color w:val="auto"/>
          <w:sz w:val="21"/>
          <w:szCs w:val="21"/>
          <w:highlight w:val="none"/>
          <w:lang w:val="en-US" w:eastAsia="zh-CN"/>
        </w:rPr>
        <w:t>-dominant logic</w:t>
      </w:r>
      <w:r>
        <w:rPr>
          <w:rFonts w:hint="eastAsia"/>
          <w:color w:val="auto"/>
          <w:sz w:val="21"/>
          <w:szCs w:val="21"/>
          <w:highlight w:val="none"/>
        </w:rPr>
        <w:t xml:space="preserve"> became the mainstream research perspective </w:t>
      </w:r>
      <w:r>
        <w:rPr>
          <w:rFonts w:hint="eastAsia"/>
          <w:color w:val="auto"/>
          <w:sz w:val="21"/>
          <w:szCs w:val="21"/>
          <w:highlight w:val="none"/>
          <w:lang w:val="en-US" w:eastAsia="zh-CN"/>
        </w:rPr>
        <w:t>(</w:t>
      </w:r>
      <w:r>
        <w:rPr>
          <w:rFonts w:hint="default" w:ascii="Times New Roman" w:hAnsi="Times New Roman" w:cs="Times New Roman"/>
          <w:color w:val="000000"/>
          <w:kern w:val="0"/>
          <w:sz w:val="21"/>
          <w:szCs w:val="21"/>
          <w:highlight w:val="none"/>
          <w:u w:val="none"/>
          <w:lang w:val="en-US" w:eastAsia="zh-CN"/>
        </w:rPr>
        <w:t>Saxena</w:t>
      </w:r>
      <w:r>
        <w:rPr>
          <w:rFonts w:hint="eastAsia" w:cs="Times New Roman"/>
          <w:color w:val="000000"/>
          <w:kern w:val="0"/>
          <w:sz w:val="21"/>
          <w:szCs w:val="21"/>
          <w:highlight w:val="none"/>
          <w:u w:val="none"/>
          <w:lang w:val="en-US" w:eastAsia="zh-CN"/>
        </w:rPr>
        <w:t xml:space="preserve"> </w:t>
      </w:r>
      <w:r>
        <w:rPr>
          <w:rFonts w:hint="eastAsia" w:cs="Times New Roman"/>
          <w:i/>
          <w:iCs/>
          <w:color w:val="000000"/>
          <w:kern w:val="0"/>
          <w:sz w:val="21"/>
          <w:szCs w:val="21"/>
          <w:highlight w:val="none"/>
          <w:u w:val="none"/>
          <w:lang w:val="en-US" w:eastAsia="zh-CN"/>
        </w:rPr>
        <w:t>et al.</w:t>
      </w:r>
      <w:r>
        <w:rPr>
          <w:rFonts w:hint="eastAsia" w:cs="Times New Roman"/>
          <w:color w:val="000000"/>
          <w:kern w:val="0"/>
          <w:sz w:val="21"/>
          <w:szCs w:val="21"/>
          <w:highlight w:val="none"/>
          <w:u w:val="none"/>
          <w:lang w:val="en-US" w:eastAsia="zh-CN"/>
        </w:rPr>
        <w:t>, 2023</w:t>
      </w:r>
      <w:r>
        <w:rPr>
          <w:rFonts w:hint="eastAsia"/>
          <w:color w:val="auto"/>
          <w:sz w:val="21"/>
          <w:szCs w:val="21"/>
          <w:highlight w:val="none"/>
          <w:lang w:val="en-US" w:eastAsia="zh-CN"/>
        </w:rPr>
        <w:t>)</w:t>
      </w:r>
      <w:r>
        <w:rPr>
          <w:rFonts w:hint="eastAsia"/>
          <w:color w:val="auto"/>
          <w:sz w:val="21"/>
          <w:szCs w:val="21"/>
          <w:highlight w:val="none"/>
        </w:rPr>
        <w:t xml:space="preserve">. Different from the traditional logic of creating value by manufacturers, value co-creation </w:t>
      </w:r>
      <w:r>
        <w:rPr>
          <w:rFonts w:hint="eastAsia"/>
          <w:color w:val="auto"/>
          <w:sz w:val="21"/>
          <w:szCs w:val="21"/>
          <w:highlight w:val="none"/>
          <w:lang w:val="en-US" w:eastAsia="zh-CN"/>
        </w:rPr>
        <w:t>emphasizes</w:t>
      </w:r>
      <w:r>
        <w:rPr>
          <w:rFonts w:hint="eastAsia"/>
          <w:color w:val="auto"/>
          <w:sz w:val="21"/>
          <w:szCs w:val="21"/>
          <w:highlight w:val="none"/>
        </w:rPr>
        <w:t xml:space="preserve"> c</w:t>
      </w:r>
      <w:r>
        <w:rPr>
          <w:rFonts w:hint="eastAsia"/>
          <w:color w:val="auto"/>
          <w:sz w:val="21"/>
          <w:szCs w:val="21"/>
          <w:highlight w:val="none"/>
          <w:lang w:val="en-US" w:eastAsia="zh-CN"/>
        </w:rPr>
        <w:t>onsumers</w:t>
      </w:r>
      <w:r>
        <w:rPr>
          <w:rFonts w:hint="default"/>
          <w:color w:val="auto"/>
          <w:sz w:val="21"/>
          <w:szCs w:val="21"/>
          <w:highlight w:val="none"/>
          <w:lang w:val="en-US" w:eastAsia="zh-CN"/>
        </w:rPr>
        <w:t>’</w:t>
      </w:r>
      <w:r>
        <w:rPr>
          <w:rFonts w:hint="eastAsia"/>
          <w:color w:val="auto"/>
          <w:sz w:val="21"/>
          <w:szCs w:val="21"/>
          <w:highlight w:val="none"/>
        </w:rPr>
        <w:t xml:space="preserve"> experience, and integrate</w:t>
      </w:r>
      <w:r>
        <w:rPr>
          <w:rFonts w:hint="eastAsia"/>
          <w:color w:val="auto"/>
          <w:sz w:val="21"/>
          <w:szCs w:val="21"/>
          <w:highlight w:val="none"/>
          <w:lang w:val="en-US" w:eastAsia="zh-CN"/>
        </w:rPr>
        <w:t>s</w:t>
      </w:r>
      <w:r>
        <w:rPr>
          <w:rFonts w:hint="eastAsia"/>
          <w:color w:val="auto"/>
          <w:sz w:val="21"/>
          <w:szCs w:val="21"/>
          <w:highlight w:val="none"/>
        </w:rPr>
        <w:t xml:space="preserve"> customer participation into organizations</w:t>
      </w:r>
      <w:r>
        <w:rPr>
          <w:rFonts w:hint="default"/>
          <w:color w:val="auto"/>
          <w:sz w:val="21"/>
          <w:szCs w:val="21"/>
          <w:highlight w:val="none"/>
          <w:lang w:val="en-US" w:eastAsia="zh-CN"/>
        </w:rPr>
        <w:t>’</w:t>
      </w:r>
      <w:r>
        <w:rPr>
          <w:rFonts w:hint="eastAsia"/>
          <w:color w:val="auto"/>
          <w:sz w:val="21"/>
          <w:szCs w:val="21"/>
          <w:highlight w:val="none"/>
        </w:rPr>
        <w:t xml:space="preserve"> product or service production </w:t>
      </w:r>
      <w:r>
        <w:rPr>
          <w:rFonts w:hint="eastAsia"/>
          <w:color w:val="auto"/>
          <w:sz w:val="21"/>
          <w:szCs w:val="21"/>
          <w:highlight w:val="none"/>
          <w:lang w:val="en-US" w:eastAsia="zh-CN"/>
        </w:rPr>
        <w:t>process</w:t>
      </w:r>
      <w:r>
        <w:rPr>
          <w:rFonts w:hint="eastAsia"/>
          <w:color w:val="auto"/>
          <w:sz w:val="21"/>
          <w:szCs w:val="21"/>
          <w:highlight w:val="none"/>
        </w:rPr>
        <w:t xml:space="preserve">. </w:t>
      </w:r>
      <w:r>
        <w:rPr>
          <w:rFonts w:hint="eastAsia"/>
          <w:color w:val="auto"/>
          <w:sz w:val="21"/>
          <w:szCs w:val="21"/>
          <w:highlight w:val="none"/>
          <w:lang w:val="en-US" w:eastAsia="zh-CN"/>
        </w:rPr>
        <w:t>Research on customer v</w:t>
      </w:r>
      <w:r>
        <w:rPr>
          <w:rFonts w:hint="eastAsia"/>
          <w:color w:val="auto"/>
          <w:sz w:val="21"/>
          <w:szCs w:val="21"/>
          <w:highlight w:val="none"/>
        </w:rPr>
        <w:t>alue co-creation</w:t>
      </w:r>
      <w:r>
        <w:rPr>
          <w:rFonts w:hint="eastAsia"/>
          <w:color w:val="auto"/>
          <w:sz w:val="21"/>
          <w:szCs w:val="21"/>
          <w:highlight w:val="none"/>
          <w:lang w:val="en-US" w:eastAsia="zh-CN"/>
        </w:rPr>
        <w:t xml:space="preserve"> is carried out in several contexts</w:t>
      </w:r>
      <w:r>
        <w:rPr>
          <w:rFonts w:hint="eastAsia"/>
          <w:color w:val="auto"/>
          <w:sz w:val="21"/>
          <w:szCs w:val="21"/>
          <w:highlight w:val="none"/>
        </w:rPr>
        <w:t xml:space="preserve">, </w:t>
      </w:r>
      <w:r>
        <w:rPr>
          <w:rFonts w:hint="eastAsia"/>
          <w:color w:val="auto"/>
          <w:sz w:val="21"/>
          <w:szCs w:val="21"/>
          <w:highlight w:val="none"/>
          <w:lang w:val="en-US" w:eastAsia="zh-CN"/>
        </w:rPr>
        <w:t>such as</w:t>
      </w:r>
      <w:r>
        <w:rPr>
          <w:rFonts w:hint="eastAsia"/>
          <w:color w:val="auto"/>
          <w:sz w:val="21"/>
          <w:szCs w:val="21"/>
          <w:highlight w:val="none"/>
        </w:rPr>
        <w:t xml:space="preserve"> social media</w:t>
      </w:r>
      <w:r>
        <w:rPr>
          <w:rFonts w:hint="eastAsia"/>
          <w:color w:val="auto"/>
          <w:sz w:val="21"/>
          <w:szCs w:val="21"/>
          <w:highlight w:val="none"/>
          <w:lang w:val="en-US" w:eastAsia="zh-CN"/>
        </w:rPr>
        <w:t xml:space="preserve"> (Brey, 2019)</w:t>
      </w:r>
      <w:r>
        <w:rPr>
          <w:rFonts w:hint="eastAsia"/>
          <w:color w:val="auto"/>
          <w:sz w:val="21"/>
          <w:szCs w:val="21"/>
          <w:highlight w:val="none"/>
        </w:rPr>
        <w:t xml:space="preserve">, service ecosystems </w:t>
      </w:r>
      <w:r>
        <w:rPr>
          <w:rFonts w:hint="eastAsia"/>
          <w:color w:val="auto"/>
          <w:sz w:val="21"/>
          <w:szCs w:val="21"/>
          <w:highlight w:val="none"/>
          <w:lang w:val="en-US" w:eastAsia="zh-CN"/>
        </w:rPr>
        <w:t>(</w:t>
      </w:r>
      <w:r>
        <w:rPr>
          <w:rFonts w:hint="default" w:ascii="Times New Roman" w:hAnsi="Times New Roman" w:eastAsia="AdvOT8cb2ddbd" w:cs="Times New Roman"/>
          <w:color w:val="000000"/>
          <w:kern w:val="0"/>
          <w:sz w:val="21"/>
          <w:szCs w:val="21"/>
          <w:highlight w:val="none"/>
          <w:u w:val="none"/>
        </w:rPr>
        <w:t>Peltier</w:t>
      </w:r>
      <w:r>
        <w:rPr>
          <w:rFonts w:hint="eastAsia" w:cs="Times New Roman"/>
          <w:color w:val="000000"/>
          <w:kern w:val="0"/>
          <w:sz w:val="21"/>
          <w:szCs w:val="21"/>
          <w:highlight w:val="none"/>
          <w:u w:val="none"/>
          <w:lang w:val="en-US" w:eastAsia="zh-CN"/>
        </w:rPr>
        <w:t xml:space="preserve"> </w:t>
      </w:r>
      <w:r>
        <w:rPr>
          <w:rFonts w:hint="eastAsia" w:cs="Times New Roman"/>
          <w:i/>
          <w:iCs/>
          <w:color w:val="000000"/>
          <w:kern w:val="0"/>
          <w:sz w:val="21"/>
          <w:szCs w:val="21"/>
          <w:highlight w:val="none"/>
          <w:u w:val="none"/>
          <w:lang w:val="en-US" w:eastAsia="zh-CN"/>
        </w:rPr>
        <w:t>et al.</w:t>
      </w:r>
      <w:r>
        <w:rPr>
          <w:rFonts w:hint="eastAsia" w:cs="Times New Roman"/>
          <w:i w:val="0"/>
          <w:iCs w:val="0"/>
          <w:color w:val="000000"/>
          <w:kern w:val="0"/>
          <w:sz w:val="21"/>
          <w:szCs w:val="21"/>
          <w:highlight w:val="none"/>
          <w:u w:val="none"/>
          <w:lang w:val="en-US" w:eastAsia="zh-CN"/>
        </w:rPr>
        <w:t>,</w:t>
      </w:r>
      <w:r>
        <w:rPr>
          <w:rFonts w:hint="eastAsia" w:cs="Times New Roman"/>
          <w:color w:val="000000"/>
          <w:kern w:val="0"/>
          <w:sz w:val="21"/>
          <w:szCs w:val="21"/>
          <w:highlight w:val="none"/>
          <w:u w:val="none"/>
          <w:lang w:val="en-US" w:eastAsia="zh-CN"/>
        </w:rPr>
        <w:t xml:space="preserve"> 2020</w:t>
      </w:r>
      <w:r>
        <w:rPr>
          <w:rFonts w:hint="eastAsia"/>
          <w:color w:val="auto"/>
          <w:sz w:val="21"/>
          <w:szCs w:val="21"/>
          <w:highlight w:val="none"/>
          <w:lang w:val="en-US" w:eastAsia="zh-CN"/>
        </w:rPr>
        <w:t>)</w:t>
      </w:r>
      <w:r>
        <w:rPr>
          <w:rFonts w:hint="eastAsia"/>
          <w:color w:val="auto"/>
          <w:sz w:val="21"/>
          <w:szCs w:val="21"/>
          <w:highlight w:val="none"/>
        </w:rPr>
        <w:t xml:space="preserve">, </w:t>
      </w:r>
      <w:r>
        <w:rPr>
          <w:rFonts w:hint="eastAsia"/>
          <w:color w:val="auto"/>
          <w:sz w:val="21"/>
          <w:szCs w:val="21"/>
          <w:highlight w:val="none"/>
          <w:lang w:val="en-US" w:eastAsia="zh-CN"/>
        </w:rPr>
        <w:t xml:space="preserve">and the </w:t>
      </w:r>
      <w:r>
        <w:rPr>
          <w:rFonts w:hint="eastAsia"/>
          <w:color w:val="auto"/>
          <w:sz w:val="21"/>
          <w:szCs w:val="21"/>
          <w:highlight w:val="none"/>
        </w:rPr>
        <w:t xml:space="preserve">sharing economy </w:t>
      </w:r>
      <w:r>
        <w:rPr>
          <w:rFonts w:hint="eastAsia"/>
          <w:color w:val="auto"/>
          <w:sz w:val="21"/>
          <w:szCs w:val="21"/>
          <w:highlight w:val="none"/>
          <w:lang w:val="en-US" w:eastAsia="zh-CN"/>
        </w:rPr>
        <w:t>(</w:t>
      </w:r>
      <w:r>
        <w:rPr>
          <w:rFonts w:hint="default" w:ascii="Times New Roman" w:hAnsi="Times New Roman" w:eastAsia="AdvOT8cb2ddbd" w:cs="Times New Roman"/>
          <w:color w:val="000000"/>
          <w:kern w:val="0"/>
          <w:sz w:val="21"/>
          <w:szCs w:val="21"/>
          <w:highlight w:val="none"/>
          <w:u w:val="none"/>
        </w:rPr>
        <w:t>Koul</w:t>
      </w:r>
      <w:r>
        <w:rPr>
          <w:rFonts w:hint="eastAsia" w:cs="Times New Roman"/>
          <w:color w:val="000000"/>
          <w:kern w:val="0"/>
          <w:sz w:val="21"/>
          <w:szCs w:val="21"/>
          <w:highlight w:val="none"/>
          <w:u w:val="none"/>
          <w:lang w:val="en-US" w:eastAsia="zh-CN"/>
        </w:rPr>
        <w:t xml:space="preserve"> </w:t>
      </w:r>
      <w:r>
        <w:rPr>
          <w:rFonts w:hint="eastAsia" w:cs="Times New Roman"/>
          <w:i/>
          <w:iCs/>
          <w:color w:val="000000"/>
          <w:kern w:val="0"/>
          <w:sz w:val="21"/>
          <w:szCs w:val="21"/>
          <w:highlight w:val="none"/>
          <w:u w:val="none"/>
          <w:lang w:val="en-US" w:eastAsia="zh-CN"/>
        </w:rPr>
        <w:t>et al.</w:t>
      </w:r>
      <w:r>
        <w:rPr>
          <w:rFonts w:hint="eastAsia" w:cs="Times New Roman"/>
          <w:color w:val="000000"/>
          <w:kern w:val="0"/>
          <w:sz w:val="21"/>
          <w:szCs w:val="21"/>
          <w:highlight w:val="none"/>
          <w:u w:val="none"/>
          <w:lang w:val="en-US" w:eastAsia="zh-CN"/>
        </w:rPr>
        <w:t>, 2022</w:t>
      </w:r>
      <w:r>
        <w:rPr>
          <w:rFonts w:hint="eastAsia"/>
          <w:color w:val="auto"/>
          <w:sz w:val="21"/>
          <w:szCs w:val="21"/>
          <w:highlight w:val="none"/>
          <w:lang w:val="en-US" w:eastAsia="zh-CN"/>
        </w:rPr>
        <w:t>)</w:t>
      </w:r>
      <w:r>
        <w:rPr>
          <w:rFonts w:hint="eastAsia"/>
          <w:color w:val="auto"/>
          <w:sz w:val="21"/>
          <w:szCs w:val="21"/>
          <w:highlight w:val="none"/>
        </w:rPr>
        <w:t xml:space="preserve">. </w:t>
      </w:r>
      <w:r>
        <w:rPr>
          <w:rFonts w:hint="eastAsia"/>
          <w:color w:val="auto"/>
          <w:sz w:val="21"/>
          <w:szCs w:val="21"/>
          <w:highlight w:val="none"/>
          <w:lang w:val="en-US" w:eastAsia="zh-CN"/>
        </w:rPr>
        <w:t>G</w:t>
      </w:r>
      <w:r>
        <w:rPr>
          <w:rFonts w:hint="eastAsia"/>
          <w:color w:val="auto"/>
          <w:sz w:val="21"/>
          <w:szCs w:val="21"/>
          <w:highlight w:val="none"/>
        </w:rPr>
        <w:t xml:space="preserve">reen practices </w:t>
      </w:r>
      <w:r>
        <w:rPr>
          <w:rFonts w:hint="eastAsia"/>
          <w:color w:val="auto"/>
          <w:sz w:val="21"/>
          <w:szCs w:val="21"/>
          <w:highlight w:val="none"/>
          <w:lang w:val="en-US" w:eastAsia="zh-CN"/>
        </w:rPr>
        <w:t>of</w:t>
      </w:r>
      <w:r>
        <w:rPr>
          <w:rFonts w:hint="eastAsia"/>
          <w:color w:val="auto"/>
          <w:sz w:val="21"/>
          <w:szCs w:val="21"/>
          <w:highlight w:val="none"/>
        </w:rPr>
        <w:t xml:space="preserve"> service companies</w:t>
      </w:r>
      <w:r>
        <w:rPr>
          <w:rFonts w:hint="eastAsia"/>
          <w:color w:val="auto"/>
          <w:sz w:val="21"/>
          <w:szCs w:val="21"/>
          <w:highlight w:val="none"/>
          <w:lang w:val="en-US" w:eastAsia="zh-CN"/>
        </w:rPr>
        <w:t xml:space="preserve"> </w:t>
      </w:r>
      <w:r>
        <w:rPr>
          <w:rFonts w:hint="eastAsia"/>
          <w:color w:val="auto"/>
          <w:sz w:val="21"/>
          <w:szCs w:val="21"/>
          <w:highlight w:val="none"/>
        </w:rPr>
        <w:t xml:space="preserve">will generate new value </w:t>
      </w:r>
      <w:r>
        <w:rPr>
          <w:rFonts w:hint="eastAsia"/>
          <w:color w:val="auto"/>
          <w:sz w:val="21"/>
          <w:szCs w:val="21"/>
          <w:highlight w:val="none"/>
          <w:lang w:val="en-US" w:eastAsia="zh-CN"/>
        </w:rPr>
        <w:t>co-creation</w:t>
      </w:r>
      <w:r>
        <w:rPr>
          <w:rFonts w:hint="eastAsia"/>
          <w:color w:val="auto"/>
          <w:sz w:val="21"/>
          <w:szCs w:val="21"/>
          <w:highlight w:val="none"/>
        </w:rPr>
        <w:t xml:space="preserve"> </w:t>
      </w:r>
      <w:r>
        <w:rPr>
          <w:rFonts w:hint="eastAsia"/>
          <w:color w:val="auto"/>
          <w:sz w:val="21"/>
          <w:szCs w:val="21"/>
          <w:highlight w:val="none"/>
          <w:lang w:val="en-US" w:eastAsia="zh-CN"/>
        </w:rPr>
        <w:t xml:space="preserve">that </w:t>
      </w:r>
      <w:r>
        <w:rPr>
          <w:rFonts w:hint="eastAsia"/>
          <w:color w:val="auto"/>
          <w:sz w:val="21"/>
          <w:szCs w:val="21"/>
          <w:highlight w:val="none"/>
        </w:rPr>
        <w:t>improve</w:t>
      </w:r>
      <w:r>
        <w:rPr>
          <w:rFonts w:hint="eastAsia"/>
          <w:color w:val="auto"/>
          <w:sz w:val="21"/>
          <w:szCs w:val="21"/>
          <w:highlight w:val="none"/>
          <w:lang w:val="en-US" w:eastAsia="zh-CN"/>
        </w:rPr>
        <w:t>s</w:t>
      </w:r>
      <w:r>
        <w:rPr>
          <w:rFonts w:hint="eastAsia"/>
          <w:color w:val="auto"/>
          <w:sz w:val="21"/>
          <w:szCs w:val="21"/>
          <w:highlight w:val="none"/>
        </w:rPr>
        <w:t xml:space="preserve"> customer recognition and consumption </w:t>
      </w:r>
      <w:r>
        <w:rPr>
          <w:rFonts w:hint="eastAsia"/>
          <w:color w:val="auto"/>
          <w:sz w:val="21"/>
          <w:szCs w:val="21"/>
          <w:highlight w:val="none"/>
          <w:lang w:val="en-US" w:eastAsia="zh-CN"/>
        </w:rPr>
        <w:t>(</w:t>
      </w:r>
      <w:r>
        <w:rPr>
          <w:rFonts w:hint="default" w:ascii="Times New Roman" w:hAnsi="Times New Roman" w:eastAsia="AdvOT8cb2ddbd" w:cs="Times New Roman"/>
          <w:color w:val="000000"/>
          <w:kern w:val="0"/>
          <w:sz w:val="21"/>
          <w:szCs w:val="21"/>
          <w:highlight w:val="none"/>
          <w:u w:val="none"/>
        </w:rPr>
        <w:t>Hsiao</w:t>
      </w:r>
      <w:r>
        <w:rPr>
          <w:rFonts w:hint="eastAsia" w:cs="Times New Roman"/>
          <w:color w:val="000000"/>
          <w:kern w:val="0"/>
          <w:sz w:val="21"/>
          <w:szCs w:val="21"/>
          <w:highlight w:val="none"/>
          <w:u w:val="none"/>
          <w:lang w:val="en-US" w:eastAsia="zh-CN"/>
        </w:rPr>
        <w:t xml:space="preserve"> </w:t>
      </w:r>
      <w:r>
        <w:rPr>
          <w:rFonts w:hint="eastAsia" w:cs="Times New Roman"/>
          <w:i/>
          <w:iCs/>
          <w:color w:val="000000"/>
          <w:kern w:val="0"/>
          <w:sz w:val="21"/>
          <w:szCs w:val="21"/>
          <w:highlight w:val="none"/>
          <w:u w:val="none"/>
          <w:lang w:val="en-US" w:eastAsia="zh-CN"/>
        </w:rPr>
        <w:t>et al.</w:t>
      </w:r>
      <w:r>
        <w:rPr>
          <w:rFonts w:hint="eastAsia" w:cs="Times New Roman"/>
          <w:color w:val="000000"/>
          <w:kern w:val="0"/>
          <w:sz w:val="21"/>
          <w:szCs w:val="21"/>
          <w:highlight w:val="none"/>
          <w:u w:val="none"/>
          <w:lang w:val="en-US" w:eastAsia="zh-CN"/>
        </w:rPr>
        <w:t>, 2018</w:t>
      </w:r>
      <w:r>
        <w:rPr>
          <w:rFonts w:hint="eastAsia"/>
          <w:color w:val="auto"/>
          <w:sz w:val="21"/>
          <w:szCs w:val="21"/>
          <w:highlight w:val="none"/>
          <w:lang w:val="en-US" w:eastAsia="zh-CN"/>
        </w:rPr>
        <w:t>)</w:t>
      </w:r>
      <w:r>
        <w:rPr>
          <w:rFonts w:hint="eastAsia"/>
          <w:color w:val="auto"/>
          <w:sz w:val="21"/>
          <w:szCs w:val="21"/>
          <w:highlight w:val="none"/>
        </w:rPr>
        <w:t xml:space="preserve">. Value co-creation is a </w:t>
      </w:r>
      <w:r>
        <w:rPr>
          <w:rFonts w:hint="eastAsia"/>
          <w:color w:val="auto"/>
          <w:sz w:val="21"/>
          <w:szCs w:val="21"/>
          <w:highlight w:val="none"/>
          <w:lang w:val="en-US" w:eastAsia="zh-CN"/>
        </w:rPr>
        <w:t xml:space="preserve">new </w:t>
      </w:r>
      <w:r>
        <w:rPr>
          <w:rFonts w:hint="eastAsia"/>
          <w:color w:val="auto"/>
          <w:sz w:val="21"/>
          <w:szCs w:val="21"/>
          <w:highlight w:val="none"/>
        </w:rPr>
        <w:t xml:space="preserve">driving force for green customer satisfaction </w:t>
      </w:r>
      <w:r>
        <w:rPr>
          <w:rFonts w:hint="eastAsia"/>
          <w:color w:val="auto"/>
          <w:sz w:val="21"/>
          <w:szCs w:val="21"/>
          <w:highlight w:val="none"/>
          <w:lang w:val="en-US" w:eastAsia="zh-CN"/>
        </w:rPr>
        <w:t>(</w:t>
      </w:r>
      <w:r>
        <w:rPr>
          <w:rFonts w:hint="default" w:ascii="Times New Roman" w:hAnsi="Times New Roman" w:eastAsia="AdvOT8cb2ddbd" w:cs="Times New Roman"/>
          <w:color w:val="000000"/>
          <w:kern w:val="0"/>
          <w:sz w:val="21"/>
          <w:szCs w:val="21"/>
          <w:highlight w:val="none"/>
          <w:u w:val="none"/>
        </w:rPr>
        <w:t>Bordian</w:t>
      </w:r>
      <w:r>
        <w:rPr>
          <w:rFonts w:hint="eastAsia" w:cs="Times New Roman"/>
          <w:color w:val="000000"/>
          <w:kern w:val="0"/>
          <w:sz w:val="21"/>
          <w:szCs w:val="21"/>
          <w:highlight w:val="none"/>
          <w:u w:val="none"/>
          <w:lang w:val="en-US" w:eastAsia="zh-CN"/>
        </w:rPr>
        <w:t xml:space="preserve"> </w:t>
      </w:r>
      <w:r>
        <w:rPr>
          <w:rFonts w:hint="eastAsia" w:cs="Times New Roman"/>
          <w:i/>
          <w:iCs/>
          <w:color w:val="000000"/>
          <w:kern w:val="0"/>
          <w:sz w:val="21"/>
          <w:szCs w:val="21"/>
          <w:highlight w:val="none"/>
          <w:u w:val="none"/>
          <w:lang w:val="en-US" w:eastAsia="zh-CN"/>
        </w:rPr>
        <w:t>et al.</w:t>
      </w:r>
      <w:r>
        <w:rPr>
          <w:rFonts w:hint="eastAsia" w:cs="Times New Roman"/>
          <w:color w:val="000000"/>
          <w:kern w:val="0"/>
          <w:sz w:val="21"/>
          <w:szCs w:val="21"/>
          <w:highlight w:val="none"/>
          <w:u w:val="none"/>
          <w:lang w:val="en-US" w:eastAsia="zh-CN"/>
        </w:rPr>
        <w:t>, 2023</w:t>
      </w:r>
      <w:r>
        <w:rPr>
          <w:rFonts w:hint="eastAsia"/>
          <w:color w:val="auto"/>
          <w:sz w:val="21"/>
          <w:szCs w:val="21"/>
          <w:highlight w:val="none"/>
          <w:lang w:val="en-US" w:eastAsia="zh-CN"/>
        </w:rPr>
        <w:t>)</w:t>
      </w:r>
      <w:r>
        <w:rPr>
          <w:rFonts w:hint="eastAsia"/>
          <w:color w:val="auto"/>
          <w:sz w:val="21"/>
          <w:szCs w:val="21"/>
          <w:highlight w:val="none"/>
        </w:rPr>
        <w:t>.</w:t>
      </w:r>
    </w:p>
    <w:bookmarkEnd w:id="17"/>
    <w:p w14:paraId="2EB0079C">
      <w:pPr>
        <w:pageBreakBefore w:val="0"/>
        <w:kinsoku/>
        <w:wordWrap/>
        <w:overflowPunct/>
        <w:bidi w:val="0"/>
        <w:snapToGrid w:val="0"/>
        <w:spacing w:line="320" w:lineRule="exact"/>
        <w:ind w:firstLine="420" w:firstLineChars="200"/>
        <w:rPr>
          <w:rFonts w:hint="eastAsia"/>
          <w:color w:val="auto"/>
          <w:sz w:val="21"/>
          <w:szCs w:val="21"/>
          <w:highlight w:val="none"/>
          <w:lang w:eastAsia="zh-CN"/>
        </w:rPr>
      </w:pPr>
      <w:r>
        <w:rPr>
          <w:rFonts w:hint="eastAsia" w:cs="Times New Roman"/>
          <w:color w:val="auto"/>
          <w:sz w:val="21"/>
          <w:szCs w:val="21"/>
          <w:highlight w:val="none"/>
        </w:rPr>
        <w:t>Customer</w:t>
      </w:r>
      <w:r>
        <w:rPr>
          <w:rFonts w:hint="eastAsia" w:cs="Times New Roman"/>
          <w:color w:val="auto"/>
          <w:sz w:val="21"/>
          <w:szCs w:val="21"/>
          <w:highlight w:val="none"/>
          <w:lang w:val="en-US" w:eastAsia="zh-CN"/>
        </w:rPr>
        <w:t>s</w:t>
      </w:r>
      <w:r>
        <w:rPr>
          <w:rFonts w:hint="default" w:cs="Times New Roman"/>
          <w:color w:val="auto"/>
          <w:sz w:val="21"/>
          <w:szCs w:val="21"/>
          <w:highlight w:val="none"/>
          <w:lang w:val="en-US" w:eastAsia="zh-CN"/>
        </w:rPr>
        <w:t>’</w:t>
      </w:r>
      <w:r>
        <w:rPr>
          <w:rFonts w:hint="eastAsia" w:cs="Times New Roman"/>
          <w:color w:val="auto"/>
          <w:sz w:val="21"/>
          <w:szCs w:val="21"/>
          <w:highlight w:val="none"/>
          <w:lang w:val="en-US" w:eastAsia="zh-CN"/>
        </w:rPr>
        <w:t xml:space="preserve"> behavior in</w:t>
      </w:r>
      <w:r>
        <w:rPr>
          <w:rFonts w:hint="eastAsia" w:cs="Times New Roman"/>
          <w:color w:val="auto"/>
          <w:sz w:val="21"/>
          <w:szCs w:val="21"/>
          <w:highlight w:val="none"/>
        </w:rPr>
        <w:t xml:space="preserve"> value co-creation is divided into </w:t>
      </w:r>
      <w:r>
        <w:rPr>
          <w:rFonts w:hint="default" w:cs="Times New Roman"/>
          <w:color w:val="auto"/>
          <w:sz w:val="21"/>
          <w:szCs w:val="21"/>
          <w:highlight w:val="none"/>
          <w:lang w:val="en-US" w:eastAsia="zh-CN"/>
        </w:rPr>
        <w:t>“</w:t>
      </w:r>
      <w:r>
        <w:rPr>
          <w:rFonts w:hint="eastAsia" w:cs="Times New Roman"/>
          <w:color w:val="auto"/>
          <w:sz w:val="21"/>
          <w:szCs w:val="21"/>
          <w:highlight w:val="none"/>
        </w:rPr>
        <w:t>role inside</w:t>
      </w:r>
      <w:r>
        <w:rPr>
          <w:rFonts w:hint="default" w:cs="Times New Roman"/>
          <w:color w:val="auto"/>
          <w:sz w:val="21"/>
          <w:szCs w:val="21"/>
          <w:highlight w:val="none"/>
          <w:lang w:val="en-US" w:eastAsia="zh-CN"/>
        </w:rPr>
        <w:t>”</w:t>
      </w:r>
      <w:r>
        <w:rPr>
          <w:rFonts w:hint="eastAsia" w:cs="Times New Roman"/>
          <w:color w:val="auto"/>
          <w:sz w:val="21"/>
          <w:szCs w:val="21"/>
          <w:highlight w:val="none"/>
        </w:rPr>
        <w:t xml:space="preserve"> behavior and </w:t>
      </w:r>
      <w:r>
        <w:rPr>
          <w:rFonts w:hint="default" w:cs="Times New Roman"/>
          <w:color w:val="auto"/>
          <w:sz w:val="21"/>
          <w:szCs w:val="21"/>
          <w:highlight w:val="none"/>
          <w:lang w:val="en-US" w:eastAsia="zh-CN"/>
        </w:rPr>
        <w:t>“</w:t>
      </w:r>
      <w:r>
        <w:rPr>
          <w:rFonts w:hint="eastAsia" w:cs="Times New Roman"/>
          <w:color w:val="auto"/>
          <w:sz w:val="21"/>
          <w:szCs w:val="21"/>
          <w:highlight w:val="none"/>
        </w:rPr>
        <w:t>role outside</w:t>
      </w:r>
      <w:r>
        <w:rPr>
          <w:rFonts w:hint="default" w:cs="Times New Roman"/>
          <w:color w:val="auto"/>
          <w:sz w:val="21"/>
          <w:szCs w:val="21"/>
          <w:highlight w:val="none"/>
          <w:lang w:val="en-US" w:eastAsia="zh-CN"/>
        </w:rPr>
        <w:t>”</w:t>
      </w:r>
      <w:r>
        <w:rPr>
          <w:rFonts w:hint="eastAsia" w:cs="Times New Roman"/>
          <w:color w:val="auto"/>
          <w:sz w:val="21"/>
          <w:szCs w:val="21"/>
          <w:highlight w:val="none"/>
        </w:rPr>
        <w:t xml:space="preserve"> behavior </w:t>
      </w:r>
      <w:r>
        <w:rPr>
          <w:rFonts w:hint="eastAsia"/>
          <w:color w:val="auto"/>
          <w:sz w:val="21"/>
          <w:szCs w:val="21"/>
          <w:highlight w:val="none"/>
          <w:lang w:val="en-US" w:eastAsia="zh-CN"/>
        </w:rPr>
        <w:t>(</w:t>
      </w:r>
      <w:r>
        <w:rPr>
          <w:rFonts w:hint="default" w:ascii="Times New Roman" w:hAnsi="Times New Roman" w:eastAsia="AdvOT8cb2ddbd" w:cs="Times New Roman"/>
          <w:color w:val="000000"/>
          <w:kern w:val="0"/>
          <w:sz w:val="21"/>
          <w:szCs w:val="21"/>
          <w:highlight w:val="none"/>
          <w:u w:val="none"/>
        </w:rPr>
        <w:t>Yi</w:t>
      </w:r>
      <w:r>
        <w:rPr>
          <w:rFonts w:hint="eastAsia" w:cs="Times New Roman"/>
          <w:color w:val="000000"/>
          <w:kern w:val="0"/>
          <w:sz w:val="21"/>
          <w:szCs w:val="21"/>
          <w:highlight w:val="none"/>
          <w:u w:val="none"/>
          <w:lang w:val="en-US" w:eastAsia="zh-CN"/>
        </w:rPr>
        <w:t xml:space="preserve"> and</w:t>
      </w:r>
      <w:r>
        <w:rPr>
          <w:rFonts w:hint="default" w:ascii="Times New Roman" w:hAnsi="Times New Roman" w:eastAsia="AdvOT8cb2ddbd" w:cs="Times New Roman"/>
          <w:color w:val="000000"/>
          <w:kern w:val="0"/>
          <w:sz w:val="21"/>
          <w:szCs w:val="21"/>
          <w:highlight w:val="none"/>
          <w:u w:val="none"/>
        </w:rPr>
        <w:t xml:space="preserve"> Gong</w:t>
      </w:r>
      <w:r>
        <w:rPr>
          <w:rFonts w:hint="eastAsia" w:cs="Times New Roman"/>
          <w:color w:val="000000"/>
          <w:kern w:val="0"/>
          <w:sz w:val="21"/>
          <w:szCs w:val="21"/>
          <w:highlight w:val="none"/>
          <w:u w:val="none"/>
          <w:lang w:val="en-US" w:eastAsia="zh-CN"/>
        </w:rPr>
        <w:t xml:space="preserve">, 2013; Agrawal and </w:t>
      </w:r>
      <w:r>
        <w:rPr>
          <w:rFonts w:hint="default" w:ascii="Times New Roman" w:hAnsi="Times New Roman" w:eastAsia="AdvOT8cb2ddbd" w:cs="Times New Roman"/>
          <w:color w:val="000000"/>
          <w:kern w:val="0"/>
          <w:sz w:val="21"/>
          <w:szCs w:val="21"/>
          <w:highlight w:val="none"/>
          <w:u w:val="none"/>
        </w:rPr>
        <w:t>Rahman</w:t>
      </w:r>
      <w:r>
        <w:rPr>
          <w:rFonts w:hint="eastAsia" w:cs="Times New Roman"/>
          <w:color w:val="000000"/>
          <w:kern w:val="0"/>
          <w:sz w:val="21"/>
          <w:szCs w:val="21"/>
          <w:highlight w:val="none"/>
          <w:u w:val="none"/>
          <w:lang w:val="en-US" w:eastAsia="zh-CN"/>
        </w:rPr>
        <w:t>, 2015</w:t>
      </w:r>
      <w:r>
        <w:rPr>
          <w:rFonts w:hint="eastAsia"/>
          <w:color w:val="auto"/>
          <w:sz w:val="21"/>
          <w:szCs w:val="21"/>
          <w:highlight w:val="none"/>
          <w:lang w:val="en-US" w:eastAsia="zh-CN"/>
        </w:rPr>
        <w:t>)</w:t>
      </w:r>
      <w:r>
        <w:rPr>
          <w:rFonts w:hint="eastAsia" w:cs="Times New Roman"/>
          <w:color w:val="auto"/>
          <w:sz w:val="21"/>
          <w:szCs w:val="21"/>
          <w:highlight w:val="none"/>
        </w:rPr>
        <w:t>. The former is to ensure the smooth service</w:t>
      </w:r>
      <w:r>
        <w:rPr>
          <w:rFonts w:hint="eastAsia" w:cs="Times New Roman"/>
          <w:color w:val="auto"/>
          <w:sz w:val="21"/>
          <w:szCs w:val="21"/>
          <w:highlight w:val="none"/>
          <w:lang w:val="en-US" w:eastAsia="zh-CN"/>
        </w:rPr>
        <w:t xml:space="preserve"> </w:t>
      </w:r>
      <w:r>
        <w:rPr>
          <w:rFonts w:hint="eastAsia" w:cs="Times New Roman"/>
          <w:color w:val="auto"/>
          <w:sz w:val="21"/>
          <w:szCs w:val="21"/>
          <w:highlight w:val="none"/>
        </w:rPr>
        <w:t>implementation</w:t>
      </w:r>
      <w:r>
        <w:rPr>
          <w:rFonts w:hint="eastAsia" w:cs="Times New Roman"/>
          <w:color w:val="auto"/>
          <w:sz w:val="21"/>
          <w:szCs w:val="21"/>
          <w:highlight w:val="none"/>
          <w:lang w:val="en-US" w:eastAsia="zh-CN"/>
        </w:rPr>
        <w:t xml:space="preserve"> </w:t>
      </w:r>
      <w:r>
        <w:rPr>
          <w:rFonts w:hint="eastAsia" w:cs="Times New Roman"/>
          <w:color w:val="auto"/>
          <w:sz w:val="21"/>
          <w:szCs w:val="21"/>
          <w:highlight w:val="none"/>
        </w:rPr>
        <w:t>and service results</w:t>
      </w:r>
      <w:r>
        <w:rPr>
          <w:rFonts w:hint="default" w:cs="Times New Roman"/>
          <w:color w:val="auto"/>
          <w:sz w:val="21"/>
          <w:szCs w:val="21"/>
          <w:highlight w:val="none"/>
          <w:lang w:val="en-US" w:eastAsia="zh-CN"/>
        </w:rPr>
        <w:t>’</w:t>
      </w:r>
      <w:r>
        <w:rPr>
          <w:rFonts w:hint="eastAsia" w:cs="Times New Roman"/>
          <w:color w:val="auto"/>
          <w:sz w:val="21"/>
          <w:szCs w:val="21"/>
          <w:highlight w:val="none"/>
          <w:lang w:val="en-US" w:eastAsia="zh-CN"/>
        </w:rPr>
        <w:t xml:space="preserve"> </w:t>
      </w:r>
      <w:r>
        <w:rPr>
          <w:rFonts w:hint="eastAsia" w:cs="Times New Roman"/>
          <w:color w:val="auto"/>
          <w:sz w:val="21"/>
          <w:szCs w:val="21"/>
          <w:highlight w:val="none"/>
        </w:rPr>
        <w:t>completion, customers must join in the process and delivery</w:t>
      </w:r>
      <w:r>
        <w:rPr>
          <w:rFonts w:hint="default" w:cs="Times New Roman"/>
          <w:color w:val="auto"/>
          <w:sz w:val="21"/>
          <w:szCs w:val="21"/>
          <w:highlight w:val="none"/>
          <w:lang w:val="en-US"/>
        </w:rPr>
        <w:t xml:space="preserve"> </w:t>
      </w:r>
      <w:r>
        <w:rPr>
          <w:rFonts w:hint="eastAsia" w:cs="Times New Roman"/>
          <w:color w:val="auto"/>
          <w:sz w:val="21"/>
          <w:szCs w:val="21"/>
          <w:highlight w:val="none"/>
        </w:rPr>
        <w:t>of service production, which is the mandatory transaction behavior; the latter is voluntary participation in the promotion of the enterprise or enhance the service performance, for example, customer</w:t>
      </w:r>
      <w:r>
        <w:rPr>
          <w:rFonts w:hint="eastAsia" w:cs="Times New Roman"/>
          <w:color w:val="auto"/>
          <w:sz w:val="21"/>
          <w:szCs w:val="21"/>
          <w:highlight w:val="none"/>
          <w:lang w:val="en-US" w:eastAsia="zh-CN"/>
        </w:rPr>
        <w:t>s</w:t>
      </w:r>
      <w:r>
        <w:rPr>
          <w:rFonts w:hint="default" w:cs="Times New Roman"/>
          <w:color w:val="auto"/>
          <w:sz w:val="21"/>
          <w:szCs w:val="21"/>
          <w:highlight w:val="none"/>
          <w:lang w:val="en-US" w:eastAsia="zh-CN"/>
        </w:rPr>
        <w:t>’</w:t>
      </w:r>
      <w:r>
        <w:rPr>
          <w:rFonts w:hint="eastAsia" w:cs="Times New Roman"/>
          <w:color w:val="auto"/>
          <w:sz w:val="21"/>
          <w:szCs w:val="21"/>
          <w:highlight w:val="none"/>
        </w:rPr>
        <w:t xml:space="preserve"> </w:t>
      </w:r>
      <w:r>
        <w:rPr>
          <w:rFonts w:hint="eastAsia" w:cs="Times New Roman"/>
          <w:color w:val="auto"/>
          <w:sz w:val="21"/>
          <w:szCs w:val="21"/>
          <w:highlight w:val="none"/>
          <w:lang w:val="en-US" w:eastAsia="zh-CN"/>
        </w:rPr>
        <w:t xml:space="preserve">suggestions </w:t>
      </w:r>
      <w:r>
        <w:rPr>
          <w:rFonts w:hint="eastAsia" w:cs="Times New Roman"/>
          <w:color w:val="auto"/>
          <w:sz w:val="21"/>
          <w:szCs w:val="21"/>
          <w:highlight w:val="none"/>
        </w:rPr>
        <w:t>to improve the service performance, positive word-of-mouth</w:t>
      </w:r>
      <w:r>
        <w:rPr>
          <w:rFonts w:hint="eastAsia" w:cs="Times New Roman"/>
          <w:color w:val="auto"/>
          <w:sz w:val="21"/>
          <w:szCs w:val="21"/>
          <w:highlight w:val="none"/>
          <w:lang w:val="en-US" w:eastAsia="zh-CN"/>
        </w:rPr>
        <w:t>,</w:t>
      </w:r>
      <w:r>
        <w:rPr>
          <w:rFonts w:hint="eastAsia" w:cs="Times New Roman"/>
          <w:color w:val="auto"/>
          <w:sz w:val="21"/>
          <w:szCs w:val="21"/>
          <w:highlight w:val="none"/>
        </w:rPr>
        <w:t xml:space="preserve"> and recommendation, </w:t>
      </w:r>
      <w:r>
        <w:rPr>
          <w:rFonts w:hint="eastAsia" w:cs="Times New Roman"/>
          <w:color w:val="auto"/>
          <w:sz w:val="21"/>
          <w:szCs w:val="21"/>
          <w:highlight w:val="none"/>
          <w:lang w:val="en-US" w:eastAsia="zh-CN"/>
        </w:rPr>
        <w:t xml:space="preserve">which are the </w:t>
      </w:r>
      <w:r>
        <w:rPr>
          <w:rFonts w:hint="eastAsia" w:cs="Times New Roman"/>
          <w:color w:val="auto"/>
          <w:sz w:val="21"/>
          <w:szCs w:val="21"/>
          <w:highlight w:val="none"/>
        </w:rPr>
        <w:t>voluntary non-transaction behavior</w:t>
      </w:r>
      <w:r>
        <w:rPr>
          <w:rFonts w:hint="eastAsia" w:cs="Times New Roman"/>
          <w:color w:val="auto"/>
          <w:sz w:val="21"/>
          <w:szCs w:val="21"/>
          <w:highlight w:val="none"/>
          <w:lang w:val="en-US" w:eastAsia="zh-CN"/>
        </w:rPr>
        <w:t>s</w:t>
      </w:r>
      <w:r>
        <w:rPr>
          <w:rFonts w:hint="eastAsia" w:cs="Times New Roman"/>
          <w:color w:val="auto"/>
          <w:sz w:val="21"/>
          <w:szCs w:val="21"/>
          <w:highlight w:val="none"/>
        </w:rPr>
        <w:t xml:space="preserve">. In practice, enterprises </w:t>
      </w:r>
      <w:r>
        <w:rPr>
          <w:rFonts w:hint="eastAsia" w:cs="Times New Roman"/>
          <w:color w:val="auto"/>
          <w:sz w:val="21"/>
          <w:szCs w:val="21"/>
          <w:highlight w:val="none"/>
          <w:lang w:val="en-US" w:eastAsia="zh-CN"/>
        </w:rPr>
        <w:t>long for</w:t>
      </w:r>
      <w:r>
        <w:rPr>
          <w:rFonts w:hint="eastAsia" w:cs="Times New Roman"/>
          <w:color w:val="auto"/>
          <w:sz w:val="21"/>
          <w:szCs w:val="21"/>
          <w:highlight w:val="none"/>
        </w:rPr>
        <w:t xml:space="preserve"> customers</w:t>
      </w:r>
      <w:r>
        <w:rPr>
          <w:rFonts w:hint="default" w:cs="Times New Roman"/>
          <w:color w:val="auto"/>
          <w:sz w:val="21"/>
          <w:szCs w:val="21"/>
          <w:highlight w:val="none"/>
          <w:lang w:val="en-US" w:eastAsia="zh-CN"/>
        </w:rPr>
        <w:t>’</w:t>
      </w:r>
      <w:r>
        <w:rPr>
          <w:rFonts w:hint="eastAsia" w:cs="Times New Roman"/>
          <w:color w:val="auto"/>
          <w:sz w:val="21"/>
          <w:szCs w:val="21"/>
          <w:highlight w:val="none"/>
        </w:rPr>
        <w:t xml:space="preserve"> non-transaction behaviors </w:t>
      </w:r>
      <w:r>
        <w:rPr>
          <w:rFonts w:hint="eastAsia"/>
          <w:color w:val="auto"/>
          <w:sz w:val="21"/>
          <w:szCs w:val="21"/>
          <w:highlight w:val="none"/>
          <w:lang w:val="en-US" w:eastAsia="zh-CN"/>
        </w:rPr>
        <w:t>(</w:t>
      </w:r>
      <w:r>
        <w:rPr>
          <w:rFonts w:hint="default" w:ascii="Times New Roman" w:hAnsi="Times New Roman" w:eastAsia="AdvOT8cb2ddbd" w:cs="Times New Roman"/>
          <w:color w:val="000000"/>
          <w:kern w:val="0"/>
          <w:sz w:val="21"/>
          <w:szCs w:val="21"/>
          <w:highlight w:val="none"/>
          <w:u w:val="none"/>
        </w:rPr>
        <w:t>Beckers</w:t>
      </w:r>
      <w:r>
        <w:rPr>
          <w:rFonts w:hint="eastAsia" w:cs="Times New Roman"/>
          <w:color w:val="000000"/>
          <w:kern w:val="0"/>
          <w:sz w:val="21"/>
          <w:szCs w:val="21"/>
          <w:highlight w:val="none"/>
          <w:u w:val="none"/>
          <w:lang w:val="en-US" w:eastAsia="zh-CN"/>
        </w:rPr>
        <w:t xml:space="preserve"> </w:t>
      </w:r>
      <w:r>
        <w:rPr>
          <w:rFonts w:hint="eastAsia" w:cs="Times New Roman"/>
          <w:i/>
          <w:iCs/>
          <w:color w:val="000000"/>
          <w:kern w:val="0"/>
          <w:sz w:val="21"/>
          <w:szCs w:val="21"/>
          <w:highlight w:val="none"/>
          <w:u w:val="none"/>
          <w:lang w:val="en-US" w:eastAsia="zh-CN"/>
        </w:rPr>
        <w:t>et al.</w:t>
      </w:r>
      <w:r>
        <w:rPr>
          <w:rFonts w:hint="eastAsia" w:cs="Times New Roman"/>
          <w:color w:val="000000"/>
          <w:kern w:val="0"/>
          <w:sz w:val="21"/>
          <w:szCs w:val="21"/>
          <w:highlight w:val="none"/>
          <w:u w:val="none"/>
          <w:lang w:val="en-US" w:eastAsia="zh-CN"/>
        </w:rPr>
        <w:t>, 2018</w:t>
      </w:r>
      <w:r>
        <w:rPr>
          <w:rFonts w:hint="eastAsia"/>
          <w:color w:val="auto"/>
          <w:sz w:val="21"/>
          <w:szCs w:val="21"/>
          <w:highlight w:val="none"/>
          <w:lang w:val="en-US" w:eastAsia="zh-CN"/>
        </w:rPr>
        <w:t xml:space="preserve">) </w:t>
      </w:r>
      <w:r>
        <w:rPr>
          <w:rFonts w:hint="eastAsia" w:cs="Times New Roman"/>
          <w:color w:val="auto"/>
          <w:sz w:val="21"/>
          <w:szCs w:val="21"/>
          <w:highlight w:val="none"/>
        </w:rPr>
        <w:t>and establish long-term relationships with c</w:t>
      </w:r>
      <w:r>
        <w:rPr>
          <w:rFonts w:hint="eastAsia" w:cs="Times New Roman"/>
          <w:color w:val="auto"/>
          <w:sz w:val="21"/>
          <w:szCs w:val="21"/>
          <w:highlight w:val="none"/>
          <w:lang w:val="en-US" w:eastAsia="zh-CN"/>
        </w:rPr>
        <w:t>onsu</w:t>
      </w:r>
      <w:r>
        <w:rPr>
          <w:rFonts w:hint="eastAsia" w:cs="Times New Roman"/>
          <w:color w:val="auto"/>
          <w:sz w:val="21"/>
          <w:szCs w:val="21"/>
          <w:highlight w:val="none"/>
        </w:rPr>
        <w:t xml:space="preserve">mers </w:t>
      </w:r>
      <w:r>
        <w:rPr>
          <w:rFonts w:hint="eastAsia"/>
          <w:color w:val="auto"/>
          <w:sz w:val="21"/>
          <w:szCs w:val="21"/>
          <w:highlight w:val="none"/>
          <w:lang w:val="en-US" w:eastAsia="zh-CN"/>
        </w:rPr>
        <w:t>(</w:t>
      </w:r>
      <w:r>
        <w:rPr>
          <w:rFonts w:hint="default" w:ascii="Times New Roman" w:hAnsi="Times New Roman" w:eastAsia="AdvOT8cb2ddbd" w:cs="Times New Roman"/>
          <w:color w:val="000000"/>
          <w:kern w:val="0"/>
          <w:sz w:val="21"/>
          <w:szCs w:val="21"/>
          <w:highlight w:val="none"/>
          <w:u w:val="none"/>
        </w:rPr>
        <w:t>U</w:t>
      </w:r>
      <w:r>
        <w:rPr>
          <w:rFonts w:hint="default" w:ascii="Times New Roman" w:hAnsi="Times New Roman" w:cs="Times New Roman"/>
          <w:color w:val="000000"/>
          <w:kern w:val="0"/>
          <w:sz w:val="21"/>
          <w:szCs w:val="21"/>
          <w:highlight w:val="none"/>
          <w:u w:val="none"/>
          <w:lang w:val="en-US" w:eastAsia="zh-CN"/>
        </w:rPr>
        <w:t>I</w:t>
      </w:r>
      <w:r>
        <w:rPr>
          <w:rFonts w:hint="default" w:ascii="Times New Roman" w:hAnsi="Times New Roman" w:eastAsia="AdvOT8cb2ddbd" w:cs="Times New Roman"/>
          <w:color w:val="000000"/>
          <w:kern w:val="0"/>
          <w:sz w:val="21"/>
          <w:szCs w:val="21"/>
          <w:highlight w:val="none"/>
          <w:u w:val="none"/>
        </w:rPr>
        <w:t xml:space="preserve"> Islam</w:t>
      </w:r>
      <w:r>
        <w:rPr>
          <w:rFonts w:hint="eastAsia" w:cs="Times New Roman"/>
          <w:color w:val="000000"/>
          <w:kern w:val="0"/>
          <w:sz w:val="21"/>
          <w:szCs w:val="21"/>
          <w:highlight w:val="none"/>
          <w:u w:val="none"/>
          <w:lang w:val="en-US" w:eastAsia="zh-CN"/>
        </w:rPr>
        <w:t xml:space="preserve"> </w:t>
      </w:r>
      <w:r>
        <w:rPr>
          <w:rFonts w:hint="eastAsia" w:cs="Times New Roman"/>
          <w:i/>
          <w:iCs/>
          <w:color w:val="000000"/>
          <w:kern w:val="0"/>
          <w:sz w:val="21"/>
          <w:szCs w:val="21"/>
          <w:highlight w:val="none"/>
          <w:u w:val="none"/>
          <w:lang w:val="en-US" w:eastAsia="zh-CN"/>
        </w:rPr>
        <w:t>et al.</w:t>
      </w:r>
      <w:r>
        <w:rPr>
          <w:rFonts w:hint="eastAsia" w:cs="Times New Roman"/>
          <w:color w:val="000000"/>
          <w:kern w:val="0"/>
          <w:sz w:val="21"/>
          <w:szCs w:val="21"/>
          <w:highlight w:val="none"/>
          <w:u w:val="none"/>
          <w:lang w:val="en-US" w:eastAsia="zh-CN"/>
        </w:rPr>
        <w:t>, 2019</w:t>
      </w:r>
      <w:r>
        <w:rPr>
          <w:rFonts w:hint="eastAsia"/>
          <w:color w:val="auto"/>
          <w:sz w:val="21"/>
          <w:szCs w:val="21"/>
          <w:highlight w:val="none"/>
          <w:lang w:val="en-US" w:eastAsia="zh-CN"/>
        </w:rPr>
        <w:t>)</w:t>
      </w:r>
      <w:r>
        <w:rPr>
          <w:rFonts w:hint="eastAsia" w:cs="Times New Roman"/>
          <w:color w:val="auto"/>
          <w:sz w:val="21"/>
          <w:szCs w:val="21"/>
          <w:highlight w:val="none"/>
        </w:rPr>
        <w:t xml:space="preserve">. </w:t>
      </w:r>
      <w:r>
        <w:rPr>
          <w:rFonts w:hint="eastAsia" w:cs="Times New Roman"/>
          <w:color w:val="auto"/>
          <w:sz w:val="21"/>
          <w:szCs w:val="21"/>
          <w:highlight w:val="none"/>
          <w:lang w:val="en-US" w:eastAsia="zh-CN"/>
        </w:rPr>
        <w:t>Hence</w:t>
      </w:r>
      <w:r>
        <w:rPr>
          <w:rFonts w:hint="eastAsia" w:cs="Times New Roman"/>
          <w:color w:val="auto"/>
          <w:sz w:val="21"/>
          <w:szCs w:val="21"/>
          <w:highlight w:val="none"/>
        </w:rPr>
        <w:t xml:space="preserve">, this paper </w:t>
      </w:r>
      <w:r>
        <w:rPr>
          <w:rFonts w:hint="eastAsia"/>
          <w:color w:val="auto"/>
          <w:sz w:val="21"/>
          <w:szCs w:val="21"/>
          <w:highlight w:val="none"/>
        </w:rPr>
        <w:t xml:space="preserve">defines </w:t>
      </w:r>
      <w:r>
        <w:rPr>
          <w:rFonts w:hint="eastAsia"/>
          <w:color w:val="auto"/>
          <w:sz w:val="21"/>
          <w:szCs w:val="21"/>
          <w:highlight w:val="none"/>
          <w:lang w:eastAsia="zh-CN"/>
        </w:rPr>
        <w:t>GVC</w:t>
      </w:r>
      <w:r>
        <w:rPr>
          <w:rFonts w:hint="eastAsia"/>
          <w:color w:val="auto"/>
          <w:sz w:val="21"/>
          <w:szCs w:val="21"/>
          <w:highlight w:val="none"/>
        </w:rPr>
        <w:t xml:space="preserve"> </w:t>
      </w:r>
      <w:r>
        <w:rPr>
          <w:rFonts w:hint="eastAsia"/>
          <w:color w:val="auto"/>
          <w:sz w:val="21"/>
          <w:szCs w:val="21"/>
          <w:highlight w:val="none"/>
          <w:lang w:val="en-US" w:eastAsia="zh-CN"/>
        </w:rPr>
        <w:t xml:space="preserve">as activities that </w:t>
      </w:r>
      <w:r>
        <w:rPr>
          <w:rFonts w:hint="eastAsia" w:cs="Times New Roman"/>
          <w:color w:val="auto"/>
          <w:sz w:val="21"/>
          <w:szCs w:val="21"/>
          <w:highlight w:val="none"/>
        </w:rPr>
        <w:t xml:space="preserve">consumers voluntarily </w:t>
      </w:r>
      <w:r>
        <w:rPr>
          <w:rFonts w:hint="eastAsia"/>
          <w:color w:val="auto"/>
          <w:sz w:val="21"/>
          <w:szCs w:val="21"/>
          <w:highlight w:val="none"/>
        </w:rPr>
        <w:t>participate in to promote the interests of green commodity companies or enhance service performance</w:t>
      </w:r>
      <w:r>
        <w:rPr>
          <w:rFonts w:hint="eastAsia"/>
          <w:color w:val="auto"/>
          <w:sz w:val="21"/>
          <w:szCs w:val="21"/>
          <w:highlight w:val="none"/>
          <w:lang w:val="en-US" w:eastAsia="zh-CN"/>
        </w:rPr>
        <w:t xml:space="preserve">, </w:t>
      </w:r>
      <w:r>
        <w:rPr>
          <w:rFonts w:hint="eastAsia" w:cs="Times New Roman"/>
          <w:color w:val="auto"/>
          <w:sz w:val="21"/>
          <w:szCs w:val="21"/>
          <w:highlight w:val="none"/>
        </w:rPr>
        <w:t>focus</w:t>
      </w:r>
      <w:r>
        <w:rPr>
          <w:rFonts w:hint="eastAsia" w:cs="Times New Roman"/>
          <w:color w:val="auto"/>
          <w:sz w:val="21"/>
          <w:szCs w:val="21"/>
          <w:highlight w:val="none"/>
          <w:lang w:val="en-US" w:eastAsia="zh-CN"/>
        </w:rPr>
        <w:t>ing</w:t>
      </w:r>
      <w:r>
        <w:rPr>
          <w:rFonts w:hint="eastAsia" w:cs="Times New Roman"/>
          <w:color w:val="auto"/>
          <w:sz w:val="21"/>
          <w:szCs w:val="21"/>
          <w:highlight w:val="none"/>
        </w:rPr>
        <w:t xml:space="preserve"> on the non-transaction behavior</w:t>
      </w:r>
      <w:r>
        <w:rPr>
          <w:rFonts w:hint="eastAsia" w:cs="Times New Roman"/>
          <w:color w:val="auto"/>
          <w:sz w:val="21"/>
          <w:szCs w:val="21"/>
          <w:highlight w:val="none"/>
          <w:lang w:val="en-US" w:eastAsia="zh-CN"/>
        </w:rPr>
        <w:t xml:space="preserve"> of customer </w:t>
      </w:r>
      <w:r>
        <w:rPr>
          <w:rFonts w:hint="eastAsia" w:cs="Times New Roman"/>
          <w:color w:val="auto"/>
          <w:sz w:val="21"/>
          <w:szCs w:val="21"/>
          <w:highlight w:val="none"/>
        </w:rPr>
        <w:t>value co-creation</w:t>
      </w:r>
      <w:r>
        <w:rPr>
          <w:rFonts w:hint="eastAsia"/>
          <w:color w:val="auto"/>
          <w:sz w:val="21"/>
          <w:szCs w:val="21"/>
          <w:highlight w:val="none"/>
          <w:lang w:eastAsia="zh-CN"/>
        </w:rPr>
        <w:t>.</w:t>
      </w:r>
    </w:p>
    <w:p w14:paraId="CAD0DC5D">
      <w:pPr>
        <w:keepNext/>
        <w:keepLines/>
        <w:pageBreakBefore w:val="0"/>
        <w:widowControl w:val="0"/>
        <w:kinsoku/>
        <w:wordWrap/>
        <w:overflowPunct/>
        <w:topLinePunct w:val="0"/>
        <w:autoSpaceDE/>
        <w:autoSpaceDN/>
        <w:bidi w:val="0"/>
        <w:adjustRightInd/>
        <w:snapToGrid w:val="0"/>
        <w:spacing w:before="313" w:beforeLines="100" w:line="320" w:lineRule="exact"/>
        <w:textAlignment w:val="auto"/>
        <w:outlineLvl w:val="0"/>
        <w:rPr>
          <w:rFonts w:hint="eastAsia" w:eastAsia="黑体"/>
          <w:b/>
          <w:bCs/>
          <w:color w:val="auto"/>
          <w:kern w:val="44"/>
          <w:sz w:val="21"/>
          <w:szCs w:val="21"/>
          <w:highlight w:val="none"/>
        </w:rPr>
      </w:pPr>
      <w:bookmarkStart w:id="18" w:name="_Toc129416683"/>
      <w:bookmarkStart w:id="19" w:name="_Toc129248089"/>
      <w:bookmarkStart w:id="20" w:name="_Toc31005"/>
      <w:bookmarkStart w:id="21" w:name="_Toc17767"/>
      <w:bookmarkStart w:id="22" w:name="_Toc31037"/>
      <w:r>
        <w:rPr>
          <w:rFonts w:hint="eastAsia" w:eastAsia="黑体"/>
          <w:b/>
          <w:bCs/>
          <w:color w:val="auto"/>
          <w:kern w:val="44"/>
          <w:sz w:val="21"/>
          <w:szCs w:val="21"/>
          <w:highlight w:val="none"/>
        </w:rPr>
        <w:t xml:space="preserve">3. </w:t>
      </w:r>
      <w:bookmarkEnd w:id="18"/>
      <w:bookmarkEnd w:id="19"/>
      <w:bookmarkEnd w:id="20"/>
      <w:bookmarkEnd w:id="21"/>
      <w:bookmarkEnd w:id="22"/>
      <w:r>
        <w:rPr>
          <w:rFonts w:hint="eastAsia" w:eastAsia="黑体"/>
          <w:b/>
          <w:bCs/>
          <w:color w:val="auto"/>
          <w:kern w:val="44"/>
          <w:sz w:val="21"/>
          <w:szCs w:val="21"/>
          <w:highlight w:val="none"/>
        </w:rPr>
        <w:t xml:space="preserve">Theoretical </w:t>
      </w:r>
      <w:r>
        <w:rPr>
          <w:rFonts w:hint="eastAsia" w:eastAsia="黑体"/>
          <w:b/>
          <w:bCs/>
          <w:color w:val="auto"/>
          <w:kern w:val="44"/>
          <w:sz w:val="21"/>
          <w:szCs w:val="21"/>
          <w:highlight w:val="none"/>
          <w:lang w:val="en-US" w:eastAsia="zh-CN"/>
        </w:rPr>
        <w:t>m</w:t>
      </w:r>
      <w:r>
        <w:rPr>
          <w:rFonts w:hint="eastAsia" w:eastAsia="黑体"/>
          <w:b/>
          <w:bCs/>
          <w:color w:val="auto"/>
          <w:kern w:val="44"/>
          <w:sz w:val="21"/>
          <w:szCs w:val="21"/>
          <w:highlight w:val="none"/>
        </w:rPr>
        <w:t xml:space="preserve">odel </w:t>
      </w:r>
      <w:r>
        <w:rPr>
          <w:rFonts w:hint="eastAsia" w:eastAsia="黑体"/>
          <w:b/>
          <w:bCs/>
          <w:color w:val="auto"/>
          <w:kern w:val="44"/>
          <w:sz w:val="21"/>
          <w:szCs w:val="21"/>
          <w:highlight w:val="none"/>
          <w:lang w:val="en-US" w:eastAsia="zh-CN"/>
        </w:rPr>
        <w:t>c</w:t>
      </w:r>
      <w:r>
        <w:rPr>
          <w:rFonts w:hint="eastAsia" w:eastAsia="黑体"/>
          <w:b/>
          <w:bCs/>
          <w:color w:val="auto"/>
          <w:kern w:val="44"/>
          <w:sz w:val="21"/>
          <w:szCs w:val="21"/>
          <w:highlight w:val="none"/>
        </w:rPr>
        <w:t xml:space="preserve">onstruction and </w:t>
      </w:r>
      <w:r>
        <w:rPr>
          <w:rFonts w:hint="eastAsia" w:eastAsia="黑体"/>
          <w:b/>
          <w:bCs/>
          <w:color w:val="auto"/>
          <w:kern w:val="44"/>
          <w:sz w:val="21"/>
          <w:szCs w:val="21"/>
          <w:highlight w:val="none"/>
          <w:lang w:val="en-US" w:eastAsia="zh-CN"/>
        </w:rPr>
        <w:t>h</w:t>
      </w:r>
      <w:r>
        <w:rPr>
          <w:rFonts w:hint="eastAsia" w:eastAsia="黑体"/>
          <w:b/>
          <w:bCs/>
          <w:color w:val="auto"/>
          <w:kern w:val="44"/>
          <w:sz w:val="21"/>
          <w:szCs w:val="21"/>
          <w:highlight w:val="none"/>
        </w:rPr>
        <w:t>ypotheses</w:t>
      </w:r>
    </w:p>
    <w:p w14:paraId="0A985DFF">
      <w:pPr>
        <w:pageBreakBefore w:val="0"/>
        <w:kinsoku/>
        <w:wordWrap/>
        <w:overflowPunct/>
        <w:bidi w:val="0"/>
        <w:adjustRightInd w:val="0"/>
        <w:snapToGrid w:val="0"/>
        <w:spacing w:line="320" w:lineRule="exact"/>
        <w:jc w:val="left"/>
        <w:rPr>
          <w:rFonts w:hint="eastAsia"/>
          <w:color w:val="auto"/>
          <w:sz w:val="21"/>
          <w:szCs w:val="21"/>
          <w:highlight w:val="none"/>
          <w:lang w:eastAsia="zh-CN"/>
        </w:rPr>
      </w:pPr>
      <w:r>
        <w:rPr>
          <w:rFonts w:hint="eastAsia"/>
          <w:color w:val="auto"/>
          <w:sz w:val="21"/>
          <w:szCs w:val="21"/>
          <w:highlight w:val="none"/>
          <w:lang w:val="en-US" w:eastAsia="zh-CN"/>
        </w:rPr>
        <w:t>T</w:t>
      </w:r>
      <w:r>
        <w:rPr>
          <w:rFonts w:hint="eastAsia"/>
          <w:color w:val="auto"/>
          <w:sz w:val="21"/>
          <w:szCs w:val="21"/>
          <w:highlight w:val="none"/>
        </w:rPr>
        <w:t>his paper deeply analyzes the connotation of relevant core concepts and builds</w:t>
      </w:r>
      <w:r>
        <w:rPr>
          <w:rFonts w:hint="eastAsia"/>
          <w:color w:val="auto"/>
          <w:sz w:val="21"/>
          <w:szCs w:val="21"/>
          <w:highlight w:val="none"/>
          <w:lang w:val="en-US" w:eastAsia="zh-CN"/>
        </w:rPr>
        <w:t xml:space="preserve"> the </w:t>
      </w:r>
      <w:r>
        <w:rPr>
          <w:rFonts w:hint="eastAsia"/>
          <w:color w:val="auto"/>
          <w:sz w:val="21"/>
          <w:szCs w:val="21"/>
          <w:highlight w:val="none"/>
        </w:rPr>
        <w:t xml:space="preserve">theoretical model of </w:t>
      </w:r>
      <w:r>
        <w:rPr>
          <w:rFonts w:hint="eastAsia"/>
          <w:color w:val="auto"/>
          <w:sz w:val="21"/>
          <w:szCs w:val="21"/>
          <w:highlight w:val="none"/>
          <w:lang w:val="en-US" w:eastAsia="zh-CN"/>
        </w:rPr>
        <w:t xml:space="preserve">the </w:t>
      </w:r>
      <w:r>
        <w:rPr>
          <w:rFonts w:hint="eastAsia"/>
          <w:color w:val="auto"/>
          <w:sz w:val="21"/>
          <w:szCs w:val="21"/>
          <w:highlight w:val="none"/>
        </w:rPr>
        <w:t>antecedent variable (</w:t>
      </w:r>
      <w:r>
        <w:rPr>
          <w:rFonts w:hint="eastAsia"/>
          <w:color w:val="auto"/>
          <w:sz w:val="21"/>
          <w:szCs w:val="21"/>
          <w:highlight w:val="none"/>
          <w:lang w:eastAsia="zh-CN"/>
        </w:rPr>
        <w:t>EEC</w:t>
      </w:r>
      <w:r>
        <w:rPr>
          <w:rFonts w:hint="eastAsia"/>
          <w:color w:val="auto"/>
          <w:sz w:val="21"/>
          <w:szCs w:val="21"/>
          <w:highlight w:val="none"/>
        </w:rPr>
        <w:t>), mediator variable (</w:t>
      </w:r>
      <w:r>
        <w:rPr>
          <w:rFonts w:hint="eastAsia"/>
          <w:color w:val="auto"/>
          <w:sz w:val="21"/>
          <w:szCs w:val="21"/>
          <w:highlight w:val="none"/>
          <w:lang w:val="en-US" w:eastAsia="zh-CN"/>
        </w:rPr>
        <w:t>CPV</w:t>
      </w:r>
      <w:r>
        <w:rPr>
          <w:rFonts w:hint="eastAsia"/>
          <w:color w:val="auto"/>
          <w:sz w:val="21"/>
          <w:szCs w:val="21"/>
          <w:highlight w:val="none"/>
        </w:rPr>
        <w:t>)</w:t>
      </w:r>
      <w:r>
        <w:rPr>
          <w:rFonts w:hint="eastAsia"/>
          <w:color w:val="auto"/>
          <w:sz w:val="21"/>
          <w:szCs w:val="21"/>
          <w:highlight w:val="none"/>
          <w:lang w:val="en-US" w:eastAsia="zh-CN"/>
        </w:rPr>
        <w:t>,</w:t>
      </w:r>
      <w:r>
        <w:rPr>
          <w:rFonts w:hint="eastAsia"/>
          <w:color w:val="auto"/>
          <w:sz w:val="21"/>
          <w:szCs w:val="21"/>
          <w:highlight w:val="none"/>
        </w:rPr>
        <w:t xml:space="preserve"> and moderator variable (</w:t>
      </w:r>
      <w:r>
        <w:rPr>
          <w:rFonts w:hint="eastAsia"/>
          <w:color w:val="auto"/>
          <w:sz w:val="21"/>
          <w:szCs w:val="21"/>
          <w:highlight w:val="none"/>
          <w:lang w:eastAsia="zh-CN"/>
        </w:rPr>
        <w:t>EL</w:t>
      </w:r>
      <w:r>
        <w:rPr>
          <w:rFonts w:hint="eastAsia"/>
          <w:color w:val="auto"/>
          <w:sz w:val="21"/>
          <w:szCs w:val="21"/>
          <w:highlight w:val="none"/>
        </w:rPr>
        <w:t xml:space="preserve">) of </w:t>
      </w:r>
      <w:r>
        <w:rPr>
          <w:rFonts w:hint="eastAsia"/>
          <w:color w:val="auto"/>
          <w:sz w:val="21"/>
          <w:szCs w:val="21"/>
          <w:highlight w:val="none"/>
          <w:lang w:eastAsia="zh-CN"/>
        </w:rPr>
        <w:t>GVC</w:t>
      </w:r>
      <w:r>
        <w:rPr>
          <w:rFonts w:hint="eastAsia"/>
          <w:color w:val="auto"/>
          <w:sz w:val="21"/>
          <w:szCs w:val="21"/>
          <w:highlight w:val="none"/>
          <w:lang w:val="en-US" w:eastAsia="zh-CN"/>
        </w:rPr>
        <w:t>.</w:t>
      </w:r>
      <w:r>
        <w:rPr>
          <w:rFonts w:hint="eastAsia"/>
          <w:color w:val="auto"/>
          <w:sz w:val="21"/>
          <w:szCs w:val="21"/>
          <w:highlight w:val="none"/>
        </w:rPr>
        <w:t xml:space="preserve"> The model </w:t>
      </w:r>
      <w:r>
        <w:rPr>
          <w:rFonts w:hint="eastAsia"/>
          <w:color w:val="auto"/>
          <w:sz w:val="21"/>
          <w:szCs w:val="21"/>
          <w:highlight w:val="none"/>
          <w:lang w:val="en-US" w:eastAsia="zh-CN"/>
        </w:rPr>
        <w:t>(</w:t>
      </w:r>
      <w:r>
        <w:rPr>
          <w:rFonts w:hint="eastAsia"/>
          <w:color w:val="auto"/>
          <w:sz w:val="21"/>
          <w:szCs w:val="21"/>
          <w:highlight w:val="none"/>
        </w:rPr>
        <w:t xml:space="preserve">shown in Figure </w:t>
      </w:r>
      <w:r>
        <w:rPr>
          <w:color w:val="auto"/>
          <w:sz w:val="21"/>
          <w:szCs w:val="21"/>
          <w:highlight w:val="none"/>
        </w:rPr>
        <w:t>1</w:t>
      </w:r>
      <w:r>
        <w:rPr>
          <w:rFonts w:hint="eastAsia"/>
          <w:color w:val="auto"/>
          <w:sz w:val="21"/>
          <w:szCs w:val="21"/>
          <w:highlight w:val="none"/>
          <w:lang w:val="en-US" w:eastAsia="zh-CN"/>
        </w:rPr>
        <w:t xml:space="preserve">) </w:t>
      </w:r>
      <w:r>
        <w:rPr>
          <w:rFonts w:hint="eastAsia"/>
          <w:color w:val="auto"/>
          <w:sz w:val="21"/>
          <w:szCs w:val="21"/>
          <w:highlight w:val="none"/>
        </w:rPr>
        <w:t xml:space="preserve">reveals the relationship and mechanism of </w:t>
      </w:r>
      <w:r>
        <w:rPr>
          <w:rFonts w:hint="eastAsia"/>
          <w:color w:val="auto"/>
          <w:sz w:val="21"/>
          <w:szCs w:val="21"/>
          <w:highlight w:val="none"/>
          <w:lang w:val="en-US" w:eastAsia="zh-CN"/>
        </w:rPr>
        <w:t xml:space="preserve">the </w:t>
      </w:r>
      <w:r>
        <w:rPr>
          <w:rFonts w:hint="eastAsia"/>
          <w:color w:val="auto"/>
          <w:sz w:val="21"/>
          <w:szCs w:val="21"/>
          <w:highlight w:val="none"/>
        </w:rPr>
        <w:t xml:space="preserve">above </w:t>
      </w:r>
      <w:r>
        <w:rPr>
          <w:rFonts w:hint="eastAsia"/>
          <w:color w:val="auto"/>
          <w:sz w:val="21"/>
          <w:szCs w:val="21"/>
          <w:highlight w:val="none"/>
          <w:lang w:val="en-US" w:eastAsia="zh-CN"/>
        </w:rPr>
        <w:t>constructs</w:t>
      </w:r>
      <w:r>
        <w:rPr>
          <w:rFonts w:hint="eastAsia"/>
          <w:color w:val="auto"/>
          <w:sz w:val="21"/>
          <w:szCs w:val="21"/>
          <w:highlight w:val="none"/>
          <w:lang w:eastAsia="zh-CN"/>
        </w:rPr>
        <w:t>.</w:t>
      </w:r>
    </w:p>
    <w:p w14:paraId="463B4652">
      <w:pPr>
        <w:pageBreakBefore w:val="0"/>
        <w:kinsoku/>
        <w:wordWrap/>
        <w:overflowPunct/>
        <w:bidi w:val="0"/>
        <w:adjustRightInd w:val="0"/>
        <w:snapToGrid w:val="0"/>
        <w:spacing w:line="320" w:lineRule="exact"/>
        <w:ind w:firstLine="420" w:firstLineChars="200"/>
        <w:jc w:val="left"/>
        <w:rPr>
          <w:rFonts w:hint="eastAsia"/>
          <w:color w:val="auto"/>
          <w:sz w:val="21"/>
          <w:szCs w:val="21"/>
          <w:highlight w:val="none"/>
          <w:lang w:eastAsia="zh-CN"/>
        </w:rPr>
      </w:pPr>
    </w:p>
    <w:p w14:paraId="878D4C20">
      <w:pPr>
        <w:pageBreakBefore w:val="0"/>
        <w:kinsoku/>
        <w:wordWrap/>
        <w:overflowPunct/>
        <w:bidi w:val="0"/>
        <w:snapToGrid w:val="0"/>
        <w:spacing w:line="320" w:lineRule="exact"/>
        <w:ind w:firstLine="420" w:firstLineChars="200"/>
        <w:rPr>
          <w:rFonts w:hint="eastAsia" w:cs="Times New Roman"/>
          <w:color w:val="auto"/>
          <w:sz w:val="21"/>
          <w:szCs w:val="21"/>
          <w:highlight w:val="none"/>
        </w:rPr>
      </w:pPr>
    </w:p>
    <w:p w14:paraId="44A327B3">
      <w:pPr>
        <w:pageBreakBefore w:val="0"/>
        <w:kinsoku/>
        <w:wordWrap/>
        <w:overflowPunct/>
        <w:bidi w:val="0"/>
        <w:adjustRightInd w:val="0"/>
        <w:snapToGrid w:val="0"/>
        <w:spacing w:line="320" w:lineRule="exact"/>
        <w:jc w:val="left"/>
        <w:rPr>
          <w:rFonts w:hint="eastAsia"/>
          <w:color w:val="auto"/>
          <w:sz w:val="21"/>
          <w:szCs w:val="21"/>
          <w:highlight w:val="none"/>
          <w:lang w:eastAsia="zh-CN"/>
        </w:rPr>
      </w:pPr>
      <w:bookmarkStart w:id="23" w:name="_Toc129416684"/>
      <w:bookmarkStart w:id="24" w:name="_Toc28917"/>
      <w:bookmarkStart w:id="25" w:name="_Toc16041"/>
      <w:bookmarkStart w:id="26" w:name="_Toc129416673"/>
      <w:bookmarkStart w:id="27" w:name="_Toc26277"/>
    </w:p>
    <w:p w14:paraId="54BA246D">
      <w:pPr>
        <w:pageBreakBefore w:val="0"/>
        <w:kinsoku/>
        <w:wordWrap/>
        <w:overflowPunct/>
        <w:bidi w:val="0"/>
        <w:adjustRightInd w:val="0"/>
        <w:snapToGrid w:val="0"/>
        <w:spacing w:line="320" w:lineRule="exact"/>
        <w:jc w:val="left"/>
        <w:rPr>
          <w:rFonts w:hint="eastAsia"/>
          <w:color w:val="auto"/>
          <w:sz w:val="21"/>
          <w:szCs w:val="21"/>
          <w:highlight w:val="none"/>
          <w:lang w:eastAsia="zh-CN"/>
        </w:rPr>
      </w:pPr>
    </w:p>
    <w:p w14:paraId="4596F820">
      <w:pPr>
        <w:pageBreakBefore w:val="0"/>
        <w:kinsoku/>
        <w:wordWrap/>
        <w:overflowPunct/>
        <w:bidi w:val="0"/>
        <w:adjustRightInd w:val="0"/>
        <w:snapToGrid w:val="0"/>
        <w:spacing w:line="320" w:lineRule="exact"/>
        <w:jc w:val="left"/>
        <w:rPr>
          <w:rFonts w:hint="eastAsia"/>
          <w:color w:val="auto"/>
          <w:sz w:val="21"/>
          <w:szCs w:val="21"/>
          <w:highlight w:val="none"/>
          <w:lang w:eastAsia="zh-CN"/>
        </w:rPr>
      </w:pPr>
    </w:p>
    <w:p w14:paraId="E38A8549">
      <w:pPr>
        <w:pageBreakBefore w:val="0"/>
        <w:kinsoku/>
        <w:wordWrap/>
        <w:overflowPunct/>
        <w:bidi w:val="0"/>
        <w:adjustRightInd w:val="0"/>
        <w:snapToGrid w:val="0"/>
        <w:spacing w:line="320" w:lineRule="exact"/>
        <w:jc w:val="left"/>
        <w:rPr>
          <w:rFonts w:hint="eastAsia"/>
          <w:color w:val="auto"/>
          <w:sz w:val="21"/>
          <w:szCs w:val="21"/>
          <w:highlight w:val="none"/>
          <w:lang w:eastAsia="zh-CN"/>
        </w:rPr>
      </w:pPr>
    </w:p>
    <w:p w14:paraId="80372156">
      <w:pPr>
        <w:pageBreakBefore w:val="0"/>
        <w:kinsoku/>
        <w:wordWrap/>
        <w:overflowPunct/>
        <w:bidi w:val="0"/>
        <w:adjustRightInd w:val="0"/>
        <w:snapToGrid w:val="0"/>
        <w:spacing w:line="320" w:lineRule="exact"/>
        <w:jc w:val="left"/>
        <w:rPr>
          <w:rFonts w:hint="eastAsia"/>
          <w:color w:val="auto"/>
          <w:sz w:val="21"/>
          <w:szCs w:val="21"/>
          <w:highlight w:val="none"/>
          <w:lang w:eastAsia="zh-CN"/>
        </w:rPr>
      </w:pPr>
    </w:p>
    <w:p w14:paraId="21D584A1">
      <w:pPr>
        <w:pageBreakBefore w:val="0"/>
        <w:kinsoku/>
        <w:wordWrap/>
        <w:overflowPunct/>
        <w:bidi w:val="0"/>
        <w:adjustRightInd w:val="0"/>
        <w:snapToGrid w:val="0"/>
        <w:spacing w:line="320" w:lineRule="exact"/>
        <w:jc w:val="left"/>
        <w:rPr>
          <w:rFonts w:hint="eastAsia"/>
          <w:color w:val="auto"/>
          <w:sz w:val="21"/>
          <w:szCs w:val="21"/>
          <w:highlight w:val="none"/>
          <w:lang w:eastAsia="zh-CN"/>
        </w:rPr>
      </w:pPr>
    </w:p>
    <w:p w14:paraId="4071F5CD">
      <w:pPr>
        <w:pageBreakBefore w:val="0"/>
        <w:kinsoku/>
        <w:wordWrap/>
        <w:overflowPunct/>
        <w:bidi w:val="0"/>
        <w:adjustRightInd w:val="0"/>
        <w:snapToGrid w:val="0"/>
        <w:spacing w:line="320" w:lineRule="exact"/>
        <w:jc w:val="left"/>
        <w:rPr>
          <w:rFonts w:hint="eastAsia"/>
          <w:color w:val="auto"/>
          <w:sz w:val="21"/>
          <w:szCs w:val="21"/>
          <w:highlight w:val="none"/>
          <w:lang w:eastAsia="zh-CN"/>
        </w:rPr>
      </w:pPr>
    </w:p>
    <w:p w14:paraId="0A3752FC">
      <w:pPr>
        <w:pageBreakBefore w:val="0"/>
        <w:kinsoku/>
        <w:wordWrap/>
        <w:overflowPunct/>
        <w:bidi w:val="0"/>
        <w:adjustRightInd w:val="0"/>
        <w:snapToGrid w:val="0"/>
        <w:spacing w:line="320" w:lineRule="exact"/>
        <w:jc w:val="left"/>
        <w:rPr>
          <w:rFonts w:hint="eastAsia"/>
          <w:color w:val="auto"/>
          <w:sz w:val="21"/>
          <w:szCs w:val="21"/>
          <w:highlight w:val="none"/>
          <w:lang w:eastAsia="zh-CN"/>
        </w:rPr>
      </w:pPr>
    </w:p>
    <w:p w14:paraId="93AFD5CF">
      <w:pPr>
        <w:pageBreakBefore w:val="0"/>
        <w:kinsoku/>
        <w:wordWrap/>
        <w:overflowPunct/>
        <w:bidi w:val="0"/>
        <w:adjustRightInd w:val="0"/>
        <w:snapToGrid w:val="0"/>
        <w:spacing w:line="320" w:lineRule="exact"/>
        <w:jc w:val="left"/>
        <w:rPr>
          <w:rFonts w:hint="eastAsia"/>
          <w:color w:val="auto"/>
          <w:sz w:val="21"/>
          <w:szCs w:val="21"/>
          <w:highlight w:val="none"/>
          <w:lang w:eastAsia="zh-CN"/>
        </w:rPr>
      </w:pPr>
      <w:r>
        <w:rPr>
          <w:color w:val="000000"/>
          <w:sz w:val="21"/>
          <w:szCs w:val="21"/>
          <w:highlight w:val="none"/>
        </w:rPr>
        <mc:AlternateContent>
          <mc:Choice Requires="wpc">
            <w:drawing>
              <wp:inline distT="0" distB="0" distL="0" distR="0">
                <wp:extent cx="5783580" cy="2066290"/>
                <wp:effectExtent l="0" t="0" r="0" b="0"/>
                <wp:docPr id="1026" name="画布 36"/>
                <wp:cNvGraphicFramePr/>
                <a:graphic xmlns:a="http://schemas.openxmlformats.org/drawingml/2006/main">
                  <a:graphicData uri="http://schemas.microsoft.com/office/word/2010/wordprocessingCanvas">
                    <wpc:wpc>
                      <wpc:bg/>
                      <wpc:whole>
                        <a:ln>
                          <a:noFill/>
                        </a:ln>
                      </wpc:whole>
                      <wps:wsp>
                        <wps:cNvPr id="1" name="矩形 1"/>
                        <wps:cNvSpPr/>
                        <wps:spPr>
                          <a:xfrm>
                            <a:off x="2234565" y="36195"/>
                            <a:ext cx="1431925" cy="1923415"/>
                          </a:xfrm>
                          <a:prstGeom prst="rect">
                            <a:avLst/>
                          </a:prstGeom>
                          <a:ln w="12700" cap="flat" cmpd="sng">
                            <a:solidFill>
                              <a:srgbClr val="000000"/>
                            </a:solidFill>
                            <a:prstDash val="dash"/>
                            <a:round/>
                          </a:ln>
                        </wps:spPr>
                        <wps:txbx>
                          <w:txbxContent>
                            <w:p w14:paraId="367976CD">
                              <w:pPr>
                                <w:keepNext w:val="0"/>
                                <w:keepLines w:val="0"/>
                                <w:pageBreakBefore w:val="0"/>
                                <w:widowControl/>
                                <w:kinsoku/>
                                <w:wordWrap/>
                                <w:overflowPunct/>
                                <w:topLinePunct w:val="0"/>
                                <w:autoSpaceDE/>
                                <w:autoSpaceDN/>
                                <w:bidi w:val="0"/>
                                <w:adjustRightInd/>
                                <w:snapToGrid/>
                                <w:spacing w:line="0" w:lineRule="atLeast"/>
                                <w:jc w:val="center"/>
                                <w:textAlignment w:val="auto"/>
                                <w:rPr>
                                  <w:rFonts w:hint="default"/>
                                  <w:lang w:val="en-US"/>
                                </w:rPr>
                              </w:pPr>
                              <w:r>
                                <w:rPr>
                                  <w:rFonts w:hint="eastAsia"/>
                                  <w:color w:val="000000"/>
                                  <w:sz w:val="18"/>
                                  <w:szCs w:val="18"/>
                                  <w:lang w:val="en-US" w:eastAsia="zh-CN"/>
                                </w:rPr>
                                <w:t>CPV</w:t>
                              </w:r>
                            </w:p>
                          </w:txbxContent>
                        </wps:txbx>
                        <wps:bodyPr vert="horz" wrap="square" lIns="91440" tIns="45720" rIns="91440" bIns="45720" anchor="t">
                          <a:noAutofit/>
                        </wps:bodyPr>
                      </wps:wsp>
                      <wps:wsp>
                        <wps:cNvPr id="2" name="直接箭头连接符 2"/>
                        <wps:cNvCnPr/>
                        <wps:spPr>
                          <a:xfrm>
                            <a:off x="3371850" y="1043940"/>
                            <a:ext cx="892175" cy="30479"/>
                          </a:xfrm>
                          <a:prstGeom prst="straightConnector1">
                            <a:avLst/>
                          </a:prstGeom>
                          <a:ln w="12700" cap="flat" cmpd="sng">
                            <a:solidFill>
                              <a:srgbClr val="000000"/>
                            </a:solidFill>
                            <a:prstDash val="solid"/>
                            <a:round/>
                            <a:headEnd type="none" w="med" len="med"/>
                            <a:tailEnd type="triangle" w="med" len="med"/>
                          </a:ln>
                        </wps:spPr>
                        <wps:bodyPr/>
                      </wps:wsp>
                      <wps:wsp>
                        <wps:cNvPr id="3" name="直接箭头连接符 3"/>
                        <wps:cNvCnPr/>
                        <wps:spPr>
                          <a:xfrm flipV="1">
                            <a:off x="1177290" y="1043940"/>
                            <a:ext cx="1319530" cy="31114"/>
                          </a:xfrm>
                          <a:prstGeom prst="straightConnector1">
                            <a:avLst/>
                          </a:prstGeom>
                          <a:ln w="12700" cap="flat" cmpd="sng">
                            <a:solidFill>
                              <a:srgbClr val="000000"/>
                            </a:solidFill>
                            <a:prstDash val="solid"/>
                            <a:round/>
                            <a:headEnd type="none" w="med" len="med"/>
                            <a:tailEnd type="triangle" w="med" len="med"/>
                          </a:ln>
                        </wps:spPr>
                        <wps:bodyPr/>
                      </wps:wsp>
                      <wps:wsp>
                        <wps:cNvPr id="4" name="直接箭头连接符 4"/>
                        <wps:cNvCnPr/>
                        <wps:spPr>
                          <a:xfrm flipH="1">
                            <a:off x="1689100" y="425450"/>
                            <a:ext cx="6985" cy="642620"/>
                          </a:xfrm>
                          <a:prstGeom prst="straightConnector1">
                            <a:avLst/>
                          </a:prstGeom>
                          <a:ln w="12700" cap="flat" cmpd="sng">
                            <a:solidFill>
                              <a:srgbClr val="000000"/>
                            </a:solidFill>
                            <a:prstDash val="solid"/>
                            <a:round/>
                            <a:headEnd type="none" w="med" len="med"/>
                            <a:tailEnd type="triangle" w="med" len="med"/>
                          </a:ln>
                        </wps:spPr>
                        <wps:bodyPr/>
                      </wps:wsp>
                      <wps:wsp>
                        <wps:cNvPr id="5" name="椭圆 5"/>
                        <wps:cNvSpPr/>
                        <wps:spPr>
                          <a:xfrm>
                            <a:off x="302260" y="860425"/>
                            <a:ext cx="875030" cy="428625"/>
                          </a:xfrm>
                          <a:prstGeom prst="ellipse">
                            <a:avLst/>
                          </a:prstGeom>
                          <a:solidFill>
                            <a:srgbClr val="FFFFFF"/>
                          </a:solidFill>
                          <a:ln w="9525" cap="flat" cmpd="sng">
                            <a:solidFill>
                              <a:srgbClr val="000000"/>
                            </a:solidFill>
                            <a:prstDash val="solid"/>
                            <a:round/>
                            <a:headEnd type="none" w="med" len="med"/>
                            <a:tailEnd type="none" w="med" len="med"/>
                          </a:ln>
                        </wps:spPr>
                        <wps:txbx>
                          <w:txbxContent>
                            <w:p w14:paraId="58CF8689">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default" w:eastAsia="宋体"/>
                                  <w:sz w:val="18"/>
                                  <w:szCs w:val="18"/>
                                  <w:lang w:val="en-US" w:eastAsia="zh-CN"/>
                                </w:rPr>
                              </w:pPr>
                              <w:r>
                                <w:rPr>
                                  <w:rFonts w:hint="eastAsia"/>
                                  <w:sz w:val="18"/>
                                  <w:szCs w:val="18"/>
                                  <w:lang w:val="en-US" w:eastAsia="zh-CN"/>
                                </w:rPr>
                                <w:t>EEC</w:t>
                              </w:r>
                            </w:p>
                          </w:txbxContent>
                        </wps:txbx>
                        <wps:bodyPr lIns="89611" tIns="44806" rIns="89611" bIns="44806" anchor="ctr" upright="1"/>
                      </wps:wsp>
                      <wps:wsp>
                        <wps:cNvPr id="6" name="椭圆 6"/>
                        <wps:cNvSpPr/>
                        <wps:spPr>
                          <a:xfrm>
                            <a:off x="4264025" y="860425"/>
                            <a:ext cx="873125" cy="427990"/>
                          </a:xfrm>
                          <a:prstGeom prst="ellipse">
                            <a:avLst/>
                          </a:prstGeom>
                          <a:solidFill>
                            <a:srgbClr val="FFFFFF"/>
                          </a:solidFill>
                          <a:ln w="9525" cap="flat" cmpd="sng">
                            <a:solidFill>
                              <a:srgbClr val="000000"/>
                            </a:solidFill>
                            <a:prstDash val="solid"/>
                            <a:round/>
                            <a:headEnd type="none" w="med" len="med"/>
                            <a:tailEnd type="none" w="med" len="med"/>
                          </a:ln>
                        </wps:spPr>
                        <wps:txbx>
                          <w:txbxContent>
                            <w:p w14:paraId="515A1F1E">
                              <w:pPr>
                                <w:keepNext w:val="0"/>
                                <w:keepLines w:val="0"/>
                                <w:pageBreakBefore w:val="0"/>
                                <w:widowControl/>
                                <w:kinsoku/>
                                <w:wordWrap/>
                                <w:overflowPunct/>
                                <w:topLinePunct w:val="0"/>
                                <w:bidi w:val="0"/>
                                <w:adjustRightInd/>
                                <w:snapToGrid/>
                                <w:spacing w:line="240" w:lineRule="auto"/>
                                <w:jc w:val="center"/>
                                <w:textAlignment w:val="auto"/>
                              </w:pPr>
                              <w:r>
                                <w:rPr>
                                  <w:rFonts w:hint="eastAsia"/>
                                  <w:sz w:val="18"/>
                                  <w:szCs w:val="18"/>
                                </w:rPr>
                                <w:t>G</w:t>
                              </w:r>
                              <w:r>
                                <w:rPr>
                                  <w:rFonts w:hint="eastAsia"/>
                                  <w:sz w:val="18"/>
                                  <w:szCs w:val="18"/>
                                  <w:lang w:val="en-US" w:eastAsia="zh-CN"/>
                                </w:rPr>
                                <w:t>VC</w:t>
                              </w:r>
                            </w:p>
                          </w:txbxContent>
                        </wps:txbx>
                        <wps:bodyPr lIns="89611" tIns="44806" rIns="89611" bIns="44806" anchor="ctr" upright="1"/>
                      </wps:wsp>
                      <wps:wsp>
                        <wps:cNvPr id="7" name="矩形 7"/>
                        <wps:cNvSpPr/>
                        <wps:spPr>
                          <a:xfrm>
                            <a:off x="1386205" y="123189"/>
                            <a:ext cx="619759" cy="30226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6B5FEAC">
                              <w:pPr>
                                <w:keepNext w:val="0"/>
                                <w:keepLines w:val="0"/>
                                <w:pageBreakBefore w:val="0"/>
                                <w:widowControl/>
                                <w:kinsoku/>
                                <w:wordWrap/>
                                <w:overflowPunct/>
                                <w:topLinePunct w:val="0"/>
                                <w:bidi w:val="0"/>
                                <w:adjustRightInd/>
                                <w:snapToGrid/>
                                <w:spacing w:line="240" w:lineRule="auto"/>
                                <w:jc w:val="center"/>
                                <w:textAlignment w:val="auto"/>
                                <w:rPr>
                                  <w:rFonts w:hint="eastAsia" w:eastAsia="宋体"/>
                                  <w:sz w:val="18"/>
                                  <w:szCs w:val="18"/>
                                  <w:lang w:eastAsia="zh-CN"/>
                                </w:rPr>
                              </w:pPr>
                              <w:r>
                                <w:rPr>
                                  <w:rFonts w:hint="eastAsia"/>
                                  <w:sz w:val="18"/>
                                  <w:szCs w:val="18"/>
                                </w:rPr>
                                <w:t>E</w:t>
                              </w:r>
                              <w:r>
                                <w:rPr>
                                  <w:rFonts w:hint="eastAsia"/>
                                  <w:sz w:val="18"/>
                                  <w:szCs w:val="18"/>
                                  <w:lang w:val="en-US" w:eastAsia="zh-CN"/>
                                </w:rPr>
                                <w:t>L</w:t>
                              </w:r>
                            </w:p>
                            <w:p w14:paraId="D014ADF6">
                              <w:pPr>
                                <w:rPr>
                                  <w:sz w:val="21"/>
                                  <w:szCs w:val="21"/>
                                </w:rPr>
                              </w:pPr>
                            </w:p>
                          </w:txbxContent>
                        </wps:txbx>
                        <wps:bodyPr lIns="89611" tIns="44806" rIns="89611" bIns="44806" anchor="ctr" upright="1"/>
                      </wps:wsp>
                      <wpg:wgp>
                        <wpg:cNvPr id="8" name="组合 8"/>
                        <wpg:cNvGrpSpPr/>
                        <wpg:grpSpPr>
                          <a:xfrm>
                            <a:off x="2496542" y="247015"/>
                            <a:ext cx="875004" cy="1610803"/>
                            <a:chOff x="4063" y="685"/>
                            <a:chExt cx="1037" cy="2041"/>
                          </a:xfrm>
                        </wpg:grpSpPr>
                        <wps:wsp>
                          <wps:cNvPr id="9" name="椭圆 9"/>
                          <wps:cNvSpPr/>
                          <wps:spPr>
                            <a:xfrm>
                              <a:off x="4063" y="685"/>
                              <a:ext cx="1037" cy="543"/>
                            </a:xfrm>
                            <a:prstGeom prst="ellipse">
                              <a:avLst/>
                            </a:prstGeom>
                            <a:solidFill>
                              <a:srgbClr val="FFFFFF"/>
                            </a:solidFill>
                            <a:ln w="9525" cap="flat" cmpd="sng">
                              <a:solidFill>
                                <a:srgbClr val="000000"/>
                              </a:solidFill>
                              <a:prstDash val="solid"/>
                              <a:round/>
                              <a:headEnd type="none" w="med" len="med"/>
                              <a:tailEnd type="none" w="med" len="med"/>
                            </a:ln>
                          </wps:spPr>
                          <wps:txbx>
                            <w:txbxContent>
                              <w:p w14:paraId="A0C5A1D8">
                                <w:pPr>
                                  <w:keepNext w:val="0"/>
                                  <w:keepLines w:val="0"/>
                                  <w:pageBreakBefore w:val="0"/>
                                  <w:widowControl/>
                                  <w:kinsoku/>
                                  <w:wordWrap/>
                                  <w:overflowPunct/>
                                  <w:topLinePunct w:val="0"/>
                                  <w:bidi w:val="0"/>
                                  <w:adjustRightInd/>
                                  <w:snapToGrid/>
                                  <w:spacing w:line="240" w:lineRule="auto"/>
                                  <w:jc w:val="center"/>
                                  <w:textAlignment w:val="auto"/>
                                  <w:rPr>
                                    <w:sz w:val="18"/>
                                    <w:szCs w:val="18"/>
                                  </w:rPr>
                                </w:pPr>
                                <w:r>
                                  <w:rPr>
                                    <w:rFonts w:hint="eastAsia"/>
                                    <w:sz w:val="18"/>
                                    <w:szCs w:val="18"/>
                                  </w:rPr>
                                  <w:t>FV</w:t>
                                </w:r>
                              </w:p>
                            </w:txbxContent>
                          </wps:txbx>
                          <wps:bodyPr lIns="89611" tIns="44806" rIns="89611" bIns="44806" anchor="t" upright="1"/>
                        </wps:wsp>
                        <wps:wsp>
                          <wps:cNvPr id="10" name="椭圆 10"/>
                          <wps:cNvSpPr/>
                          <wps:spPr>
                            <a:xfrm>
                              <a:off x="4063" y="1423"/>
                              <a:ext cx="1037" cy="543"/>
                            </a:xfrm>
                            <a:prstGeom prst="ellipse">
                              <a:avLst/>
                            </a:prstGeom>
                            <a:solidFill>
                              <a:srgbClr val="FFFFFF"/>
                            </a:solidFill>
                            <a:ln w="9525" cap="flat" cmpd="sng">
                              <a:solidFill>
                                <a:srgbClr val="000000"/>
                              </a:solidFill>
                              <a:prstDash val="solid"/>
                              <a:round/>
                              <a:headEnd type="none" w="med" len="med"/>
                              <a:tailEnd type="none" w="med" len="med"/>
                            </a:ln>
                          </wps:spPr>
                          <wps:txbx>
                            <w:txbxContent>
                              <w:p w14:paraId="4C9BAEC6">
                                <w:pPr>
                                  <w:keepNext w:val="0"/>
                                  <w:keepLines w:val="0"/>
                                  <w:pageBreakBefore w:val="0"/>
                                  <w:widowControl/>
                                  <w:kinsoku/>
                                  <w:wordWrap/>
                                  <w:overflowPunct/>
                                  <w:topLinePunct w:val="0"/>
                                  <w:bidi w:val="0"/>
                                  <w:adjustRightInd/>
                                  <w:snapToGrid/>
                                  <w:spacing w:line="0" w:lineRule="atLeast"/>
                                  <w:jc w:val="center"/>
                                  <w:textAlignment w:val="auto"/>
                                  <w:rPr>
                                    <w:sz w:val="18"/>
                                    <w:szCs w:val="18"/>
                                  </w:rPr>
                                </w:pPr>
                                <w:r>
                                  <w:rPr>
                                    <w:rFonts w:hint="eastAsia"/>
                                    <w:sz w:val="18"/>
                                    <w:szCs w:val="18"/>
                                  </w:rPr>
                                  <w:t>E</w:t>
                                </w:r>
                                <w:r>
                                  <w:rPr>
                                    <w:rFonts w:hint="eastAsia"/>
                                    <w:sz w:val="18"/>
                                    <w:szCs w:val="18"/>
                                    <w:lang w:val="en-US" w:eastAsia="zh-CN"/>
                                  </w:rPr>
                                  <w:t>V</w:t>
                                </w:r>
                              </w:p>
                            </w:txbxContent>
                          </wps:txbx>
                          <wps:bodyPr lIns="89611" tIns="44806" rIns="89611" bIns="44806" anchor="ctr" upright="1"/>
                        </wps:wsp>
                        <wps:wsp>
                          <wps:cNvPr id="11" name="椭圆 11"/>
                          <wps:cNvSpPr/>
                          <wps:spPr>
                            <a:xfrm>
                              <a:off x="4063" y="2183"/>
                              <a:ext cx="1037" cy="543"/>
                            </a:xfrm>
                            <a:prstGeom prst="ellipse">
                              <a:avLst/>
                            </a:prstGeom>
                            <a:solidFill>
                              <a:srgbClr val="FFFFFF"/>
                            </a:solidFill>
                            <a:ln w="9525" cap="flat" cmpd="sng">
                              <a:solidFill>
                                <a:srgbClr val="000000"/>
                              </a:solidFill>
                              <a:prstDash val="solid"/>
                              <a:round/>
                              <a:headEnd type="none" w="med" len="med"/>
                              <a:tailEnd type="none" w="med" len="med"/>
                            </a:ln>
                          </wps:spPr>
                          <wps:txbx>
                            <w:txbxContent>
                              <w:p w14:paraId="DA59609A">
                                <w:pPr>
                                  <w:keepNext w:val="0"/>
                                  <w:keepLines w:val="0"/>
                                  <w:pageBreakBefore w:val="0"/>
                                  <w:widowControl/>
                                  <w:kinsoku/>
                                  <w:wordWrap/>
                                  <w:overflowPunct/>
                                  <w:topLinePunct w:val="0"/>
                                  <w:bidi w:val="0"/>
                                  <w:adjustRightInd/>
                                  <w:snapToGrid/>
                                  <w:spacing w:line="0" w:lineRule="atLeast"/>
                                  <w:jc w:val="center"/>
                                  <w:textAlignment w:val="auto"/>
                                  <w:rPr>
                                    <w:rFonts w:hint="default" w:eastAsia="宋体"/>
                                    <w:sz w:val="18"/>
                                    <w:szCs w:val="18"/>
                                    <w:lang w:val="en-US" w:eastAsia="zh-CN"/>
                                  </w:rPr>
                                </w:pPr>
                                <w:r>
                                  <w:rPr>
                                    <w:rFonts w:hint="eastAsia"/>
                                    <w:sz w:val="18"/>
                                    <w:szCs w:val="18"/>
                                  </w:rPr>
                                  <w:t>E</w:t>
                                </w:r>
                                <w:r>
                                  <w:rPr>
                                    <w:rFonts w:hint="eastAsia"/>
                                    <w:sz w:val="18"/>
                                    <w:szCs w:val="18"/>
                                    <w:lang w:val="en-US" w:eastAsia="zh-CN"/>
                                  </w:rPr>
                                  <w:t>PV</w:t>
                                </w:r>
                              </w:p>
                            </w:txbxContent>
                          </wps:txbx>
                          <wps:bodyPr lIns="89611" tIns="44806" rIns="89611" bIns="44806" anchor="ctr" upright="1"/>
                        </wps:wsp>
                      </wpg:wgp>
                      <wps:wsp>
                        <wps:cNvPr id="12" name="直接箭头连接符 12"/>
                        <wps:cNvCnPr/>
                        <wps:spPr>
                          <a:xfrm flipV="1">
                            <a:off x="1177290" y="461645"/>
                            <a:ext cx="1319530" cy="613410"/>
                          </a:xfrm>
                          <a:prstGeom prst="straightConnector1">
                            <a:avLst/>
                          </a:prstGeom>
                          <a:ln w="12700" cap="flat" cmpd="sng">
                            <a:solidFill>
                              <a:srgbClr val="000000"/>
                            </a:solidFill>
                            <a:prstDash val="solid"/>
                            <a:round/>
                            <a:headEnd type="none" w="med" len="med"/>
                            <a:tailEnd type="triangle" w="med" len="med"/>
                          </a:ln>
                        </wps:spPr>
                        <wps:bodyPr/>
                      </wps:wsp>
                      <wps:wsp>
                        <wps:cNvPr id="13" name="直接箭头连接符 13"/>
                        <wps:cNvCnPr/>
                        <wps:spPr>
                          <a:xfrm>
                            <a:off x="3371850" y="461645"/>
                            <a:ext cx="892175" cy="612775"/>
                          </a:xfrm>
                          <a:prstGeom prst="straightConnector1">
                            <a:avLst/>
                          </a:prstGeom>
                          <a:ln w="12700" cap="flat" cmpd="sng">
                            <a:solidFill>
                              <a:srgbClr val="000000"/>
                            </a:solidFill>
                            <a:prstDash val="solid"/>
                            <a:round/>
                            <a:headEnd type="none" w="med" len="med"/>
                            <a:tailEnd type="triangle" w="med" len="med"/>
                          </a:ln>
                        </wps:spPr>
                        <wps:bodyPr/>
                      </wps:wsp>
                      <wps:wsp>
                        <wps:cNvPr id="14" name="直接箭头连接符 14"/>
                        <wps:cNvCnPr/>
                        <wps:spPr>
                          <a:xfrm>
                            <a:off x="1177290" y="1075055"/>
                            <a:ext cx="1319530" cy="568960"/>
                          </a:xfrm>
                          <a:prstGeom prst="straightConnector1">
                            <a:avLst/>
                          </a:prstGeom>
                          <a:ln w="12700" cap="flat" cmpd="sng">
                            <a:solidFill>
                              <a:srgbClr val="000000"/>
                            </a:solidFill>
                            <a:prstDash val="solid"/>
                            <a:round/>
                            <a:headEnd type="none" w="med" len="med"/>
                            <a:tailEnd type="triangle" w="med" len="med"/>
                          </a:ln>
                        </wps:spPr>
                        <wps:bodyPr/>
                      </wps:wsp>
                      <wps:wsp>
                        <wps:cNvPr id="15" name="直接箭头连接符 15"/>
                        <wps:cNvCnPr/>
                        <wps:spPr>
                          <a:xfrm flipV="1">
                            <a:off x="3371850" y="1074420"/>
                            <a:ext cx="892175" cy="569595"/>
                          </a:xfrm>
                          <a:prstGeom prst="straightConnector1">
                            <a:avLst/>
                          </a:prstGeom>
                          <a:ln w="12700" cap="flat" cmpd="sng">
                            <a:solidFill>
                              <a:srgbClr val="000000"/>
                            </a:solidFill>
                            <a:prstDash val="solid"/>
                            <a:round/>
                            <a:headEnd type="none" w="med" len="med"/>
                            <a:tailEnd type="triangle" w="med" len="med"/>
                          </a:ln>
                        </wps:spPr>
                        <wps:bodyPr/>
                      </wps:wsp>
                      <wps:wsp>
                        <wps:cNvPr id="16" name="直接箭头连接符 16"/>
                        <wps:cNvCnPr/>
                        <wps:spPr>
                          <a:xfrm flipH="1">
                            <a:off x="1557655" y="425450"/>
                            <a:ext cx="138430" cy="466725"/>
                          </a:xfrm>
                          <a:prstGeom prst="straightConnector1">
                            <a:avLst/>
                          </a:prstGeom>
                          <a:ln w="12700" cap="flat" cmpd="sng">
                            <a:solidFill>
                              <a:srgbClr val="000000"/>
                            </a:solidFill>
                            <a:prstDash val="solid"/>
                            <a:round/>
                            <a:headEnd type="none" w="med" len="med"/>
                            <a:tailEnd type="triangle" w="med" len="med"/>
                          </a:ln>
                        </wps:spPr>
                        <wps:bodyPr/>
                      </wps:wsp>
                      <wps:wsp>
                        <wps:cNvPr id="17" name="直接箭头连接符 17"/>
                        <wps:cNvCnPr/>
                        <wps:spPr>
                          <a:xfrm>
                            <a:off x="1696085" y="425450"/>
                            <a:ext cx="242570" cy="997585"/>
                          </a:xfrm>
                          <a:prstGeom prst="straightConnector1">
                            <a:avLst/>
                          </a:prstGeom>
                          <a:ln w="12700" cap="flat" cmpd="sng">
                            <a:solidFill>
                              <a:srgbClr val="000000"/>
                            </a:solidFill>
                            <a:prstDash val="solid"/>
                            <a:round/>
                            <a:headEnd type="none" w="med" len="med"/>
                            <a:tailEnd type="triangle" w="med" len="med"/>
                          </a:ln>
                        </wps:spPr>
                        <wps:bodyPr/>
                      </wps:wsp>
                    </wpc:wpc>
                  </a:graphicData>
                </a:graphic>
              </wp:inline>
            </w:drawing>
          </mc:Choice>
          <mc:Fallback>
            <w:pict>
              <v:group id="画布 36" o:spid="_x0000_s1026" o:spt="203" style="height:162.7pt;width:455.4pt;" coordsize="5783580,2066290" editas="canvas" o:gfxdata="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">
                <o:lock v:ext="edit" aspectratio="f"/>
                <v:shape id="画布 36" o:spid="_x0000_s1026" style="position:absolute;left:0;top:0;height:2066290;width:5783580;" filled="f" stroked="f" coordsize="21600,21600" o:gfxdata="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&#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">
                  <v:fill on="f" focussize="0,0"/>
                  <v:stroke on="f"/>
                  <v:imagedata o:title=""/>
                  <o:lock v:ext="edit" aspectratio="f"/>
                </v:shape>
                <v:rect id="_x0000_s1026" o:spid="_x0000_s1026" o:spt="1" style="position:absolute;left:2234565;top:36195;height:1923415;width:1431925;" filled="f" stroked="t" coordsize="21600,21600" o:gfxdata="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RDEsz1AAAAAUBAAAPAAAAAAAA&#10;AAEAIAAAACIAAABkcnMvZG93bnJldi54bWxQSwECFAAUAAAACACHTuJAucoi5xYCAAATBAAADgAA&#10;AAAAAAABACAAAAAjAQAAZHJzL2Uyb0RvYy54bWxQSwUGAAAAAAYABgBZAQAAqwUAAAAA&#10;">
                  <v:fill on="f" focussize="0,0"/>
                  <v:stroke weight="1pt" color="#000000" joinstyle="round" dashstyle="dash"/>
                  <v:imagedata o:title=""/>
                  <o:lock v:ext="edit" aspectratio="f"/>
                  <v:textbox>
                    <w:txbxContent>
                      <w:p w14:paraId="367976CD">
                        <w:pPr>
                          <w:keepNext w:val="0"/>
                          <w:keepLines w:val="0"/>
                          <w:pageBreakBefore w:val="0"/>
                          <w:widowControl/>
                          <w:kinsoku/>
                          <w:wordWrap/>
                          <w:overflowPunct/>
                          <w:topLinePunct w:val="0"/>
                          <w:autoSpaceDE/>
                          <w:autoSpaceDN/>
                          <w:bidi w:val="0"/>
                          <w:adjustRightInd/>
                          <w:snapToGrid/>
                          <w:spacing w:line="0" w:lineRule="atLeast"/>
                          <w:jc w:val="center"/>
                          <w:textAlignment w:val="auto"/>
                          <w:rPr>
                            <w:rFonts w:hint="default"/>
                            <w:lang w:val="en-US"/>
                          </w:rPr>
                        </w:pPr>
                        <w:r>
                          <w:rPr>
                            <w:rFonts w:hint="eastAsia"/>
                            <w:color w:val="000000"/>
                            <w:sz w:val="18"/>
                            <w:szCs w:val="18"/>
                            <w:lang w:val="en-US" w:eastAsia="zh-CN"/>
                          </w:rPr>
                          <w:t>CPV</w:t>
                        </w:r>
                      </w:p>
                    </w:txbxContent>
                  </v:textbox>
                </v:rect>
                <v:shape id="_x0000_s1026" o:spid="_x0000_s1026" o:spt="32" type="#_x0000_t32" style="position:absolute;left:3371850;top:1043940;height:30479;width:892175;" filled="f" stroked="t" coordsize="21600,21600" o:gfxdata="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p+2tdQAAAAFAQAADwAA&#10;AAAAAAABACAAAAAiAAAAZHJzL2Rvd25yZXYueG1sUEsBAhQAFAAAAAgAh07iQFb08TYaAgAACgQA&#10;AA4AAAAAAAAAAQAgAAAAIwEAAGRycy9lMm9Eb2MueG1sUEsFBgAAAAAGAAYAWQEAAK8FAAAAAA==&#10;">
                  <v:fill on="f" focussize="0,0"/>
                  <v:stroke weight="1pt" color="#000000" joinstyle="round" endarrow="block"/>
                  <v:imagedata o:title=""/>
                  <o:lock v:ext="edit" aspectratio="f"/>
                </v:shape>
                <v:shape id="_x0000_s1026" o:spid="_x0000_s1026" o:spt="32" type="#_x0000_t32" style="position:absolute;left:1177290;top:1043940;flip:y;height:31114;width:1319530;" filled="f" stroked="t" coordsize="21600,21600" o:gfxdata="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DbIQ4XXAAAA&#10;BQEAAA8AAAAAAAAAAQAgAAAAIgAAAGRycy9kb3ducmV2LnhtbFBLAQIUABQAAAAIAIdO4kBGhQHr&#10;HgIAABUEAAAOAAAAAAAAAAEAIAAAACYBAABkcnMvZTJvRG9jLnhtbFBLBQYAAAAABgAGAFkBAAC2&#10;BQAAAAA=&#10;">
                  <v:fill on="f" focussize="0,0"/>
                  <v:stroke weight="1pt" color="#000000" joinstyle="round" endarrow="block"/>
                  <v:imagedata o:title=""/>
                  <o:lock v:ext="edit" aspectratio="f"/>
                </v:shape>
                <v:shape id="_x0000_s1026" o:spid="_x0000_s1026" o:spt="32" type="#_x0000_t32" style="position:absolute;left:1689100;top:425450;flip:x;height:642620;width:6985;" filled="f" stroked="t" coordsize="21600,21600" o:gfxdata="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2yEOF1wAA&#10;AAUBAAAPAAAAAAAAAAEAIAAAACIAAABkcnMvZG93bnJldi54bWxQSwECFAAUAAAACACHTuJA/QMn&#10;7B8CAAASBAAADgAAAAAAAAABACAAAAAmAQAAZHJzL2Uyb0RvYy54bWxQSwUGAAAAAAYABgBZAQAA&#10;twUAAAAA&#10;">
                  <v:fill on="f" focussize="0,0"/>
                  <v:stroke weight="1pt" color="#000000" joinstyle="round" endarrow="block"/>
                  <v:imagedata o:title=""/>
                  <o:lock v:ext="edit" aspectratio="f"/>
                </v:shape>
                <v:shape id="_x0000_s1026" o:spid="_x0000_s1026" o:spt="3" type="#_x0000_t3" style="position:absolute;left:302260;top:860425;height:428625;width:875030;v-text-anchor:middle;" fillcolor="#FFFFFF" filled="t" stroked="t" coordsize="21600,21600" o:gfxdata="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myGsw1QAAAAUBAAAPAAAAAAAAAAEAIAAAACIAAABkcnMvZG93bnJldi54bWxQSwEC&#10;FAAUAAAACACHTuJAtJJBhjACAAB2BAAADgAAAAAAAAABACAAAAAkAQAAZHJzL2Uyb0RvYy54bWxQ&#10;SwUGAAAAAAYABgBZAQAAxgUAAAAA&#10;">
                  <v:fill on="t" focussize="0,0"/>
                  <v:stroke color="#000000" joinstyle="round"/>
                  <v:imagedata o:title=""/>
                  <o:lock v:ext="edit" aspectratio="f"/>
                  <v:textbox inset="7.0559842519685pt,3.52803149606299pt,7.0559842519685pt,3.52803149606299pt">
                    <w:txbxContent>
                      <w:p w14:paraId="58CF8689">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default" w:eastAsia="宋体"/>
                            <w:sz w:val="18"/>
                            <w:szCs w:val="18"/>
                            <w:lang w:val="en-US" w:eastAsia="zh-CN"/>
                          </w:rPr>
                        </w:pPr>
                        <w:r>
                          <w:rPr>
                            <w:rFonts w:hint="eastAsia"/>
                            <w:sz w:val="18"/>
                            <w:szCs w:val="18"/>
                            <w:lang w:val="en-US" w:eastAsia="zh-CN"/>
                          </w:rPr>
                          <w:t>EEC</w:t>
                        </w:r>
                      </w:p>
                    </w:txbxContent>
                  </v:textbox>
                </v:shape>
                <v:shape id="_x0000_s1026" o:spid="_x0000_s1026" o:spt="3" type="#_x0000_t3" style="position:absolute;left:4264025;top:860425;height:427990;width:873125;v-text-anchor:middle;" fillcolor="#FFFFFF" filled="t" stroked="t" coordsize="21600,21600" o:gfxdata="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myGsw1QAAAAUBAAAPAAAAAAAAAAEAIAAAACIAAABkcnMvZG93bnJldi54bWxQSwEC&#10;FAAUAAAACACHTuJAqTUWZzACAAB3BAAADgAAAAAAAAABACAAAAAkAQAAZHJzL2Uyb0RvYy54bWxQ&#10;SwUGAAAAAAYABgBZAQAAxgUAAAAA&#10;">
                  <v:fill on="t" focussize="0,0"/>
                  <v:stroke color="#000000" joinstyle="round"/>
                  <v:imagedata o:title=""/>
                  <o:lock v:ext="edit" aspectratio="f"/>
                  <v:textbox inset="7.0559842519685pt,3.52803149606299pt,7.0559842519685pt,3.52803149606299pt">
                    <w:txbxContent>
                      <w:p w14:paraId="515A1F1E">
                        <w:pPr>
                          <w:keepNext w:val="0"/>
                          <w:keepLines w:val="0"/>
                          <w:pageBreakBefore w:val="0"/>
                          <w:widowControl/>
                          <w:kinsoku/>
                          <w:wordWrap/>
                          <w:overflowPunct/>
                          <w:topLinePunct w:val="0"/>
                          <w:bidi w:val="0"/>
                          <w:adjustRightInd/>
                          <w:snapToGrid/>
                          <w:spacing w:line="240" w:lineRule="auto"/>
                          <w:jc w:val="center"/>
                          <w:textAlignment w:val="auto"/>
                        </w:pPr>
                        <w:r>
                          <w:rPr>
                            <w:rFonts w:hint="eastAsia"/>
                            <w:sz w:val="18"/>
                            <w:szCs w:val="18"/>
                          </w:rPr>
                          <w:t>G</w:t>
                        </w:r>
                        <w:r>
                          <w:rPr>
                            <w:rFonts w:hint="eastAsia"/>
                            <w:sz w:val="18"/>
                            <w:szCs w:val="18"/>
                            <w:lang w:val="en-US" w:eastAsia="zh-CN"/>
                          </w:rPr>
                          <w:t>VC</w:t>
                        </w:r>
                      </w:p>
                    </w:txbxContent>
                  </v:textbox>
                </v:shape>
                <v:rect id="_x0000_s1026" o:spid="_x0000_s1026" o:spt="1" style="position:absolute;left:1386205;top:123189;height:302260;width:619759;v-text-anchor:middle;" fillcolor="#FFFFFF" filled="t" stroked="t" coordsize="21600,21600" o:gfxdata="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2ASD+dgAAAAFAQAADwAAAAAAAAABACAAAAAiAAAAZHJzL2Rvd25yZXYueG1s&#10;UEsBAhQAFAAAAAgAh07iQNp/q3UxAgAAdAQAAA4AAAAAAAAAAQAgAAAAJwEAAGRycy9lMm9Eb2Mu&#10;eG1sUEsFBgAAAAAGAAYAWQEAAMoFAAAAAA==&#10;">
                  <v:fill on="t" focussize="0,0"/>
                  <v:stroke color="#000000" joinstyle="miter"/>
                  <v:imagedata o:title=""/>
                  <o:lock v:ext="edit" aspectratio="f"/>
                  <v:textbox inset="7.0559842519685pt,3.52803149606299pt,7.0559842519685pt,3.52803149606299pt">
                    <w:txbxContent>
                      <w:p w14:paraId="46B5FEAC">
                        <w:pPr>
                          <w:keepNext w:val="0"/>
                          <w:keepLines w:val="0"/>
                          <w:pageBreakBefore w:val="0"/>
                          <w:widowControl/>
                          <w:kinsoku/>
                          <w:wordWrap/>
                          <w:overflowPunct/>
                          <w:topLinePunct w:val="0"/>
                          <w:bidi w:val="0"/>
                          <w:adjustRightInd/>
                          <w:snapToGrid/>
                          <w:spacing w:line="240" w:lineRule="auto"/>
                          <w:jc w:val="center"/>
                          <w:textAlignment w:val="auto"/>
                          <w:rPr>
                            <w:rFonts w:hint="eastAsia" w:eastAsia="宋体"/>
                            <w:sz w:val="18"/>
                            <w:szCs w:val="18"/>
                            <w:lang w:eastAsia="zh-CN"/>
                          </w:rPr>
                        </w:pPr>
                        <w:r>
                          <w:rPr>
                            <w:rFonts w:hint="eastAsia"/>
                            <w:sz w:val="18"/>
                            <w:szCs w:val="18"/>
                          </w:rPr>
                          <w:t>E</w:t>
                        </w:r>
                        <w:r>
                          <w:rPr>
                            <w:rFonts w:hint="eastAsia"/>
                            <w:sz w:val="18"/>
                            <w:szCs w:val="18"/>
                            <w:lang w:val="en-US" w:eastAsia="zh-CN"/>
                          </w:rPr>
                          <w:t>L</w:t>
                        </w:r>
                      </w:p>
                      <w:p w14:paraId="D014ADF6">
                        <w:pPr>
                          <w:rPr>
                            <w:sz w:val="21"/>
                            <w:szCs w:val="21"/>
                          </w:rPr>
                        </w:pPr>
                      </w:p>
                    </w:txbxContent>
                  </v:textbox>
                </v:rect>
                <v:group id="_x0000_s1026" o:spid="_x0000_s1026" o:spt="203" style="position:absolute;left:2496542;top:247015;height:1610803;width:875004;" coordorigin="4063,685" coordsize="1037,2041" o:gfxdata="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">
                  <o:lock v:ext="edit" aspectratio="f"/>
                  <v:shape id="_x0000_s1026" o:spid="_x0000_s1026" o:spt="3" type="#_x0000_t3" style="position:absolute;left:4063;top:685;height:543;width:1037;" fillcolor="#FFFFFF" filled="t" stroked="t" coordsize="21600,21600" o:gfxdata="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5sMZb4A&#10;AADaAAAADwAAAAAAAAABACAAAAAiAAAAZHJzL2Rvd25yZXYueG1sUEsBAhQAFAAAAAgAh07iQDMv&#10;BZ47AAAAOQAAABAAAAAAAAAAAQAgAAAADQEAAGRycy9zaGFwZXhtbC54bWxQSwUGAAAAAAYABgBb&#10;AQAAtwMAAAAA&#10;">
                    <v:fill on="t" focussize="0,0"/>
                    <v:stroke color="#000000" joinstyle="round"/>
                    <v:imagedata o:title=""/>
                    <o:lock v:ext="edit" aspectratio="f"/>
                    <v:textbox inset="7.0559842519685pt,3.52803149606299pt,7.0559842519685pt,3.52803149606299pt">
                      <w:txbxContent>
                        <w:p w14:paraId="A0C5A1D8">
                          <w:pPr>
                            <w:keepNext w:val="0"/>
                            <w:keepLines w:val="0"/>
                            <w:pageBreakBefore w:val="0"/>
                            <w:widowControl/>
                            <w:kinsoku/>
                            <w:wordWrap/>
                            <w:overflowPunct/>
                            <w:topLinePunct w:val="0"/>
                            <w:bidi w:val="0"/>
                            <w:adjustRightInd/>
                            <w:snapToGrid/>
                            <w:spacing w:line="240" w:lineRule="auto"/>
                            <w:jc w:val="center"/>
                            <w:textAlignment w:val="auto"/>
                            <w:rPr>
                              <w:sz w:val="18"/>
                              <w:szCs w:val="18"/>
                            </w:rPr>
                          </w:pPr>
                          <w:r>
                            <w:rPr>
                              <w:rFonts w:hint="eastAsia"/>
                              <w:sz w:val="18"/>
                              <w:szCs w:val="18"/>
                            </w:rPr>
                            <w:t>FV</w:t>
                          </w:r>
                        </w:p>
                      </w:txbxContent>
                    </v:textbox>
                  </v:shape>
                  <v:shape id="_x0000_s1026" o:spid="_x0000_s1026" o:spt="3" type="#_x0000_t3" style="position:absolute;left:4063;top:1423;height:543;width:1037;v-text-anchor:middle;" fillcolor="#FFFFFF" filled="t" stroked="t" coordsize="21600,21600" o:gfxdata="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97OP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inset="7.0559842519685pt,3.52803149606299pt,7.0559842519685pt,3.52803149606299pt">
                      <w:txbxContent>
                        <w:p w14:paraId="4C9BAEC6">
                          <w:pPr>
                            <w:keepNext w:val="0"/>
                            <w:keepLines w:val="0"/>
                            <w:pageBreakBefore w:val="0"/>
                            <w:widowControl/>
                            <w:kinsoku/>
                            <w:wordWrap/>
                            <w:overflowPunct/>
                            <w:topLinePunct w:val="0"/>
                            <w:bidi w:val="0"/>
                            <w:adjustRightInd/>
                            <w:snapToGrid/>
                            <w:spacing w:line="0" w:lineRule="atLeast"/>
                            <w:jc w:val="center"/>
                            <w:textAlignment w:val="auto"/>
                            <w:rPr>
                              <w:sz w:val="18"/>
                              <w:szCs w:val="18"/>
                            </w:rPr>
                          </w:pPr>
                          <w:r>
                            <w:rPr>
                              <w:rFonts w:hint="eastAsia"/>
                              <w:sz w:val="18"/>
                              <w:szCs w:val="18"/>
                            </w:rPr>
                            <w:t>E</w:t>
                          </w:r>
                          <w:r>
                            <w:rPr>
                              <w:rFonts w:hint="eastAsia"/>
                              <w:sz w:val="18"/>
                              <w:szCs w:val="18"/>
                              <w:lang w:val="en-US" w:eastAsia="zh-CN"/>
                            </w:rPr>
                            <w:t>V</w:t>
                          </w:r>
                        </w:p>
                      </w:txbxContent>
                    </v:textbox>
                  </v:shape>
                  <v:shape id="_x0000_s1026" o:spid="_x0000_s1026" o:spt="3" type="#_x0000_t3" style="position:absolute;left:4063;top:2183;height:543;width:1037;v-text-anchor:middle;" fillcolor="#FFFFFF" filled="t" stroked="t" coordsize="21600,21600" o:gfxdata="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e7FhS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textbox inset="7.0559842519685pt,3.52803149606299pt,7.0559842519685pt,3.52803149606299pt">
                      <w:txbxContent>
                        <w:p w14:paraId="DA59609A">
                          <w:pPr>
                            <w:keepNext w:val="0"/>
                            <w:keepLines w:val="0"/>
                            <w:pageBreakBefore w:val="0"/>
                            <w:widowControl/>
                            <w:kinsoku/>
                            <w:wordWrap/>
                            <w:overflowPunct/>
                            <w:topLinePunct w:val="0"/>
                            <w:bidi w:val="0"/>
                            <w:adjustRightInd/>
                            <w:snapToGrid/>
                            <w:spacing w:line="0" w:lineRule="atLeast"/>
                            <w:jc w:val="center"/>
                            <w:textAlignment w:val="auto"/>
                            <w:rPr>
                              <w:rFonts w:hint="default" w:eastAsia="宋体"/>
                              <w:sz w:val="18"/>
                              <w:szCs w:val="18"/>
                              <w:lang w:val="en-US" w:eastAsia="zh-CN"/>
                            </w:rPr>
                          </w:pPr>
                          <w:r>
                            <w:rPr>
                              <w:rFonts w:hint="eastAsia"/>
                              <w:sz w:val="18"/>
                              <w:szCs w:val="18"/>
                            </w:rPr>
                            <w:t>E</w:t>
                          </w:r>
                          <w:r>
                            <w:rPr>
                              <w:rFonts w:hint="eastAsia"/>
                              <w:sz w:val="18"/>
                              <w:szCs w:val="18"/>
                              <w:lang w:val="en-US" w:eastAsia="zh-CN"/>
                            </w:rPr>
                            <w:t>PV</w:t>
                          </w:r>
                        </w:p>
                      </w:txbxContent>
                    </v:textbox>
                  </v:shape>
                </v:group>
                <v:shape id="_x0000_s1026" o:spid="_x0000_s1026" o:spt="32" type="#_x0000_t32" style="position:absolute;left:1177290;top:461645;flip:y;height:613410;width:1319530;" filled="f" stroked="t" coordsize="21600,21600" o:gfxdata="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2yEOF&#10;1wAAAAUBAAAPAAAAAAAAAAEAIAAAACIAAABkcnMvZG93bnJldi54bWxQSwECFAAUAAAACACHTuJA&#10;8CSrRSICAAAXBAAADgAAAAAAAAABACAAAAAmAQAAZHJzL2Uyb0RvYy54bWxQSwUGAAAAAAYABgBZ&#10;AQAAugUAAAAA&#10;">
                  <v:fill on="f" focussize="0,0"/>
                  <v:stroke weight="1pt" color="#000000" joinstyle="round" endarrow="block"/>
                  <v:imagedata o:title=""/>
                  <o:lock v:ext="edit" aspectratio="f"/>
                </v:shape>
                <v:shape id="_x0000_s1026" o:spid="_x0000_s1026" o:spt="32" type="#_x0000_t32" style="position:absolute;left:3371850;top:461645;height:612775;width:892175;" filled="f" stroked="t" coordsize="21600,21600" o:gfxdata="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PqftrXUAAAABQEAAA8A&#10;AAAAAAAAAQAgAAAAIgAAAGRycy9kb3ducmV2LnhtbFBLAQIUABQAAAAIAIdO4kBrYnu+GwIAAAwE&#10;AAAOAAAAAAAAAAEAIAAAACMBAABkcnMvZTJvRG9jLnhtbFBLBQYAAAAABgAGAFkBAACwBQAAAAA=&#10;">
                  <v:fill on="f" focussize="0,0"/>
                  <v:stroke weight="1pt" color="#000000" joinstyle="round" endarrow="block"/>
                  <v:imagedata o:title=""/>
                  <o:lock v:ext="edit" aspectratio="f"/>
                </v:shape>
                <v:shape id="_x0000_s1026" o:spid="_x0000_s1026" o:spt="32" type="#_x0000_t32" style="position:absolute;left:1177290;top:1075055;height:568960;width:1319530;" filled="f" stroked="t" coordsize="21600,21600" o:gfxdata="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6n7a11AAAAAUBAAAP&#10;AAAAAAAAAAEAIAAAACIAAABkcnMvZG93bnJldi54bWxQSwECFAAUAAAACACHTuJAfl7DKxwCAAAO&#10;BAAADgAAAAAAAAABACAAAAAjAQAAZHJzL2Uyb0RvYy54bWxQSwUGAAAAAAYABgBZAQAAsQUAAAAA&#10;">
                  <v:fill on="f" focussize="0,0"/>
                  <v:stroke weight="1pt" color="#000000" joinstyle="round" endarrow="block"/>
                  <v:imagedata o:title=""/>
                  <o:lock v:ext="edit" aspectratio="f"/>
                </v:shape>
                <v:shape id="_x0000_s1026" o:spid="_x0000_s1026" o:spt="32" type="#_x0000_t32" style="position:absolute;left:3371850;top:1074420;flip:y;height:569595;width:892175;" filled="f" stroked="t" coordsize="21600,21600" o:gfxdata="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bI&#10;Q4XXAAAABQEAAA8AAAAAAAAAAQAgAAAAIgAAAGRycy9kb3ducmV2LnhtbFBLAQIUABQAAAAIAIdO&#10;4kDH4nrBJAIAABcEAAAOAAAAAAAAAAEAIAAAACYBAABkcnMvZTJvRG9jLnhtbFBLBQYAAAAABgAG&#10;AFkBAAC8BQAAAAA=&#10;">
                  <v:fill on="f" focussize="0,0"/>
                  <v:stroke weight="1pt" color="#000000" joinstyle="round" endarrow="block"/>
                  <v:imagedata o:title=""/>
                  <o:lock v:ext="edit" aspectratio="f"/>
                </v:shape>
                <v:shape id="_x0000_s1026" o:spid="_x0000_s1026" o:spt="32" type="#_x0000_t32" style="position:absolute;left:1557655;top:425450;flip:x;height:466725;width:138430;" filled="f" stroked="t" coordsize="21600,21600" o:gfxdata="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2yEOF1wAA&#10;AAUBAAAPAAAAAAAAAAEAIAAAACIAAABkcnMvZG93bnJldi54bWxQSwECFAAUAAAACACHTuJAZqRD&#10;SR8CAAAWBAAADgAAAAAAAAABACAAAAAmAQAAZHJzL2Uyb0RvYy54bWxQSwUGAAAAAAYABgBZAQAA&#10;twUAAAAA&#10;">
                  <v:fill on="f" focussize="0,0"/>
                  <v:stroke weight="1pt" color="#000000" joinstyle="round" endarrow="block"/>
                  <v:imagedata o:title=""/>
                  <o:lock v:ext="edit" aspectratio="f"/>
                </v:shape>
                <v:shape id="_x0000_s1026" o:spid="_x0000_s1026" o:spt="32" type="#_x0000_t32" style="position:absolute;left:1696085;top:425450;height:997585;width:242570;" filled="f" stroked="t" coordsize="21600,21600" o:gfxdata="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6n7a11AAAAAUBAAAPAAAA&#10;AAAAAAEAIAAAACIAAABkcnMvZG93bnJldi54bWxQSwECFAAUAAAACACHTuJApbVBexkCAAAMBAAA&#10;DgAAAAAAAAABACAAAAAjAQAAZHJzL2Uyb0RvYy54bWxQSwUGAAAAAAYABgBZAQAArgUAAAAA&#10;">
                  <v:fill on="f" focussize="0,0"/>
                  <v:stroke weight="1pt" color="#000000" joinstyle="round" endarrow="block"/>
                  <v:imagedata o:title=""/>
                  <o:lock v:ext="edit" aspectratio="f"/>
                </v:shape>
                <w10:wrap type="none"/>
                <w10:anchorlock/>
              </v:group>
            </w:pict>
          </mc:Fallback>
        </mc:AlternateContent>
      </w:r>
    </w:p>
    <w:p w14:paraId="AC241599">
      <w:pPr>
        <w:pageBreakBefore w:val="0"/>
        <w:tabs>
          <w:tab w:val="left" w:pos="2550"/>
        </w:tabs>
        <w:kinsoku/>
        <w:wordWrap/>
        <w:overflowPunct/>
        <w:bidi w:val="0"/>
        <w:spacing w:line="320" w:lineRule="exact"/>
        <w:jc w:val="center"/>
        <w:rPr>
          <w:rFonts w:hint="default" w:ascii="Times New Roman" w:hAnsi="Times New Roman" w:cs="Times New Roman"/>
          <w:color w:val="auto"/>
          <w:sz w:val="21"/>
          <w:szCs w:val="21"/>
          <w:highlight w:val="none"/>
        </w:rPr>
      </w:pPr>
      <w:r>
        <w:rPr>
          <w:rFonts w:hint="default" w:ascii="Times New Roman" w:hAnsi="Times New Roman" w:cs="Times New Roman"/>
          <w:color w:val="auto"/>
          <w:sz w:val="21"/>
          <w:szCs w:val="21"/>
          <w:highlight w:val="none"/>
        </w:rPr>
        <w:t>Figure 1</w:t>
      </w:r>
      <w:r>
        <w:rPr>
          <w:rFonts w:hint="eastAsia" w:cs="Times New Roman"/>
          <w:color w:val="auto"/>
          <w:sz w:val="21"/>
          <w:szCs w:val="21"/>
          <w:highlight w:val="none"/>
          <w:lang w:val="en-US" w:eastAsia="zh-CN"/>
        </w:rPr>
        <w:t>.</w:t>
      </w:r>
      <w:r>
        <w:rPr>
          <w:rFonts w:hint="default" w:ascii="Times New Roman" w:hAnsi="Times New Roman" w:cs="Times New Roman"/>
          <w:color w:val="auto"/>
          <w:sz w:val="21"/>
          <w:szCs w:val="21"/>
          <w:highlight w:val="none"/>
        </w:rPr>
        <w:t xml:space="preserve"> The theoretical model</w:t>
      </w:r>
    </w:p>
    <w:p w14:paraId="08AD9629">
      <w:pPr>
        <w:pageBreakBefore w:val="0"/>
        <w:tabs>
          <w:tab w:val="left" w:pos="2550"/>
        </w:tabs>
        <w:kinsoku/>
        <w:wordWrap/>
        <w:overflowPunct/>
        <w:bidi w:val="0"/>
        <w:spacing w:line="320" w:lineRule="exact"/>
        <w:jc w:val="center"/>
        <w:rPr>
          <w:rFonts w:hint="default" w:ascii="Times New Roman" w:hAnsi="Times New Roman" w:cs="Times New Roman"/>
          <w:i/>
          <w:iCs/>
          <w:color w:val="FF0000"/>
          <w:sz w:val="21"/>
          <w:szCs w:val="21"/>
          <w:highlight w:val="none"/>
        </w:rPr>
      </w:pPr>
      <w:r>
        <w:rPr>
          <w:rFonts w:hint="default" w:ascii="Times New Roman" w:hAnsi="Times New Roman" w:cs="Times New Roman"/>
          <w:i/>
          <w:iCs/>
          <w:color w:val="FF0000"/>
          <w:sz w:val="21"/>
          <w:szCs w:val="21"/>
          <w:highlight w:val="none"/>
        </w:rPr>
        <w:t>The proposed theoretical model linking ecological environment consciousness (EEC), customer perceived value (CPV: FV, EV, EPV), education level (EL), and green value co-creation (GVC).</w:t>
      </w:r>
    </w:p>
    <w:p w14:paraId="94337504">
      <w:pPr>
        <w:keepNext/>
        <w:keepLines/>
        <w:pageBreakBefore w:val="0"/>
        <w:widowControl w:val="0"/>
        <w:kinsoku/>
        <w:wordWrap/>
        <w:overflowPunct/>
        <w:topLinePunct w:val="0"/>
        <w:autoSpaceDE/>
        <w:autoSpaceDN/>
        <w:bidi w:val="0"/>
        <w:adjustRightInd/>
        <w:snapToGrid w:val="0"/>
        <w:spacing w:before="157" w:beforeLines="50" w:line="320" w:lineRule="exact"/>
        <w:textAlignment w:val="auto"/>
        <w:outlineLvl w:val="1"/>
        <w:rPr>
          <w:rFonts w:hint="eastAsia"/>
          <w:i/>
          <w:iCs/>
          <w:color w:val="auto"/>
          <w:sz w:val="21"/>
          <w:szCs w:val="21"/>
          <w:highlight w:val="none"/>
        </w:rPr>
      </w:pPr>
      <w:r>
        <w:rPr>
          <w:rFonts w:hint="eastAsia"/>
          <w:i/>
          <w:iCs/>
          <w:color w:val="auto"/>
          <w:sz w:val="21"/>
          <w:szCs w:val="21"/>
          <w:highlight w:val="none"/>
        </w:rPr>
        <w:t xml:space="preserve">3.1 </w:t>
      </w:r>
      <w:bookmarkEnd w:id="23"/>
      <w:r>
        <w:rPr>
          <w:rFonts w:hint="eastAsia"/>
          <w:i/>
          <w:iCs/>
          <w:color w:val="auto"/>
          <w:sz w:val="21"/>
          <w:szCs w:val="21"/>
          <w:highlight w:val="none"/>
          <w:lang w:val="en-US" w:eastAsia="zh-CN"/>
        </w:rPr>
        <w:t>E</w:t>
      </w:r>
      <w:r>
        <w:rPr>
          <w:rFonts w:hint="eastAsia"/>
          <w:i/>
          <w:iCs/>
          <w:color w:val="auto"/>
          <w:sz w:val="21"/>
          <w:szCs w:val="21"/>
          <w:highlight w:val="none"/>
        </w:rPr>
        <w:t>cologica</w:t>
      </w:r>
      <w:r>
        <w:rPr>
          <w:rFonts w:hint="eastAsia"/>
          <w:i/>
          <w:iCs/>
          <w:color w:val="auto"/>
          <w:sz w:val="21"/>
          <w:szCs w:val="21"/>
          <w:highlight w:val="none"/>
          <w:lang w:val="en-US" w:eastAsia="zh-CN"/>
        </w:rPr>
        <w:t>l environment consciousness</w:t>
      </w:r>
      <w:r>
        <w:rPr>
          <w:rFonts w:hint="eastAsia"/>
          <w:i/>
          <w:iCs/>
          <w:color w:val="auto"/>
          <w:sz w:val="21"/>
          <w:szCs w:val="21"/>
          <w:highlight w:val="none"/>
        </w:rPr>
        <w:t xml:space="preserve"> </w:t>
      </w:r>
      <w:r>
        <w:rPr>
          <w:rFonts w:hint="eastAsia"/>
          <w:i/>
          <w:iCs/>
          <w:color w:val="auto"/>
          <w:sz w:val="21"/>
          <w:szCs w:val="21"/>
          <w:highlight w:val="none"/>
          <w:lang w:val="en-US" w:eastAsia="zh-CN"/>
        </w:rPr>
        <w:t>and</w:t>
      </w:r>
      <w:r>
        <w:rPr>
          <w:rFonts w:hint="eastAsia"/>
          <w:i/>
          <w:iCs/>
          <w:color w:val="auto"/>
          <w:sz w:val="21"/>
          <w:szCs w:val="21"/>
          <w:highlight w:val="none"/>
        </w:rPr>
        <w:t xml:space="preserve"> </w:t>
      </w:r>
      <w:r>
        <w:rPr>
          <w:rFonts w:hint="eastAsia"/>
          <w:i/>
          <w:iCs/>
          <w:color w:val="auto"/>
          <w:sz w:val="21"/>
          <w:szCs w:val="21"/>
          <w:highlight w:val="none"/>
          <w:lang w:val="en-US" w:eastAsia="zh-CN"/>
        </w:rPr>
        <w:t>g</w:t>
      </w:r>
      <w:r>
        <w:rPr>
          <w:rFonts w:hint="eastAsia"/>
          <w:i/>
          <w:iCs/>
          <w:color w:val="auto"/>
          <w:sz w:val="21"/>
          <w:szCs w:val="21"/>
          <w:highlight w:val="none"/>
        </w:rPr>
        <w:t xml:space="preserve">reen </w:t>
      </w:r>
      <w:r>
        <w:rPr>
          <w:rFonts w:hint="eastAsia"/>
          <w:i/>
          <w:iCs/>
          <w:color w:val="auto"/>
          <w:sz w:val="21"/>
          <w:szCs w:val="21"/>
          <w:highlight w:val="none"/>
          <w:lang w:val="en-US" w:eastAsia="zh-CN"/>
        </w:rPr>
        <w:t>v</w:t>
      </w:r>
      <w:r>
        <w:rPr>
          <w:rFonts w:hint="eastAsia"/>
          <w:i/>
          <w:iCs/>
          <w:color w:val="auto"/>
          <w:sz w:val="21"/>
          <w:szCs w:val="21"/>
          <w:highlight w:val="none"/>
        </w:rPr>
        <w:t xml:space="preserve">alue </w:t>
      </w:r>
      <w:r>
        <w:rPr>
          <w:rFonts w:hint="eastAsia"/>
          <w:i/>
          <w:iCs/>
          <w:color w:val="auto"/>
          <w:sz w:val="21"/>
          <w:szCs w:val="21"/>
          <w:highlight w:val="none"/>
          <w:lang w:val="en-US" w:eastAsia="zh-CN"/>
        </w:rPr>
        <w:t>c</w:t>
      </w:r>
      <w:r>
        <w:rPr>
          <w:rFonts w:hint="eastAsia"/>
          <w:i/>
          <w:iCs/>
          <w:color w:val="auto"/>
          <w:sz w:val="21"/>
          <w:szCs w:val="21"/>
          <w:highlight w:val="none"/>
        </w:rPr>
        <w:t>o-creation</w:t>
      </w:r>
    </w:p>
    <w:p w14:paraId="EB5E66D7">
      <w:pPr>
        <w:pageBreakBefore w:val="0"/>
        <w:kinsoku/>
        <w:wordWrap/>
        <w:overflowPunct/>
        <w:bidi w:val="0"/>
        <w:spacing w:line="320" w:lineRule="exact"/>
        <w:rPr>
          <w:rFonts w:hint="eastAsia" w:cs="Times New Roman"/>
          <w:color w:val="auto"/>
          <w:sz w:val="21"/>
          <w:szCs w:val="21"/>
          <w:highlight w:val="none"/>
        </w:rPr>
      </w:pPr>
      <w:r>
        <w:rPr>
          <w:rFonts w:hint="eastAsia" w:cs="Times New Roman"/>
          <w:color w:val="auto"/>
          <w:sz w:val="21"/>
          <w:szCs w:val="21"/>
          <w:highlight w:val="none"/>
          <w:lang w:eastAsia="zh-CN"/>
        </w:rPr>
        <w:t>EEC</w:t>
      </w:r>
      <w:r>
        <w:rPr>
          <w:rFonts w:hint="eastAsia"/>
          <w:color w:val="auto"/>
          <w:sz w:val="21"/>
          <w:szCs w:val="21"/>
          <w:highlight w:val="none"/>
          <w:lang w:val="en-US" w:eastAsia="zh-CN"/>
        </w:rPr>
        <w:t xml:space="preserve"> </w:t>
      </w:r>
      <w:r>
        <w:rPr>
          <w:rFonts w:hint="eastAsia" w:cs="Times New Roman"/>
          <w:color w:val="auto"/>
          <w:sz w:val="21"/>
          <w:szCs w:val="21"/>
          <w:highlight w:val="none"/>
        </w:rPr>
        <w:t xml:space="preserve">directly affects their environmental responsibility </w:t>
      </w:r>
      <w:r>
        <w:rPr>
          <w:rFonts w:hint="eastAsia"/>
          <w:color w:val="auto"/>
          <w:sz w:val="21"/>
          <w:szCs w:val="21"/>
          <w:highlight w:val="none"/>
          <w:lang w:val="en-US" w:eastAsia="zh-CN"/>
        </w:rPr>
        <w:t>(</w:t>
      </w:r>
      <w:r>
        <w:rPr>
          <w:rFonts w:hint="default" w:ascii="Times New Roman" w:hAnsi="Times New Roman" w:eastAsia="AdvOT8cb2ddbd" w:cs="Times New Roman"/>
          <w:color w:val="000000"/>
          <w:kern w:val="0"/>
          <w:sz w:val="21"/>
          <w:szCs w:val="21"/>
          <w:highlight w:val="none"/>
          <w:u w:val="none"/>
        </w:rPr>
        <w:t>Kumar</w:t>
      </w:r>
      <w:r>
        <w:rPr>
          <w:rFonts w:hint="eastAsia" w:cs="Times New Roman"/>
          <w:color w:val="000000"/>
          <w:kern w:val="0"/>
          <w:sz w:val="21"/>
          <w:szCs w:val="21"/>
          <w:highlight w:val="none"/>
          <w:u w:val="none"/>
          <w:lang w:val="en-US" w:eastAsia="zh-CN"/>
        </w:rPr>
        <w:t xml:space="preserve"> and</w:t>
      </w:r>
      <w:r>
        <w:rPr>
          <w:rFonts w:hint="default" w:ascii="Times New Roman" w:hAnsi="Times New Roman" w:eastAsia="AdvOT8cb2ddbd" w:cs="Times New Roman"/>
          <w:color w:val="000000"/>
          <w:kern w:val="0"/>
          <w:sz w:val="21"/>
          <w:szCs w:val="21"/>
          <w:highlight w:val="none"/>
          <w:u w:val="none"/>
        </w:rPr>
        <w:t xml:space="preserve"> Ghodeswar</w:t>
      </w:r>
      <w:r>
        <w:rPr>
          <w:rFonts w:hint="eastAsia" w:cs="Times New Roman"/>
          <w:color w:val="000000"/>
          <w:kern w:val="0"/>
          <w:sz w:val="21"/>
          <w:szCs w:val="21"/>
          <w:highlight w:val="none"/>
          <w:u w:val="none"/>
          <w:lang w:val="en-US" w:eastAsia="zh-CN"/>
        </w:rPr>
        <w:t>, 2015</w:t>
      </w:r>
      <w:r>
        <w:rPr>
          <w:rFonts w:hint="eastAsia"/>
          <w:color w:val="auto"/>
          <w:sz w:val="21"/>
          <w:szCs w:val="21"/>
          <w:highlight w:val="none"/>
          <w:lang w:val="en-US" w:eastAsia="zh-CN"/>
        </w:rPr>
        <w:t>)</w:t>
      </w:r>
      <w:r>
        <w:rPr>
          <w:rFonts w:hint="eastAsia" w:cs="Times New Roman"/>
          <w:color w:val="auto"/>
          <w:sz w:val="21"/>
          <w:szCs w:val="21"/>
          <w:highlight w:val="none"/>
        </w:rPr>
        <w:t xml:space="preserve">. Environmental responsibility </w:t>
      </w:r>
      <w:r>
        <w:rPr>
          <w:rFonts w:hint="eastAsia" w:cs="Times New Roman"/>
          <w:color w:val="auto"/>
          <w:sz w:val="21"/>
          <w:szCs w:val="21"/>
          <w:highlight w:val="none"/>
          <w:lang w:val="en-US" w:eastAsia="zh-CN"/>
        </w:rPr>
        <w:t>leads</w:t>
      </w:r>
      <w:r>
        <w:rPr>
          <w:rFonts w:hint="eastAsia" w:cs="Times New Roman"/>
          <w:color w:val="auto"/>
          <w:sz w:val="21"/>
          <w:szCs w:val="21"/>
          <w:highlight w:val="none"/>
        </w:rPr>
        <w:t xml:space="preserve"> </w:t>
      </w:r>
      <w:r>
        <w:rPr>
          <w:rFonts w:hint="eastAsia" w:cs="Times New Roman"/>
          <w:color w:val="auto"/>
          <w:sz w:val="21"/>
          <w:szCs w:val="21"/>
          <w:highlight w:val="none"/>
          <w:lang w:val="en-US" w:eastAsia="zh-CN"/>
        </w:rPr>
        <w:t>people to</w:t>
      </w:r>
      <w:r>
        <w:rPr>
          <w:rFonts w:hint="eastAsia" w:cs="Times New Roman"/>
          <w:color w:val="auto"/>
          <w:sz w:val="21"/>
          <w:szCs w:val="21"/>
          <w:highlight w:val="none"/>
        </w:rPr>
        <w:t xml:space="preserve"> help solve environmental problems </w:t>
      </w:r>
      <w:r>
        <w:rPr>
          <w:rFonts w:hint="eastAsia" w:cs="Times New Roman"/>
          <w:color w:val="auto"/>
          <w:sz w:val="21"/>
          <w:szCs w:val="21"/>
          <w:highlight w:val="none"/>
          <w:lang w:val="en-US" w:eastAsia="zh-CN"/>
        </w:rPr>
        <w:t>based on</w:t>
      </w:r>
      <w:r>
        <w:rPr>
          <w:rFonts w:hint="eastAsia" w:cs="Times New Roman"/>
          <w:color w:val="auto"/>
          <w:sz w:val="21"/>
          <w:szCs w:val="21"/>
          <w:highlight w:val="none"/>
        </w:rPr>
        <w:t xml:space="preserve"> fully understanding the benefits of the environment </w:t>
      </w:r>
      <w:r>
        <w:rPr>
          <w:rFonts w:hint="eastAsia"/>
          <w:color w:val="auto"/>
          <w:sz w:val="21"/>
          <w:szCs w:val="21"/>
          <w:highlight w:val="none"/>
          <w:lang w:val="en-US" w:eastAsia="zh-CN"/>
        </w:rPr>
        <w:t>(</w:t>
      </w:r>
      <w:r>
        <w:rPr>
          <w:rFonts w:hint="default" w:ascii="Times New Roman" w:hAnsi="Times New Roman" w:eastAsia="AdvOT8cb2ddbd" w:cs="Times New Roman"/>
          <w:color w:val="000000"/>
          <w:kern w:val="0"/>
          <w:sz w:val="21"/>
          <w:szCs w:val="21"/>
          <w:highlight w:val="none"/>
          <w:u w:val="none"/>
        </w:rPr>
        <w:t>Stone</w:t>
      </w:r>
      <w:r>
        <w:rPr>
          <w:rFonts w:hint="eastAsia" w:cs="Times New Roman"/>
          <w:color w:val="000000"/>
          <w:kern w:val="0"/>
          <w:sz w:val="21"/>
          <w:szCs w:val="21"/>
          <w:highlight w:val="none"/>
          <w:u w:val="none"/>
          <w:lang w:val="en-US" w:eastAsia="zh-CN"/>
        </w:rPr>
        <w:t xml:space="preserve"> </w:t>
      </w:r>
      <w:r>
        <w:rPr>
          <w:rFonts w:hint="eastAsia" w:cs="Times New Roman"/>
          <w:i/>
          <w:iCs/>
          <w:color w:val="000000"/>
          <w:kern w:val="0"/>
          <w:sz w:val="21"/>
          <w:szCs w:val="21"/>
          <w:highlight w:val="none"/>
          <w:u w:val="none"/>
          <w:lang w:val="en-US" w:eastAsia="zh-CN"/>
        </w:rPr>
        <w:t>et al.</w:t>
      </w:r>
      <w:r>
        <w:rPr>
          <w:rFonts w:hint="eastAsia" w:cs="Times New Roman"/>
          <w:color w:val="000000"/>
          <w:kern w:val="0"/>
          <w:sz w:val="21"/>
          <w:szCs w:val="21"/>
          <w:highlight w:val="none"/>
          <w:u w:val="none"/>
          <w:lang w:val="en-US" w:eastAsia="zh-CN"/>
        </w:rPr>
        <w:t>, 1995</w:t>
      </w:r>
      <w:r>
        <w:rPr>
          <w:rFonts w:hint="eastAsia"/>
          <w:color w:val="auto"/>
          <w:sz w:val="21"/>
          <w:szCs w:val="21"/>
          <w:highlight w:val="none"/>
          <w:lang w:val="en-US" w:eastAsia="zh-CN"/>
        </w:rPr>
        <w:t>)</w:t>
      </w:r>
      <w:r>
        <w:rPr>
          <w:rFonts w:hint="eastAsia" w:cs="Times New Roman"/>
          <w:color w:val="auto"/>
          <w:sz w:val="21"/>
          <w:szCs w:val="21"/>
          <w:highlight w:val="none"/>
        </w:rPr>
        <w:t xml:space="preserve">. </w:t>
      </w:r>
      <w:r>
        <w:rPr>
          <w:rFonts w:hint="eastAsia" w:cs="Times New Roman"/>
          <w:color w:val="auto"/>
          <w:sz w:val="21"/>
          <w:szCs w:val="21"/>
          <w:highlight w:val="none"/>
          <w:lang w:val="en-US" w:eastAsia="zh-CN"/>
        </w:rPr>
        <w:t>Based on</w:t>
      </w:r>
      <w:r>
        <w:rPr>
          <w:rFonts w:hint="eastAsia" w:cs="Times New Roman"/>
          <w:color w:val="auto"/>
          <w:sz w:val="21"/>
          <w:szCs w:val="21"/>
          <w:highlight w:val="none"/>
        </w:rPr>
        <w:t xml:space="preserve"> the responsible environmental behavior model, environmental responsibility </w:t>
      </w:r>
      <w:r>
        <w:rPr>
          <w:rFonts w:hint="eastAsia" w:cs="Times New Roman"/>
          <w:color w:val="auto"/>
          <w:sz w:val="21"/>
          <w:szCs w:val="21"/>
          <w:highlight w:val="none"/>
          <w:lang w:val="en-US" w:eastAsia="zh-CN"/>
        </w:rPr>
        <w:t>is</w:t>
      </w:r>
      <w:r>
        <w:rPr>
          <w:rFonts w:hint="eastAsia" w:cs="Times New Roman"/>
          <w:color w:val="auto"/>
          <w:sz w:val="21"/>
          <w:szCs w:val="21"/>
          <w:highlight w:val="none"/>
        </w:rPr>
        <w:t xml:space="preserve"> highly</w:t>
      </w:r>
      <w:r>
        <w:rPr>
          <w:rFonts w:hint="eastAsia" w:cs="Times New Roman"/>
          <w:color w:val="auto"/>
          <w:sz w:val="21"/>
          <w:szCs w:val="21"/>
          <w:highlight w:val="none"/>
          <w:lang w:val="en-US" w:eastAsia="zh-CN"/>
        </w:rPr>
        <w:t xml:space="preserve"> </w:t>
      </w:r>
      <w:r>
        <w:rPr>
          <w:rFonts w:hint="eastAsia" w:cs="Times New Roman"/>
          <w:color w:val="auto"/>
          <w:sz w:val="21"/>
          <w:szCs w:val="21"/>
          <w:highlight w:val="none"/>
        </w:rPr>
        <w:t>relevant</w:t>
      </w:r>
      <w:r>
        <w:rPr>
          <w:rFonts w:hint="eastAsia" w:cs="Times New Roman"/>
          <w:color w:val="auto"/>
          <w:sz w:val="21"/>
          <w:szCs w:val="21"/>
          <w:highlight w:val="none"/>
          <w:lang w:val="en-US" w:eastAsia="zh-CN"/>
        </w:rPr>
        <w:t xml:space="preserve"> to </w:t>
      </w:r>
      <w:r>
        <w:rPr>
          <w:rFonts w:hint="eastAsia" w:cs="Times New Roman"/>
          <w:color w:val="auto"/>
          <w:sz w:val="21"/>
          <w:szCs w:val="21"/>
          <w:highlight w:val="none"/>
        </w:rPr>
        <w:t>personal pro</w:t>
      </w:r>
      <w:r>
        <w:rPr>
          <w:rFonts w:hint="eastAsia" w:cs="Times New Roman"/>
          <w:color w:val="auto"/>
          <w:sz w:val="21"/>
          <w:szCs w:val="21"/>
          <w:highlight w:val="none"/>
          <w:lang w:val="en-US" w:eastAsia="zh-CN"/>
        </w:rPr>
        <w:t>-</w:t>
      </w:r>
      <w:r>
        <w:rPr>
          <w:rFonts w:hint="eastAsia" w:cs="Times New Roman"/>
          <w:color w:val="auto"/>
          <w:sz w:val="21"/>
          <w:szCs w:val="21"/>
          <w:highlight w:val="none"/>
        </w:rPr>
        <w:t xml:space="preserve">environmental behavior, and individuals </w:t>
      </w:r>
      <w:r>
        <w:rPr>
          <w:rFonts w:hint="eastAsia"/>
          <w:color w:val="auto"/>
          <w:sz w:val="21"/>
          <w:szCs w:val="21"/>
          <w:highlight w:val="none"/>
        </w:rPr>
        <w:t xml:space="preserve">with high environmental responsibility </w:t>
      </w:r>
      <w:r>
        <w:rPr>
          <w:rFonts w:hint="eastAsia"/>
          <w:color w:val="auto"/>
          <w:sz w:val="21"/>
          <w:szCs w:val="21"/>
          <w:highlight w:val="none"/>
          <w:lang w:val="en-US" w:eastAsia="zh-CN"/>
        </w:rPr>
        <w:t>will</w:t>
      </w:r>
      <w:r>
        <w:rPr>
          <w:rFonts w:hint="eastAsia"/>
          <w:color w:val="auto"/>
          <w:sz w:val="21"/>
          <w:szCs w:val="21"/>
          <w:highlight w:val="none"/>
        </w:rPr>
        <w:t xml:space="preserve"> </w:t>
      </w:r>
      <w:r>
        <w:rPr>
          <w:rFonts w:hint="eastAsia" w:cs="Times New Roman"/>
          <w:color w:val="auto"/>
          <w:sz w:val="21"/>
          <w:szCs w:val="21"/>
          <w:highlight w:val="none"/>
        </w:rPr>
        <w:t>take environmentally responsible</w:t>
      </w:r>
      <w:r>
        <w:rPr>
          <w:rFonts w:hint="eastAsia" w:cs="Times New Roman"/>
          <w:color w:val="auto"/>
          <w:sz w:val="21"/>
          <w:szCs w:val="21"/>
          <w:highlight w:val="none"/>
          <w:lang w:val="en-US" w:eastAsia="zh-CN"/>
        </w:rPr>
        <w:t xml:space="preserve"> </w:t>
      </w:r>
      <w:r>
        <w:rPr>
          <w:rFonts w:hint="eastAsia" w:cs="Times New Roman"/>
          <w:color w:val="auto"/>
          <w:sz w:val="21"/>
          <w:szCs w:val="21"/>
          <w:highlight w:val="none"/>
        </w:rPr>
        <w:t>measures</w:t>
      </w:r>
      <w:r>
        <w:rPr>
          <w:rFonts w:hint="eastAsia"/>
          <w:color w:val="auto"/>
          <w:sz w:val="21"/>
          <w:szCs w:val="21"/>
          <w:highlight w:val="none"/>
          <w:lang w:val="en-US" w:eastAsia="zh-CN"/>
        </w:rPr>
        <w:t xml:space="preserve"> to a greater extent (</w:t>
      </w:r>
      <w:r>
        <w:rPr>
          <w:rFonts w:hint="default" w:ascii="Times New Roman" w:hAnsi="Times New Roman" w:cs="Times New Roman"/>
          <w:sz w:val="21"/>
          <w:szCs w:val="21"/>
          <w:highlight w:val="none"/>
        </w:rPr>
        <w:t>Hines</w:t>
      </w:r>
      <w:r>
        <w:rPr>
          <w:rFonts w:hint="eastAsia" w:cs="Times New Roman"/>
          <w:sz w:val="21"/>
          <w:szCs w:val="21"/>
          <w:highlight w:val="none"/>
          <w:lang w:val="en-US" w:eastAsia="zh-CN"/>
        </w:rPr>
        <w:t xml:space="preserve"> </w:t>
      </w:r>
      <w:r>
        <w:rPr>
          <w:rFonts w:hint="eastAsia" w:cs="Times New Roman"/>
          <w:i/>
          <w:iCs/>
          <w:color w:val="000000"/>
          <w:kern w:val="0"/>
          <w:sz w:val="21"/>
          <w:szCs w:val="21"/>
          <w:highlight w:val="none"/>
          <w:u w:val="none"/>
          <w:lang w:val="en-US" w:eastAsia="zh-CN"/>
        </w:rPr>
        <w:t>et al.</w:t>
      </w:r>
      <w:r>
        <w:rPr>
          <w:rFonts w:hint="eastAsia" w:cs="Times New Roman"/>
          <w:sz w:val="21"/>
          <w:szCs w:val="21"/>
          <w:highlight w:val="none"/>
          <w:lang w:val="en-US" w:eastAsia="zh-CN"/>
        </w:rPr>
        <w:t>, 1987</w:t>
      </w:r>
      <w:r>
        <w:rPr>
          <w:rFonts w:hint="eastAsia"/>
          <w:color w:val="auto"/>
          <w:sz w:val="21"/>
          <w:szCs w:val="21"/>
          <w:highlight w:val="none"/>
          <w:lang w:val="en-US" w:eastAsia="zh-CN"/>
        </w:rPr>
        <w:t>)</w:t>
      </w:r>
      <w:r>
        <w:rPr>
          <w:rFonts w:hint="eastAsia" w:cs="Times New Roman"/>
          <w:color w:val="auto"/>
          <w:sz w:val="21"/>
          <w:szCs w:val="21"/>
          <w:highlight w:val="none"/>
        </w:rPr>
        <w:t xml:space="preserve">. Therefore, individuals with high </w:t>
      </w:r>
      <w:r>
        <w:rPr>
          <w:rFonts w:hint="eastAsia" w:cs="Times New Roman"/>
          <w:color w:val="auto"/>
          <w:sz w:val="21"/>
          <w:szCs w:val="21"/>
          <w:highlight w:val="none"/>
          <w:lang w:eastAsia="zh-CN"/>
        </w:rPr>
        <w:t>EEC</w:t>
      </w:r>
      <w:r>
        <w:rPr>
          <w:rFonts w:hint="eastAsia" w:cs="Times New Roman"/>
          <w:color w:val="auto"/>
          <w:sz w:val="21"/>
          <w:szCs w:val="21"/>
          <w:highlight w:val="none"/>
        </w:rPr>
        <w:t xml:space="preserve"> </w:t>
      </w:r>
      <w:r>
        <w:rPr>
          <w:rFonts w:hint="eastAsia" w:cs="Times New Roman"/>
          <w:color w:val="auto"/>
          <w:sz w:val="21"/>
          <w:szCs w:val="21"/>
          <w:highlight w:val="none"/>
          <w:lang w:val="en-US" w:eastAsia="zh-CN"/>
        </w:rPr>
        <w:t>are</w:t>
      </w:r>
      <w:r>
        <w:rPr>
          <w:rFonts w:hint="eastAsia" w:cs="Times New Roman"/>
          <w:color w:val="auto"/>
          <w:sz w:val="21"/>
          <w:szCs w:val="21"/>
          <w:highlight w:val="none"/>
        </w:rPr>
        <w:t xml:space="preserve"> more concerned about environmental </w:t>
      </w:r>
      <w:r>
        <w:rPr>
          <w:rFonts w:hint="eastAsia" w:cs="Times New Roman"/>
          <w:color w:val="auto"/>
          <w:sz w:val="21"/>
          <w:szCs w:val="21"/>
          <w:highlight w:val="none"/>
          <w:lang w:val="en-US" w:eastAsia="zh-CN"/>
        </w:rPr>
        <w:t>problems</w:t>
      </w:r>
      <w:r>
        <w:rPr>
          <w:rFonts w:hint="eastAsia" w:cs="Times New Roman"/>
          <w:color w:val="auto"/>
          <w:sz w:val="21"/>
          <w:szCs w:val="21"/>
          <w:highlight w:val="none"/>
        </w:rPr>
        <w:t xml:space="preserve"> </w:t>
      </w:r>
      <w:r>
        <w:rPr>
          <w:rFonts w:hint="eastAsia"/>
          <w:color w:val="auto"/>
          <w:sz w:val="21"/>
          <w:szCs w:val="21"/>
          <w:highlight w:val="none"/>
          <w:lang w:val="en-US" w:eastAsia="zh-CN"/>
        </w:rPr>
        <w:t>(</w:t>
      </w:r>
      <w:r>
        <w:rPr>
          <w:rFonts w:hint="default" w:ascii="Times New Roman" w:hAnsi="Times New Roman" w:eastAsia="AdvOT8cb2ddbd" w:cs="Times New Roman"/>
          <w:color w:val="000000"/>
          <w:kern w:val="0"/>
          <w:sz w:val="21"/>
          <w:szCs w:val="21"/>
          <w:highlight w:val="none"/>
          <w:u w:val="none"/>
        </w:rPr>
        <w:t>Yue</w:t>
      </w:r>
      <w:r>
        <w:rPr>
          <w:rFonts w:hint="eastAsia" w:cs="Times New Roman"/>
          <w:color w:val="000000"/>
          <w:kern w:val="0"/>
          <w:sz w:val="21"/>
          <w:szCs w:val="21"/>
          <w:highlight w:val="none"/>
          <w:u w:val="none"/>
          <w:lang w:val="en-US" w:eastAsia="zh-CN"/>
        </w:rPr>
        <w:t xml:space="preserve"> </w:t>
      </w:r>
      <w:r>
        <w:rPr>
          <w:rFonts w:hint="eastAsia" w:cs="Times New Roman"/>
          <w:i/>
          <w:iCs/>
          <w:color w:val="000000"/>
          <w:kern w:val="0"/>
          <w:sz w:val="21"/>
          <w:szCs w:val="21"/>
          <w:highlight w:val="none"/>
          <w:u w:val="none"/>
          <w:lang w:val="en-US" w:eastAsia="zh-CN"/>
        </w:rPr>
        <w:t>et al.</w:t>
      </w:r>
      <w:r>
        <w:rPr>
          <w:rFonts w:hint="eastAsia" w:cs="Times New Roman"/>
          <w:color w:val="000000"/>
          <w:kern w:val="0"/>
          <w:sz w:val="21"/>
          <w:szCs w:val="21"/>
          <w:highlight w:val="none"/>
          <w:u w:val="none"/>
          <w:lang w:val="en-US" w:eastAsia="zh-CN"/>
        </w:rPr>
        <w:t>, 2020</w:t>
      </w:r>
      <w:r>
        <w:rPr>
          <w:rFonts w:hint="eastAsia"/>
          <w:color w:val="auto"/>
          <w:sz w:val="21"/>
          <w:szCs w:val="21"/>
          <w:highlight w:val="none"/>
          <w:lang w:val="en-US" w:eastAsia="zh-CN"/>
        </w:rPr>
        <w:t>)</w:t>
      </w:r>
      <w:r>
        <w:rPr>
          <w:rFonts w:hint="eastAsia" w:cs="Times New Roman"/>
          <w:color w:val="auto"/>
          <w:sz w:val="21"/>
          <w:szCs w:val="21"/>
          <w:highlight w:val="none"/>
          <w:lang w:val="en-US" w:eastAsia="zh-CN"/>
        </w:rPr>
        <w:t xml:space="preserve"> more</w:t>
      </w:r>
      <w:r>
        <w:rPr>
          <w:rFonts w:hint="eastAsia" w:cs="Times New Roman"/>
          <w:color w:val="auto"/>
          <w:sz w:val="21"/>
          <w:szCs w:val="21"/>
          <w:highlight w:val="none"/>
        </w:rPr>
        <w:t xml:space="preserve"> </w:t>
      </w:r>
      <w:r>
        <w:rPr>
          <w:rFonts w:hint="eastAsia" w:cs="Times New Roman"/>
          <w:color w:val="auto"/>
          <w:sz w:val="21"/>
          <w:szCs w:val="21"/>
          <w:highlight w:val="none"/>
          <w:lang w:val="en-US" w:eastAsia="zh-CN"/>
        </w:rPr>
        <w:t>prone</w:t>
      </w:r>
      <w:r>
        <w:rPr>
          <w:rFonts w:hint="eastAsia" w:cs="Times New Roman"/>
          <w:color w:val="auto"/>
          <w:sz w:val="21"/>
          <w:szCs w:val="21"/>
          <w:highlight w:val="none"/>
        </w:rPr>
        <w:t xml:space="preserve"> to </w:t>
      </w:r>
      <w:r>
        <w:rPr>
          <w:rFonts w:hint="eastAsia" w:cs="Times New Roman"/>
          <w:color w:val="auto"/>
          <w:sz w:val="21"/>
          <w:szCs w:val="21"/>
          <w:highlight w:val="none"/>
          <w:lang w:val="en-US" w:eastAsia="zh-CN"/>
        </w:rPr>
        <w:t>give up</w:t>
      </w:r>
      <w:r>
        <w:rPr>
          <w:rFonts w:hint="eastAsia" w:cs="Times New Roman"/>
          <w:color w:val="auto"/>
          <w:sz w:val="21"/>
          <w:szCs w:val="21"/>
          <w:highlight w:val="none"/>
        </w:rPr>
        <w:t xml:space="preserve"> their interests </w:t>
      </w:r>
      <w:r>
        <w:rPr>
          <w:rFonts w:hint="eastAsia" w:cs="Times New Roman"/>
          <w:color w:val="auto"/>
          <w:sz w:val="21"/>
          <w:szCs w:val="21"/>
          <w:highlight w:val="none"/>
          <w:lang w:val="en-US" w:eastAsia="zh-CN"/>
        </w:rPr>
        <w:t xml:space="preserve">in </w:t>
      </w:r>
      <w:r>
        <w:rPr>
          <w:rFonts w:hint="eastAsia" w:cs="Times New Roman"/>
          <w:color w:val="auto"/>
          <w:sz w:val="21"/>
          <w:szCs w:val="21"/>
          <w:highlight w:val="none"/>
        </w:rPr>
        <w:t>environment</w:t>
      </w:r>
      <w:r>
        <w:rPr>
          <w:rFonts w:hint="eastAsia" w:cs="Times New Roman"/>
          <w:color w:val="auto"/>
          <w:sz w:val="21"/>
          <w:szCs w:val="21"/>
          <w:highlight w:val="none"/>
          <w:lang w:val="en-US" w:eastAsia="zh-CN"/>
        </w:rPr>
        <w:t>al protection</w:t>
      </w:r>
      <w:r>
        <w:rPr>
          <w:rFonts w:hint="eastAsia" w:cs="Times New Roman"/>
          <w:color w:val="auto"/>
          <w:sz w:val="21"/>
          <w:szCs w:val="21"/>
          <w:highlight w:val="none"/>
        </w:rPr>
        <w:t xml:space="preserve"> </w:t>
      </w:r>
      <w:r>
        <w:rPr>
          <w:rFonts w:hint="eastAsia"/>
          <w:color w:val="auto"/>
          <w:sz w:val="21"/>
          <w:szCs w:val="21"/>
          <w:highlight w:val="none"/>
          <w:lang w:val="en-US" w:eastAsia="zh-CN"/>
        </w:rPr>
        <w:t xml:space="preserve">(Gao </w:t>
      </w:r>
      <w:r>
        <w:rPr>
          <w:rFonts w:hint="eastAsia" w:cs="Times New Roman"/>
          <w:i/>
          <w:iCs/>
          <w:color w:val="000000"/>
          <w:kern w:val="0"/>
          <w:sz w:val="21"/>
          <w:szCs w:val="21"/>
          <w:highlight w:val="none"/>
          <w:u w:val="none"/>
          <w:lang w:val="en-US" w:eastAsia="zh-CN"/>
        </w:rPr>
        <w:t>et al.</w:t>
      </w:r>
      <w:r>
        <w:rPr>
          <w:rFonts w:hint="eastAsia"/>
          <w:color w:val="auto"/>
          <w:sz w:val="21"/>
          <w:szCs w:val="21"/>
          <w:highlight w:val="none"/>
          <w:lang w:val="en-US" w:eastAsia="zh-CN"/>
        </w:rPr>
        <w:t>, 2020)</w:t>
      </w:r>
      <w:r>
        <w:rPr>
          <w:rFonts w:hint="eastAsia" w:cs="Times New Roman"/>
          <w:color w:val="auto"/>
          <w:sz w:val="21"/>
          <w:szCs w:val="21"/>
          <w:highlight w:val="none"/>
        </w:rPr>
        <w:t>, and change their purchasing behavior</w:t>
      </w:r>
      <w:r>
        <w:rPr>
          <w:rFonts w:hint="eastAsia" w:cs="Times New Roman"/>
          <w:color w:val="auto"/>
          <w:sz w:val="21"/>
          <w:szCs w:val="21"/>
          <w:highlight w:val="none"/>
          <w:lang w:val="en-US" w:eastAsia="zh-CN"/>
        </w:rPr>
        <w:t>s</w:t>
      </w:r>
      <w:r>
        <w:rPr>
          <w:rFonts w:hint="eastAsia" w:cs="Times New Roman"/>
          <w:color w:val="auto"/>
          <w:sz w:val="21"/>
          <w:szCs w:val="21"/>
          <w:highlight w:val="none"/>
        </w:rPr>
        <w:t xml:space="preserve"> to improve the environment </w:t>
      </w:r>
      <w:r>
        <w:rPr>
          <w:rFonts w:hint="eastAsia"/>
          <w:color w:val="auto"/>
          <w:sz w:val="21"/>
          <w:szCs w:val="21"/>
          <w:highlight w:val="none"/>
          <w:lang w:val="en-US" w:eastAsia="zh-CN"/>
        </w:rPr>
        <w:t>(</w:t>
      </w:r>
      <w:r>
        <w:rPr>
          <w:rFonts w:hint="default" w:ascii="Times New Roman" w:hAnsi="Times New Roman" w:eastAsia="AdvOT8cb2ddbd" w:cs="Times New Roman"/>
          <w:color w:val="000000"/>
          <w:kern w:val="0"/>
          <w:sz w:val="21"/>
          <w:szCs w:val="21"/>
          <w:highlight w:val="none"/>
          <w:u w:val="none"/>
        </w:rPr>
        <w:t>Makhal</w:t>
      </w:r>
      <w:r>
        <w:rPr>
          <w:rFonts w:hint="eastAsia" w:cs="Times New Roman"/>
          <w:color w:val="000000"/>
          <w:kern w:val="0"/>
          <w:sz w:val="21"/>
          <w:szCs w:val="21"/>
          <w:highlight w:val="none"/>
          <w:u w:val="none"/>
          <w:lang w:val="en-US" w:eastAsia="zh-CN"/>
        </w:rPr>
        <w:t xml:space="preserve"> </w:t>
      </w:r>
      <w:r>
        <w:rPr>
          <w:rFonts w:hint="eastAsia" w:cs="Times New Roman"/>
          <w:i/>
          <w:iCs/>
          <w:color w:val="000000"/>
          <w:kern w:val="0"/>
          <w:sz w:val="21"/>
          <w:szCs w:val="21"/>
          <w:highlight w:val="none"/>
          <w:u w:val="none"/>
          <w:lang w:val="en-US" w:eastAsia="zh-CN"/>
        </w:rPr>
        <w:t>et al.</w:t>
      </w:r>
      <w:r>
        <w:rPr>
          <w:rFonts w:hint="eastAsia" w:cs="Times New Roman"/>
          <w:color w:val="000000"/>
          <w:kern w:val="0"/>
          <w:sz w:val="21"/>
          <w:szCs w:val="21"/>
          <w:highlight w:val="none"/>
          <w:u w:val="none"/>
          <w:lang w:val="en-US" w:eastAsia="zh-CN"/>
        </w:rPr>
        <w:t>, 2020</w:t>
      </w:r>
      <w:r>
        <w:rPr>
          <w:rFonts w:hint="eastAsia"/>
          <w:color w:val="auto"/>
          <w:sz w:val="21"/>
          <w:szCs w:val="21"/>
          <w:highlight w:val="none"/>
          <w:lang w:val="en-US" w:eastAsia="zh-CN"/>
        </w:rPr>
        <w:t>)</w:t>
      </w:r>
      <w:r>
        <w:rPr>
          <w:rFonts w:hint="eastAsia" w:cs="Times New Roman"/>
          <w:color w:val="auto"/>
          <w:sz w:val="21"/>
          <w:szCs w:val="21"/>
          <w:highlight w:val="none"/>
        </w:rPr>
        <w:t>.</w:t>
      </w:r>
    </w:p>
    <w:p w14:paraId="550D6D4E">
      <w:pPr>
        <w:pageBreakBefore w:val="0"/>
        <w:kinsoku/>
        <w:wordWrap/>
        <w:overflowPunct/>
        <w:bidi w:val="0"/>
        <w:spacing w:line="320" w:lineRule="exact"/>
        <w:ind w:firstLine="420" w:firstLineChars="200"/>
        <w:rPr>
          <w:rFonts w:hint="eastAsia"/>
          <w:color w:val="FF0000"/>
          <w:sz w:val="21"/>
          <w:szCs w:val="21"/>
          <w:highlight w:val="none"/>
        </w:rPr>
      </w:pPr>
      <w:r>
        <w:rPr>
          <w:rFonts w:hint="eastAsia"/>
          <w:color w:val="auto"/>
          <w:sz w:val="21"/>
          <w:szCs w:val="21"/>
          <w:highlight w:val="none"/>
          <w:lang w:eastAsia="zh-CN"/>
        </w:rPr>
        <w:t>EEC</w:t>
      </w:r>
      <w:r>
        <w:rPr>
          <w:rFonts w:hint="eastAsia"/>
          <w:color w:val="auto"/>
          <w:sz w:val="21"/>
          <w:szCs w:val="21"/>
          <w:highlight w:val="none"/>
        </w:rPr>
        <w:t xml:space="preserve"> positively affects the consumption habits that are responsible for the environment </w:t>
      </w:r>
      <w:r>
        <w:rPr>
          <w:rFonts w:hint="eastAsia"/>
          <w:color w:val="auto"/>
          <w:sz w:val="21"/>
          <w:szCs w:val="21"/>
          <w:highlight w:val="none"/>
          <w:lang w:val="en-US" w:eastAsia="zh-CN"/>
        </w:rPr>
        <w:t xml:space="preserve">(Mohd </w:t>
      </w:r>
      <w:r>
        <w:rPr>
          <w:rFonts w:hint="default" w:ascii="Times New Roman" w:hAnsi="Times New Roman" w:eastAsia="AdvOT8cb2ddbd" w:cs="Times New Roman"/>
          <w:color w:val="000000"/>
          <w:kern w:val="0"/>
          <w:sz w:val="21"/>
          <w:szCs w:val="21"/>
          <w:highlight w:val="none"/>
          <w:u w:val="none"/>
        </w:rPr>
        <w:t>Suki</w:t>
      </w:r>
      <w:r>
        <w:rPr>
          <w:rFonts w:hint="eastAsia" w:cs="Times New Roman"/>
          <w:color w:val="000000"/>
          <w:kern w:val="0"/>
          <w:sz w:val="21"/>
          <w:szCs w:val="21"/>
          <w:highlight w:val="none"/>
          <w:u w:val="none"/>
          <w:lang w:val="en-US" w:eastAsia="zh-CN"/>
        </w:rPr>
        <w:t xml:space="preserve"> and</w:t>
      </w:r>
      <w:r>
        <w:rPr>
          <w:rFonts w:hint="default" w:ascii="Times New Roman" w:hAnsi="Times New Roman" w:eastAsia="AdvOT8cb2ddbd" w:cs="Times New Roman"/>
          <w:color w:val="000000"/>
          <w:kern w:val="0"/>
          <w:sz w:val="21"/>
          <w:szCs w:val="21"/>
          <w:highlight w:val="none"/>
          <w:u w:val="none"/>
        </w:rPr>
        <w:t xml:space="preserve"> Mohd</w:t>
      </w:r>
      <w:r>
        <w:rPr>
          <w:rFonts w:hint="eastAsia" w:cs="Times New Roman"/>
          <w:color w:val="000000"/>
          <w:kern w:val="0"/>
          <w:sz w:val="21"/>
          <w:szCs w:val="21"/>
          <w:highlight w:val="none"/>
          <w:u w:val="none"/>
          <w:lang w:val="en-US" w:eastAsia="zh-CN"/>
        </w:rPr>
        <w:t xml:space="preserve"> </w:t>
      </w:r>
      <w:r>
        <w:rPr>
          <w:rFonts w:hint="default" w:ascii="Times New Roman" w:hAnsi="Times New Roman" w:eastAsia="AdvOT8cb2ddbd" w:cs="Times New Roman"/>
          <w:color w:val="000000"/>
          <w:kern w:val="0"/>
          <w:sz w:val="21"/>
          <w:szCs w:val="21"/>
          <w:highlight w:val="none"/>
          <w:u w:val="none"/>
        </w:rPr>
        <w:t>Suki</w:t>
      </w:r>
      <w:r>
        <w:rPr>
          <w:rFonts w:hint="eastAsia" w:cs="Times New Roman"/>
          <w:color w:val="000000"/>
          <w:kern w:val="0"/>
          <w:sz w:val="21"/>
          <w:szCs w:val="21"/>
          <w:highlight w:val="none"/>
          <w:u w:val="none"/>
          <w:lang w:val="en-US" w:eastAsia="zh-CN"/>
        </w:rPr>
        <w:t>, 2015</w:t>
      </w:r>
      <w:r>
        <w:rPr>
          <w:rFonts w:hint="eastAsia"/>
          <w:color w:val="auto"/>
          <w:sz w:val="21"/>
          <w:szCs w:val="21"/>
          <w:highlight w:val="none"/>
          <w:lang w:val="en-US" w:eastAsia="zh-CN"/>
        </w:rPr>
        <w:t>)</w:t>
      </w:r>
      <w:r>
        <w:rPr>
          <w:rFonts w:hint="eastAsia"/>
          <w:color w:val="auto"/>
          <w:sz w:val="21"/>
          <w:szCs w:val="21"/>
          <w:highlight w:val="none"/>
        </w:rPr>
        <w:t>. When c</w:t>
      </w:r>
      <w:r>
        <w:rPr>
          <w:rFonts w:hint="eastAsia"/>
          <w:color w:val="auto"/>
          <w:sz w:val="21"/>
          <w:szCs w:val="21"/>
          <w:highlight w:val="none"/>
          <w:lang w:val="en-US" w:eastAsia="zh-CN"/>
        </w:rPr>
        <w:t>usto</w:t>
      </w:r>
      <w:r>
        <w:rPr>
          <w:rFonts w:hint="eastAsia"/>
          <w:color w:val="auto"/>
          <w:sz w:val="21"/>
          <w:szCs w:val="21"/>
          <w:highlight w:val="none"/>
        </w:rPr>
        <w:t xml:space="preserve">mers </w:t>
      </w:r>
      <w:r>
        <w:rPr>
          <w:rFonts w:hint="eastAsia"/>
          <w:color w:val="auto"/>
          <w:sz w:val="21"/>
          <w:szCs w:val="21"/>
          <w:highlight w:val="none"/>
          <w:lang w:val="en-US" w:eastAsia="zh-CN"/>
        </w:rPr>
        <w:t>recognize</w:t>
      </w:r>
      <w:r>
        <w:rPr>
          <w:rFonts w:hint="eastAsia"/>
          <w:color w:val="auto"/>
          <w:sz w:val="21"/>
          <w:szCs w:val="21"/>
          <w:highlight w:val="none"/>
        </w:rPr>
        <w:t xml:space="preserve"> the </w:t>
      </w:r>
      <w:r>
        <w:rPr>
          <w:rFonts w:hint="eastAsia"/>
          <w:color w:val="auto"/>
          <w:sz w:val="21"/>
          <w:szCs w:val="21"/>
          <w:highlight w:val="none"/>
          <w:lang w:val="en-US" w:eastAsia="zh-CN"/>
        </w:rPr>
        <w:t>effect</w:t>
      </w:r>
      <w:r>
        <w:rPr>
          <w:rFonts w:hint="eastAsia"/>
          <w:color w:val="auto"/>
          <w:sz w:val="21"/>
          <w:szCs w:val="21"/>
          <w:highlight w:val="none"/>
        </w:rPr>
        <w:t xml:space="preserve"> on the environment </w:t>
      </w:r>
      <w:r>
        <w:rPr>
          <w:rFonts w:hint="eastAsia"/>
          <w:color w:val="auto"/>
          <w:sz w:val="21"/>
          <w:szCs w:val="21"/>
          <w:highlight w:val="none"/>
          <w:lang w:val="en-US" w:eastAsia="zh-CN"/>
        </w:rPr>
        <w:t>on account of</w:t>
      </w:r>
      <w:r>
        <w:rPr>
          <w:rFonts w:hint="eastAsia"/>
          <w:color w:val="auto"/>
          <w:sz w:val="21"/>
          <w:szCs w:val="21"/>
          <w:highlight w:val="none"/>
        </w:rPr>
        <w:t xml:space="preserve"> consumption habits, they </w:t>
      </w:r>
      <w:r>
        <w:rPr>
          <w:rFonts w:hint="eastAsia"/>
          <w:color w:val="auto"/>
          <w:sz w:val="21"/>
          <w:szCs w:val="21"/>
          <w:highlight w:val="none"/>
          <w:lang w:val="en-US" w:eastAsia="zh-CN"/>
        </w:rPr>
        <w:t>may</w:t>
      </w:r>
      <w:r>
        <w:rPr>
          <w:rFonts w:hint="eastAsia"/>
          <w:color w:val="auto"/>
          <w:sz w:val="21"/>
          <w:szCs w:val="21"/>
          <w:highlight w:val="none"/>
        </w:rPr>
        <w:t xml:space="preserve"> </w:t>
      </w:r>
      <w:r>
        <w:rPr>
          <w:rFonts w:hint="eastAsia"/>
          <w:color w:val="auto"/>
          <w:sz w:val="21"/>
          <w:szCs w:val="21"/>
          <w:highlight w:val="none"/>
          <w:lang w:val="en-US" w:eastAsia="zh-CN"/>
        </w:rPr>
        <w:t>feel</w:t>
      </w:r>
      <w:r>
        <w:rPr>
          <w:rFonts w:hint="eastAsia"/>
          <w:color w:val="auto"/>
          <w:sz w:val="21"/>
          <w:szCs w:val="21"/>
          <w:highlight w:val="none"/>
        </w:rPr>
        <w:t xml:space="preserve"> responsible</w:t>
      </w:r>
      <w:r>
        <w:rPr>
          <w:rFonts w:hint="eastAsia"/>
          <w:color w:val="auto"/>
          <w:sz w:val="21"/>
          <w:szCs w:val="21"/>
          <w:highlight w:val="none"/>
          <w:lang w:val="en-US" w:eastAsia="zh-CN"/>
        </w:rPr>
        <w:t xml:space="preserve"> and</w:t>
      </w:r>
      <w:r>
        <w:rPr>
          <w:rFonts w:hint="eastAsia"/>
          <w:color w:val="auto"/>
          <w:sz w:val="21"/>
          <w:szCs w:val="21"/>
          <w:highlight w:val="none"/>
        </w:rPr>
        <w:t xml:space="preserve"> </w:t>
      </w:r>
      <w:r>
        <w:rPr>
          <w:rFonts w:hint="eastAsia"/>
          <w:color w:val="auto"/>
          <w:sz w:val="21"/>
          <w:szCs w:val="21"/>
          <w:highlight w:val="none"/>
          <w:lang w:val="en-US" w:eastAsia="zh-CN"/>
        </w:rPr>
        <w:t xml:space="preserve">turn </w:t>
      </w:r>
      <w:r>
        <w:rPr>
          <w:rFonts w:hint="eastAsia"/>
          <w:color w:val="auto"/>
          <w:sz w:val="21"/>
          <w:szCs w:val="21"/>
          <w:highlight w:val="none"/>
        </w:rPr>
        <w:t xml:space="preserve">to green </w:t>
      </w:r>
      <w:r>
        <w:rPr>
          <w:rFonts w:hint="eastAsia"/>
          <w:color w:val="auto"/>
          <w:sz w:val="21"/>
          <w:szCs w:val="21"/>
          <w:highlight w:val="none"/>
          <w:lang w:val="en-US" w:eastAsia="zh-CN"/>
        </w:rPr>
        <w:t>consumption</w:t>
      </w:r>
      <w:r>
        <w:rPr>
          <w:rFonts w:hint="eastAsia"/>
          <w:color w:val="auto"/>
          <w:sz w:val="21"/>
          <w:szCs w:val="21"/>
          <w:highlight w:val="none"/>
        </w:rPr>
        <w:t xml:space="preserve"> </w:t>
      </w:r>
      <w:r>
        <w:rPr>
          <w:rFonts w:hint="eastAsia"/>
          <w:color w:val="auto"/>
          <w:sz w:val="21"/>
          <w:szCs w:val="21"/>
          <w:highlight w:val="none"/>
          <w:lang w:val="en-US" w:eastAsia="zh-CN"/>
        </w:rPr>
        <w:t>(</w:t>
      </w:r>
      <w:r>
        <w:rPr>
          <w:rFonts w:hint="default" w:ascii="Times New Roman" w:hAnsi="Times New Roman" w:eastAsia="AdvOT8cb2ddbd" w:cs="Times New Roman"/>
          <w:color w:val="000000"/>
          <w:kern w:val="0"/>
          <w:sz w:val="21"/>
          <w:szCs w:val="21"/>
          <w:highlight w:val="none"/>
          <w:u w:val="none"/>
        </w:rPr>
        <w:t>Shimul</w:t>
      </w:r>
      <w:r>
        <w:rPr>
          <w:rFonts w:hint="eastAsia" w:cs="Times New Roman"/>
          <w:color w:val="000000"/>
          <w:kern w:val="0"/>
          <w:sz w:val="21"/>
          <w:szCs w:val="21"/>
          <w:highlight w:val="none"/>
          <w:u w:val="none"/>
          <w:lang w:val="en-US" w:eastAsia="zh-CN"/>
        </w:rPr>
        <w:t xml:space="preserve"> and</w:t>
      </w:r>
      <w:r>
        <w:rPr>
          <w:rFonts w:hint="default" w:ascii="Times New Roman" w:hAnsi="Times New Roman" w:eastAsia="AdvOT8cb2ddbd" w:cs="Times New Roman"/>
          <w:color w:val="000000"/>
          <w:kern w:val="0"/>
          <w:sz w:val="21"/>
          <w:szCs w:val="21"/>
          <w:highlight w:val="none"/>
          <w:u w:val="none"/>
        </w:rPr>
        <w:t xml:space="preserve"> Cheah</w:t>
      </w:r>
      <w:r>
        <w:rPr>
          <w:rFonts w:hint="eastAsia" w:cs="Times New Roman"/>
          <w:color w:val="000000"/>
          <w:kern w:val="0"/>
          <w:sz w:val="21"/>
          <w:szCs w:val="21"/>
          <w:highlight w:val="none"/>
          <w:u w:val="none"/>
          <w:lang w:val="en-US" w:eastAsia="zh-CN"/>
        </w:rPr>
        <w:t>, 2023</w:t>
      </w:r>
      <w:r>
        <w:rPr>
          <w:rFonts w:hint="eastAsia"/>
          <w:color w:val="auto"/>
          <w:sz w:val="21"/>
          <w:szCs w:val="21"/>
          <w:highlight w:val="none"/>
          <w:lang w:val="en-US" w:eastAsia="zh-CN"/>
        </w:rPr>
        <w:t>)</w:t>
      </w:r>
      <w:r>
        <w:rPr>
          <w:rFonts w:hint="eastAsia"/>
          <w:color w:val="auto"/>
          <w:sz w:val="21"/>
          <w:szCs w:val="21"/>
          <w:highlight w:val="none"/>
        </w:rPr>
        <w:t xml:space="preserve">. Consumers concerned </w:t>
      </w:r>
      <w:r>
        <w:rPr>
          <w:rFonts w:hint="eastAsia"/>
          <w:color w:val="auto"/>
          <w:sz w:val="21"/>
          <w:szCs w:val="21"/>
          <w:highlight w:val="none"/>
          <w:lang w:val="en-US" w:eastAsia="zh-CN"/>
        </w:rPr>
        <w:t>with</w:t>
      </w:r>
      <w:r>
        <w:rPr>
          <w:rFonts w:hint="eastAsia"/>
          <w:color w:val="auto"/>
          <w:sz w:val="21"/>
          <w:szCs w:val="21"/>
          <w:highlight w:val="none"/>
        </w:rPr>
        <w:t xml:space="preserve"> the ecological environment tend to choose ecologically correct products out of the motivation of environmental benefits </w:t>
      </w:r>
      <w:r>
        <w:rPr>
          <w:rFonts w:hint="eastAsia"/>
          <w:color w:val="auto"/>
          <w:sz w:val="21"/>
          <w:szCs w:val="21"/>
          <w:highlight w:val="none"/>
          <w:lang w:val="en-US" w:eastAsia="zh-CN"/>
        </w:rPr>
        <w:t>(</w:t>
      </w:r>
      <w:r>
        <w:rPr>
          <w:rFonts w:hint="default" w:ascii="Times New Roman" w:hAnsi="Times New Roman" w:eastAsia="AdvOT8cb2ddbd" w:cs="Times New Roman"/>
          <w:color w:val="000000"/>
          <w:kern w:val="0"/>
          <w:sz w:val="21"/>
          <w:szCs w:val="21"/>
          <w:highlight w:val="none"/>
          <w:u w:val="none"/>
        </w:rPr>
        <w:t>Rana</w:t>
      </w:r>
      <w:r>
        <w:rPr>
          <w:rFonts w:hint="eastAsia" w:cs="Times New Roman"/>
          <w:color w:val="000000"/>
          <w:kern w:val="0"/>
          <w:sz w:val="21"/>
          <w:szCs w:val="21"/>
          <w:highlight w:val="none"/>
          <w:u w:val="none"/>
          <w:lang w:val="en-US" w:eastAsia="zh-CN"/>
        </w:rPr>
        <w:t xml:space="preserve"> and</w:t>
      </w:r>
      <w:r>
        <w:rPr>
          <w:rFonts w:hint="default" w:ascii="Times New Roman" w:hAnsi="Times New Roman" w:eastAsia="AdvOT8cb2ddbd" w:cs="Times New Roman"/>
          <w:color w:val="000000"/>
          <w:kern w:val="0"/>
          <w:sz w:val="21"/>
          <w:szCs w:val="21"/>
          <w:highlight w:val="none"/>
          <w:u w:val="none"/>
        </w:rPr>
        <w:t xml:space="preserve"> Paul</w:t>
      </w:r>
      <w:r>
        <w:rPr>
          <w:rFonts w:hint="eastAsia" w:cs="Times New Roman"/>
          <w:color w:val="000000"/>
          <w:kern w:val="0"/>
          <w:sz w:val="21"/>
          <w:szCs w:val="21"/>
          <w:highlight w:val="none"/>
          <w:u w:val="none"/>
          <w:lang w:val="en-US" w:eastAsia="zh-CN"/>
        </w:rPr>
        <w:t>, 2020</w:t>
      </w:r>
      <w:r>
        <w:rPr>
          <w:rFonts w:hint="eastAsia"/>
          <w:color w:val="auto"/>
          <w:sz w:val="21"/>
          <w:szCs w:val="21"/>
          <w:highlight w:val="none"/>
          <w:lang w:val="en-US" w:eastAsia="zh-CN"/>
        </w:rPr>
        <w:t>)</w:t>
      </w:r>
      <w:r>
        <w:rPr>
          <w:rFonts w:hint="eastAsia"/>
          <w:color w:val="auto"/>
          <w:sz w:val="21"/>
          <w:szCs w:val="21"/>
          <w:highlight w:val="none"/>
        </w:rPr>
        <w:t>. When consumers realize that environmental problems are caused by human factors, they may feel guilty. Consumers who feel guilty are more likely to take compensatory actions, commit to future actions, or increase their willingness to consume</w:t>
      </w:r>
      <w:r>
        <w:rPr>
          <w:rFonts w:hint="default"/>
          <w:color w:val="auto"/>
          <w:sz w:val="21"/>
          <w:szCs w:val="21"/>
          <w:highlight w:val="none"/>
          <w:lang w:val="en-US"/>
        </w:rPr>
        <w:t xml:space="preserve"> </w:t>
      </w:r>
      <w:r>
        <w:rPr>
          <w:rFonts w:hint="eastAsia"/>
          <w:color w:val="auto"/>
          <w:sz w:val="21"/>
          <w:szCs w:val="21"/>
          <w:highlight w:val="none"/>
        </w:rPr>
        <w:t xml:space="preserve">sustainably </w:t>
      </w:r>
      <w:r>
        <w:rPr>
          <w:rFonts w:hint="eastAsia"/>
          <w:color w:val="auto"/>
          <w:sz w:val="21"/>
          <w:szCs w:val="21"/>
          <w:highlight w:val="none"/>
          <w:lang w:val="en-US" w:eastAsia="zh-CN"/>
        </w:rPr>
        <w:t>(</w:t>
      </w:r>
      <w:r>
        <w:rPr>
          <w:rFonts w:hint="default" w:ascii="Times New Roman" w:hAnsi="Times New Roman" w:eastAsia="AdvOT8cb2ddbd" w:cs="Times New Roman"/>
          <w:color w:val="000000"/>
          <w:kern w:val="0"/>
          <w:sz w:val="21"/>
          <w:szCs w:val="21"/>
          <w:highlight w:val="none"/>
          <w:u w:val="none"/>
        </w:rPr>
        <w:t>Allard</w:t>
      </w:r>
      <w:r>
        <w:rPr>
          <w:rFonts w:hint="eastAsia" w:cs="Times New Roman"/>
          <w:color w:val="000000"/>
          <w:kern w:val="0"/>
          <w:sz w:val="21"/>
          <w:szCs w:val="21"/>
          <w:highlight w:val="none"/>
          <w:u w:val="none"/>
          <w:lang w:val="en-US" w:eastAsia="zh-CN"/>
        </w:rPr>
        <w:t xml:space="preserve"> and</w:t>
      </w:r>
      <w:r>
        <w:rPr>
          <w:rFonts w:hint="default" w:ascii="Times New Roman" w:hAnsi="Times New Roman" w:eastAsia="AdvOT8cb2ddbd" w:cs="Times New Roman"/>
          <w:color w:val="000000"/>
          <w:kern w:val="0"/>
          <w:sz w:val="21"/>
          <w:szCs w:val="21"/>
          <w:highlight w:val="none"/>
          <w:u w:val="none"/>
        </w:rPr>
        <w:t xml:space="preserve"> White</w:t>
      </w:r>
      <w:r>
        <w:rPr>
          <w:rFonts w:hint="eastAsia" w:cs="Times New Roman"/>
          <w:color w:val="000000"/>
          <w:kern w:val="0"/>
          <w:sz w:val="21"/>
          <w:szCs w:val="21"/>
          <w:highlight w:val="none"/>
          <w:u w:val="none"/>
          <w:lang w:val="en-US" w:eastAsia="zh-CN"/>
        </w:rPr>
        <w:t>, 2015</w:t>
      </w:r>
      <w:r>
        <w:rPr>
          <w:rFonts w:hint="eastAsia"/>
          <w:color w:val="auto"/>
          <w:sz w:val="21"/>
          <w:szCs w:val="21"/>
          <w:highlight w:val="none"/>
          <w:lang w:val="en-US" w:eastAsia="zh-CN"/>
        </w:rPr>
        <w:t>)</w:t>
      </w:r>
      <w:r>
        <w:rPr>
          <w:rFonts w:hint="eastAsia"/>
          <w:color w:val="auto"/>
          <w:sz w:val="21"/>
          <w:szCs w:val="21"/>
          <w:highlight w:val="none"/>
        </w:rPr>
        <w:t xml:space="preserve">. For example, the problem of global warming caused by greenhouse gas emissions will trigger public guilt and promote pro-environmental behavior in the US scenario </w:t>
      </w:r>
      <w:r>
        <w:rPr>
          <w:rFonts w:hint="eastAsia"/>
          <w:color w:val="auto"/>
          <w:sz w:val="21"/>
          <w:szCs w:val="21"/>
          <w:highlight w:val="none"/>
          <w:lang w:val="en-US" w:eastAsia="zh-CN"/>
        </w:rPr>
        <w:t>(</w:t>
      </w:r>
      <w:r>
        <w:rPr>
          <w:rFonts w:hint="default" w:ascii="Times New Roman" w:hAnsi="Times New Roman" w:eastAsia="AdvOT8cb2ddbd" w:cs="Times New Roman"/>
          <w:color w:val="000000"/>
          <w:kern w:val="0"/>
          <w:sz w:val="21"/>
          <w:szCs w:val="21"/>
          <w:highlight w:val="none"/>
          <w:u w:val="none"/>
        </w:rPr>
        <w:t>Malka</w:t>
      </w:r>
      <w:r>
        <w:rPr>
          <w:rFonts w:hint="eastAsia" w:cs="Times New Roman"/>
          <w:color w:val="000000"/>
          <w:kern w:val="0"/>
          <w:sz w:val="21"/>
          <w:szCs w:val="21"/>
          <w:highlight w:val="none"/>
          <w:u w:val="none"/>
          <w:lang w:val="en-US" w:eastAsia="zh-CN"/>
        </w:rPr>
        <w:t xml:space="preserve"> </w:t>
      </w:r>
      <w:r>
        <w:rPr>
          <w:rFonts w:hint="eastAsia" w:cs="Times New Roman"/>
          <w:i/>
          <w:iCs/>
          <w:color w:val="000000"/>
          <w:kern w:val="0"/>
          <w:sz w:val="21"/>
          <w:szCs w:val="21"/>
          <w:highlight w:val="none"/>
          <w:u w:val="none"/>
          <w:lang w:val="en-US" w:eastAsia="zh-CN"/>
        </w:rPr>
        <w:t>et al.</w:t>
      </w:r>
      <w:r>
        <w:rPr>
          <w:rFonts w:hint="eastAsia" w:cs="Times New Roman"/>
          <w:color w:val="000000"/>
          <w:kern w:val="0"/>
          <w:sz w:val="21"/>
          <w:szCs w:val="21"/>
          <w:highlight w:val="none"/>
          <w:u w:val="none"/>
          <w:lang w:val="en-US" w:eastAsia="zh-CN"/>
        </w:rPr>
        <w:t>, 2009</w:t>
      </w:r>
      <w:r>
        <w:rPr>
          <w:rFonts w:hint="eastAsia"/>
          <w:color w:val="auto"/>
          <w:sz w:val="21"/>
          <w:szCs w:val="21"/>
          <w:highlight w:val="none"/>
          <w:lang w:val="en-US" w:eastAsia="zh-CN"/>
        </w:rPr>
        <w:t>)</w:t>
      </w:r>
      <w:r>
        <w:rPr>
          <w:rFonts w:hint="eastAsia"/>
          <w:color w:val="auto"/>
          <w:sz w:val="21"/>
          <w:szCs w:val="21"/>
          <w:highlight w:val="none"/>
        </w:rPr>
        <w:t xml:space="preserve">. </w:t>
      </w:r>
      <w:r>
        <w:rPr>
          <w:rFonts w:hint="eastAsia"/>
          <w:color w:val="auto"/>
          <w:sz w:val="21"/>
          <w:szCs w:val="21"/>
          <w:highlight w:val="none"/>
          <w:lang w:val="en-US" w:eastAsia="zh-CN"/>
        </w:rPr>
        <w:t>P</w:t>
      </w:r>
      <w:r>
        <w:rPr>
          <w:rFonts w:hint="eastAsia"/>
          <w:color w:val="auto"/>
          <w:sz w:val="21"/>
          <w:szCs w:val="21"/>
          <w:highlight w:val="none"/>
        </w:rPr>
        <w:t>ro-environmental behaviors are closely related to self-transcenden</w:t>
      </w:r>
      <w:r>
        <w:rPr>
          <w:rFonts w:hint="eastAsia"/>
          <w:color w:val="auto"/>
          <w:sz w:val="21"/>
          <w:szCs w:val="21"/>
          <w:highlight w:val="none"/>
          <w:lang w:val="en-US" w:eastAsia="zh-CN"/>
        </w:rPr>
        <w:t>ce</w:t>
      </w:r>
      <w:r>
        <w:rPr>
          <w:rFonts w:hint="eastAsia"/>
          <w:color w:val="auto"/>
          <w:sz w:val="21"/>
          <w:szCs w:val="21"/>
          <w:highlight w:val="none"/>
        </w:rPr>
        <w:t xml:space="preserve"> values </w:t>
      </w:r>
      <w:r>
        <w:rPr>
          <w:rFonts w:hint="eastAsia"/>
          <w:color w:val="auto"/>
          <w:sz w:val="21"/>
          <w:szCs w:val="21"/>
          <w:highlight w:val="none"/>
          <w:lang w:val="en-US" w:eastAsia="zh-CN"/>
        </w:rPr>
        <w:t xml:space="preserve">(Steg </w:t>
      </w:r>
      <w:r>
        <w:rPr>
          <w:rFonts w:hint="eastAsia" w:cs="Times New Roman"/>
          <w:i/>
          <w:iCs/>
          <w:color w:val="000000"/>
          <w:kern w:val="0"/>
          <w:sz w:val="21"/>
          <w:szCs w:val="21"/>
          <w:highlight w:val="none"/>
          <w:u w:val="none"/>
          <w:lang w:val="en-US" w:eastAsia="zh-CN"/>
        </w:rPr>
        <w:t>et al.</w:t>
      </w:r>
      <w:r>
        <w:rPr>
          <w:rFonts w:hint="eastAsia"/>
          <w:color w:val="auto"/>
          <w:sz w:val="21"/>
          <w:szCs w:val="21"/>
          <w:highlight w:val="none"/>
          <w:lang w:val="en-US" w:eastAsia="zh-CN"/>
        </w:rPr>
        <w:t>, 2014)</w:t>
      </w:r>
      <w:r>
        <w:rPr>
          <w:rFonts w:hint="eastAsia"/>
          <w:color w:val="auto"/>
          <w:sz w:val="21"/>
          <w:szCs w:val="21"/>
          <w:highlight w:val="none"/>
        </w:rPr>
        <w:t xml:space="preserve">. Self-transcendence values </w:t>
      </w:r>
      <w:r>
        <w:rPr>
          <w:rFonts w:hint="eastAsia"/>
          <w:color w:val="auto"/>
          <w:sz w:val="21"/>
          <w:szCs w:val="21"/>
          <w:highlight w:val="none"/>
          <w:lang w:val="en-US" w:eastAsia="zh-CN"/>
        </w:rPr>
        <w:t>make</w:t>
      </w:r>
      <w:r>
        <w:rPr>
          <w:rFonts w:hint="eastAsia"/>
          <w:color w:val="auto"/>
          <w:sz w:val="21"/>
          <w:szCs w:val="21"/>
          <w:highlight w:val="none"/>
        </w:rPr>
        <w:t xml:space="preserve"> </w:t>
      </w:r>
      <w:r>
        <w:rPr>
          <w:rFonts w:hint="eastAsia"/>
          <w:color w:val="auto"/>
          <w:sz w:val="21"/>
          <w:szCs w:val="21"/>
          <w:highlight w:val="none"/>
          <w:lang w:val="en-US" w:eastAsia="zh-CN"/>
        </w:rPr>
        <w:t>consumers concerned about</w:t>
      </w:r>
      <w:r>
        <w:rPr>
          <w:rFonts w:hint="eastAsia"/>
          <w:color w:val="auto"/>
          <w:sz w:val="21"/>
          <w:szCs w:val="21"/>
          <w:highlight w:val="none"/>
        </w:rPr>
        <w:t xml:space="preserve"> other</w:t>
      </w:r>
      <w:r>
        <w:rPr>
          <w:rFonts w:hint="eastAsia"/>
          <w:color w:val="auto"/>
          <w:sz w:val="21"/>
          <w:szCs w:val="21"/>
          <w:highlight w:val="none"/>
          <w:lang w:val="en-US" w:eastAsia="zh-CN"/>
        </w:rPr>
        <w:t xml:space="preserve"> people</w:t>
      </w:r>
      <w:r>
        <w:rPr>
          <w:rFonts w:hint="eastAsia"/>
          <w:color w:val="auto"/>
          <w:sz w:val="21"/>
          <w:szCs w:val="21"/>
          <w:highlight w:val="none"/>
        </w:rPr>
        <w:t xml:space="preserve"> </w:t>
      </w:r>
      <w:r>
        <w:rPr>
          <w:rFonts w:hint="eastAsia"/>
          <w:color w:val="auto"/>
          <w:sz w:val="21"/>
          <w:szCs w:val="21"/>
          <w:highlight w:val="none"/>
          <w:lang w:val="en-US" w:eastAsia="zh-CN"/>
        </w:rPr>
        <w:t>as well as</w:t>
      </w:r>
      <w:r>
        <w:rPr>
          <w:rFonts w:hint="eastAsia"/>
          <w:color w:val="auto"/>
          <w:sz w:val="21"/>
          <w:szCs w:val="21"/>
          <w:highlight w:val="none"/>
        </w:rPr>
        <w:t xml:space="preserve"> the</w:t>
      </w:r>
      <w:r>
        <w:rPr>
          <w:rFonts w:hint="eastAsia"/>
          <w:color w:val="auto"/>
          <w:sz w:val="21"/>
          <w:szCs w:val="21"/>
          <w:highlight w:val="none"/>
          <w:lang w:val="en-US" w:eastAsia="zh-CN"/>
        </w:rPr>
        <w:t>ir</w:t>
      </w:r>
      <w:r>
        <w:rPr>
          <w:rFonts w:hint="eastAsia"/>
          <w:color w:val="auto"/>
          <w:sz w:val="21"/>
          <w:szCs w:val="21"/>
          <w:highlight w:val="none"/>
        </w:rPr>
        <w:t xml:space="preserve"> environment </w:t>
      </w:r>
      <w:r>
        <w:rPr>
          <w:rFonts w:hint="eastAsia"/>
          <w:color w:val="auto"/>
          <w:sz w:val="21"/>
          <w:szCs w:val="21"/>
          <w:highlight w:val="none"/>
          <w:lang w:val="en-US" w:eastAsia="zh-CN"/>
        </w:rPr>
        <w:t>(</w:t>
      </w:r>
      <w:r>
        <w:rPr>
          <w:rFonts w:hint="default" w:ascii="Times New Roman" w:hAnsi="Times New Roman" w:eastAsia="AdvOT8cb2ddbd" w:cs="Times New Roman"/>
          <w:color w:val="000000"/>
          <w:kern w:val="0"/>
          <w:sz w:val="21"/>
          <w:szCs w:val="21"/>
          <w:highlight w:val="none"/>
          <w:u w:val="none"/>
        </w:rPr>
        <w:t>Bouman</w:t>
      </w:r>
      <w:r>
        <w:rPr>
          <w:rFonts w:hint="eastAsia" w:cs="Times New Roman"/>
          <w:color w:val="000000"/>
          <w:kern w:val="0"/>
          <w:sz w:val="21"/>
          <w:szCs w:val="21"/>
          <w:highlight w:val="none"/>
          <w:u w:val="none"/>
          <w:lang w:val="en-US" w:eastAsia="zh-CN"/>
        </w:rPr>
        <w:t xml:space="preserve"> </w:t>
      </w:r>
      <w:r>
        <w:rPr>
          <w:rFonts w:hint="eastAsia" w:cs="Times New Roman"/>
          <w:i/>
          <w:iCs/>
          <w:color w:val="000000"/>
          <w:kern w:val="0"/>
          <w:sz w:val="21"/>
          <w:szCs w:val="21"/>
          <w:highlight w:val="none"/>
          <w:u w:val="none"/>
          <w:lang w:val="en-US" w:eastAsia="zh-CN"/>
        </w:rPr>
        <w:t>et al.</w:t>
      </w:r>
      <w:r>
        <w:rPr>
          <w:rFonts w:hint="eastAsia" w:cs="Times New Roman"/>
          <w:color w:val="000000"/>
          <w:kern w:val="0"/>
          <w:sz w:val="21"/>
          <w:szCs w:val="21"/>
          <w:highlight w:val="none"/>
          <w:u w:val="none"/>
          <w:lang w:val="en-US" w:eastAsia="zh-CN"/>
        </w:rPr>
        <w:t>, 2018</w:t>
      </w:r>
      <w:r>
        <w:rPr>
          <w:rFonts w:hint="eastAsia"/>
          <w:color w:val="auto"/>
          <w:sz w:val="21"/>
          <w:szCs w:val="21"/>
          <w:highlight w:val="none"/>
          <w:lang w:val="en-US" w:eastAsia="zh-CN"/>
        </w:rPr>
        <w:t>)</w:t>
      </w:r>
      <w:r>
        <w:rPr>
          <w:rFonts w:hint="eastAsia"/>
          <w:color w:val="auto"/>
          <w:sz w:val="21"/>
          <w:szCs w:val="21"/>
          <w:highlight w:val="none"/>
        </w:rPr>
        <w:t>. Chinese people are deeply influenced by traditional values such as naturalism, collectivism</w:t>
      </w:r>
      <w:r>
        <w:rPr>
          <w:rFonts w:hint="eastAsia"/>
          <w:color w:val="auto"/>
          <w:sz w:val="21"/>
          <w:szCs w:val="21"/>
          <w:highlight w:val="none"/>
          <w:lang w:val="en-US" w:eastAsia="zh-CN"/>
        </w:rPr>
        <w:t>,</w:t>
      </w:r>
      <w:r>
        <w:rPr>
          <w:rFonts w:hint="eastAsia"/>
          <w:color w:val="auto"/>
          <w:sz w:val="21"/>
          <w:szCs w:val="21"/>
          <w:highlight w:val="none"/>
        </w:rPr>
        <w:t xml:space="preserve"> and ecological emotion </w:t>
      </w:r>
      <w:r>
        <w:rPr>
          <w:rFonts w:hint="eastAsia"/>
          <w:color w:val="auto"/>
          <w:sz w:val="21"/>
          <w:szCs w:val="21"/>
          <w:highlight w:val="none"/>
          <w:lang w:val="en-US" w:eastAsia="zh-CN"/>
        </w:rPr>
        <w:t>(Chan, 2001)</w:t>
      </w:r>
      <w:r>
        <w:rPr>
          <w:rFonts w:hint="eastAsia"/>
          <w:color w:val="auto"/>
          <w:sz w:val="21"/>
          <w:szCs w:val="21"/>
          <w:highlight w:val="none"/>
        </w:rPr>
        <w:t xml:space="preserve">, so they are more inclined to show environmentally favorable behaviors. </w:t>
      </w:r>
      <w:r>
        <w:rPr>
          <w:rFonts w:hint="eastAsia"/>
          <w:color w:val="FF0000"/>
          <w:sz w:val="21"/>
          <w:szCs w:val="21"/>
          <w:highlight w:val="none"/>
        </w:rPr>
        <w:t>Recent high-profile environmental crises, such as the Fukushima wastewater discharge, may amplify consumers' sense of ecological urgency and moral responsibility, thereby strengthening the pathway from EEC to GVC in real-world contexts.</w:t>
      </w:r>
      <w:r>
        <w:rPr>
          <w:rFonts w:hint="eastAsia"/>
          <w:color w:val="FF0000"/>
          <w:sz w:val="21"/>
          <w:szCs w:val="21"/>
          <w:highlight w:val="none"/>
          <w:lang w:val="en-US" w:eastAsia="zh-CN"/>
        </w:rPr>
        <w:t xml:space="preserve"> </w:t>
      </w:r>
      <w:r>
        <w:rPr>
          <w:rFonts w:hint="eastAsia"/>
          <w:color w:val="FF0000"/>
          <w:sz w:val="21"/>
          <w:szCs w:val="21"/>
          <w:highlight w:val="none"/>
        </w:rPr>
        <w:t>Based on the above theoretical foundations and cultural context, it can be inferred that higher levels of ecological environment consciousness among Chinese consumers increase their likelihood of engaging in green value co-creation behaviors. This includes actions such as recommending green commodities to others or providing feedback to enterprises. To empirically test this relationship, the following hypothesis is proposed:</w:t>
      </w:r>
    </w:p>
    <w:p w14:paraId="0748E54A">
      <w:pPr>
        <w:pageBreakBefore w:val="0"/>
        <w:kinsoku/>
        <w:wordWrap/>
        <w:overflowPunct/>
        <w:bidi w:val="0"/>
        <w:spacing w:line="320" w:lineRule="exact"/>
        <w:ind w:firstLine="420" w:firstLineChars="200"/>
        <w:rPr>
          <w:rFonts w:hint="eastAsia"/>
          <w:color w:val="auto"/>
          <w:sz w:val="21"/>
          <w:szCs w:val="21"/>
          <w:highlight w:val="none"/>
        </w:rPr>
      </w:pPr>
      <w:r>
        <w:rPr>
          <w:rFonts w:hint="eastAsia"/>
          <w:i/>
          <w:iCs/>
          <w:color w:val="FF0000"/>
          <w:sz w:val="21"/>
          <w:szCs w:val="21"/>
          <w:highlight w:val="none"/>
        </w:rPr>
        <w:t>H1.</w:t>
      </w:r>
      <w:r>
        <w:rPr>
          <w:rFonts w:hint="eastAsia"/>
          <w:color w:val="FF0000"/>
          <w:sz w:val="21"/>
          <w:szCs w:val="21"/>
          <w:highlight w:val="none"/>
        </w:rPr>
        <w:t xml:space="preserve"> </w:t>
      </w:r>
      <w:r>
        <w:rPr>
          <w:rFonts w:hint="eastAsia"/>
          <w:color w:val="FF0000"/>
          <w:sz w:val="21"/>
          <w:szCs w:val="21"/>
          <w:highlight w:val="none"/>
          <w:lang w:eastAsia="zh-CN"/>
        </w:rPr>
        <w:t>The EEC positively influences the GVC</w:t>
      </w:r>
      <w:r>
        <w:rPr>
          <w:rFonts w:hint="eastAsia"/>
          <w:color w:val="auto"/>
          <w:sz w:val="21"/>
          <w:szCs w:val="21"/>
          <w:highlight w:val="none"/>
        </w:rPr>
        <w:t>.</w:t>
      </w:r>
    </w:p>
    <w:p w14:paraId="02DEFBA7">
      <w:pPr>
        <w:keepNext/>
        <w:keepLines/>
        <w:pageBreakBefore w:val="0"/>
        <w:widowControl w:val="0"/>
        <w:kinsoku/>
        <w:wordWrap/>
        <w:overflowPunct/>
        <w:topLinePunct w:val="0"/>
        <w:autoSpaceDE/>
        <w:autoSpaceDN/>
        <w:bidi w:val="0"/>
        <w:adjustRightInd/>
        <w:snapToGrid w:val="0"/>
        <w:spacing w:before="157" w:beforeLines="50" w:line="320" w:lineRule="exact"/>
        <w:textAlignment w:val="auto"/>
        <w:outlineLvl w:val="1"/>
        <w:rPr>
          <w:rFonts w:hint="eastAsia"/>
          <w:i/>
          <w:iCs/>
          <w:color w:val="auto"/>
          <w:sz w:val="21"/>
          <w:szCs w:val="21"/>
          <w:highlight w:val="none"/>
        </w:rPr>
      </w:pPr>
      <w:bookmarkStart w:id="28" w:name="_Toc129416685"/>
      <w:r>
        <w:rPr>
          <w:rFonts w:hint="eastAsia"/>
          <w:i/>
          <w:iCs/>
          <w:color w:val="auto"/>
          <w:sz w:val="21"/>
          <w:szCs w:val="21"/>
          <w:highlight w:val="none"/>
        </w:rPr>
        <w:t xml:space="preserve">3.2 </w:t>
      </w:r>
      <w:bookmarkEnd w:id="28"/>
      <w:r>
        <w:rPr>
          <w:rFonts w:hint="eastAsia"/>
          <w:i/>
          <w:iCs/>
          <w:color w:val="auto"/>
          <w:sz w:val="21"/>
          <w:szCs w:val="21"/>
          <w:highlight w:val="none"/>
        </w:rPr>
        <w:t xml:space="preserve">Mediating </w:t>
      </w:r>
      <w:r>
        <w:rPr>
          <w:rFonts w:hint="eastAsia"/>
          <w:i/>
          <w:iCs/>
          <w:color w:val="auto"/>
          <w:sz w:val="21"/>
          <w:szCs w:val="21"/>
          <w:highlight w:val="none"/>
          <w:lang w:val="en-US" w:eastAsia="zh-CN"/>
        </w:rPr>
        <w:t>e</w:t>
      </w:r>
      <w:r>
        <w:rPr>
          <w:rFonts w:hint="eastAsia"/>
          <w:i/>
          <w:iCs/>
          <w:color w:val="auto"/>
          <w:sz w:val="21"/>
          <w:szCs w:val="21"/>
          <w:highlight w:val="none"/>
        </w:rPr>
        <w:t xml:space="preserve">ffect of </w:t>
      </w:r>
      <w:r>
        <w:rPr>
          <w:rFonts w:hint="eastAsia"/>
          <w:i/>
          <w:iCs/>
          <w:color w:val="auto"/>
          <w:sz w:val="21"/>
          <w:szCs w:val="21"/>
          <w:highlight w:val="none"/>
          <w:lang w:val="en-US" w:eastAsia="zh-CN"/>
        </w:rPr>
        <w:t>customer-perceived</w:t>
      </w:r>
      <w:r>
        <w:rPr>
          <w:rFonts w:hint="eastAsia"/>
          <w:i/>
          <w:iCs/>
          <w:color w:val="auto"/>
          <w:sz w:val="21"/>
          <w:szCs w:val="21"/>
          <w:highlight w:val="none"/>
        </w:rPr>
        <w:t xml:space="preserve"> </w:t>
      </w:r>
      <w:r>
        <w:rPr>
          <w:rFonts w:hint="eastAsia"/>
          <w:i/>
          <w:iCs/>
          <w:color w:val="auto"/>
          <w:sz w:val="21"/>
          <w:szCs w:val="21"/>
          <w:highlight w:val="none"/>
          <w:lang w:val="en-US" w:eastAsia="zh-CN"/>
        </w:rPr>
        <w:t>v</w:t>
      </w:r>
      <w:r>
        <w:rPr>
          <w:rFonts w:hint="eastAsia"/>
          <w:i/>
          <w:iCs/>
          <w:color w:val="auto"/>
          <w:sz w:val="21"/>
          <w:szCs w:val="21"/>
          <w:highlight w:val="none"/>
        </w:rPr>
        <w:t>alue</w:t>
      </w:r>
    </w:p>
    <w:p w14:paraId="C405A901">
      <w:pPr>
        <w:pageBreakBefore w:val="0"/>
        <w:kinsoku/>
        <w:wordWrap/>
        <w:overflowPunct/>
        <w:bidi w:val="0"/>
        <w:spacing w:line="320" w:lineRule="exact"/>
        <w:rPr>
          <w:rFonts w:hint="default"/>
          <w:color w:val="auto"/>
          <w:sz w:val="21"/>
          <w:szCs w:val="21"/>
          <w:highlight w:val="none"/>
          <w:lang w:val="en-US" w:eastAsia="zh-CN"/>
        </w:rPr>
      </w:pPr>
      <w:r>
        <w:rPr>
          <w:rFonts w:hint="eastAsia"/>
          <w:color w:val="auto"/>
          <w:sz w:val="21"/>
          <w:szCs w:val="21"/>
          <w:highlight w:val="none"/>
          <w:lang w:val="en-US" w:eastAsia="zh-CN"/>
        </w:rPr>
        <w:t xml:space="preserve">Individuals may engage in prosocial behaviors because they believe they are entitled to a feeling of superiority and receive associated benefits from taking these actions(Guo </w:t>
      </w:r>
      <w:r>
        <w:rPr>
          <w:rFonts w:hint="eastAsia"/>
          <w:i/>
          <w:iCs/>
          <w:color w:val="auto"/>
          <w:sz w:val="21"/>
          <w:szCs w:val="21"/>
          <w:highlight w:val="none"/>
          <w:lang w:val="en-US" w:eastAsia="zh-CN"/>
        </w:rPr>
        <w:t>et al.</w:t>
      </w:r>
      <w:r>
        <w:rPr>
          <w:rFonts w:hint="eastAsia"/>
          <w:color w:val="auto"/>
          <w:sz w:val="21"/>
          <w:szCs w:val="21"/>
          <w:highlight w:val="none"/>
          <w:lang w:val="en-US" w:eastAsia="zh-CN"/>
        </w:rPr>
        <w:t>, 2022)。</w:t>
      </w:r>
      <w:r>
        <w:rPr>
          <w:rFonts w:hint="eastAsia"/>
          <w:color w:val="auto"/>
          <w:sz w:val="21"/>
          <w:szCs w:val="21"/>
          <w:highlight w:val="none"/>
        </w:rPr>
        <w:t xml:space="preserve"> </w:t>
      </w:r>
      <w:r>
        <w:rPr>
          <w:rFonts w:hint="eastAsia"/>
          <w:color w:val="auto"/>
          <w:sz w:val="21"/>
          <w:szCs w:val="21"/>
          <w:highlight w:val="none"/>
          <w:lang w:val="en-US" w:eastAsia="zh-CN"/>
        </w:rPr>
        <w:t>Customer perceived</w:t>
      </w:r>
      <w:r>
        <w:rPr>
          <w:rFonts w:hint="eastAsia"/>
          <w:color w:val="auto"/>
          <w:sz w:val="21"/>
          <w:szCs w:val="21"/>
          <w:highlight w:val="none"/>
        </w:rPr>
        <w:t xml:space="preserve"> value is a</w:t>
      </w:r>
      <w:r>
        <w:rPr>
          <w:rFonts w:hint="eastAsia"/>
          <w:color w:val="auto"/>
          <w:sz w:val="21"/>
          <w:szCs w:val="21"/>
          <w:highlight w:val="none"/>
          <w:lang w:val="en-US" w:eastAsia="zh-CN"/>
        </w:rPr>
        <w:t xml:space="preserve"> key</w:t>
      </w:r>
      <w:r>
        <w:rPr>
          <w:rFonts w:hint="eastAsia"/>
          <w:color w:val="auto"/>
          <w:sz w:val="21"/>
          <w:szCs w:val="21"/>
          <w:highlight w:val="none"/>
        </w:rPr>
        <w:t xml:space="preserve"> </w:t>
      </w:r>
      <w:r>
        <w:rPr>
          <w:rFonts w:hint="eastAsia"/>
          <w:color w:val="auto"/>
          <w:sz w:val="21"/>
          <w:szCs w:val="21"/>
          <w:highlight w:val="none"/>
          <w:lang w:val="en-US" w:eastAsia="zh-CN"/>
        </w:rPr>
        <w:t>mediator</w:t>
      </w:r>
      <w:r>
        <w:rPr>
          <w:rFonts w:hint="eastAsia"/>
          <w:color w:val="auto"/>
          <w:sz w:val="21"/>
          <w:szCs w:val="21"/>
          <w:highlight w:val="none"/>
        </w:rPr>
        <w:t xml:space="preserve"> variable for converting cognition into behavioral intention</w:t>
      </w:r>
      <w:r>
        <w:rPr>
          <w:rFonts w:hint="eastAsia"/>
          <w:color w:val="auto"/>
          <w:sz w:val="21"/>
          <w:szCs w:val="21"/>
          <w:highlight w:val="none"/>
          <w:lang w:val="en-US" w:eastAsia="zh-CN"/>
        </w:rPr>
        <w:t xml:space="preserve"> (</w:t>
      </w:r>
      <w:r>
        <w:rPr>
          <w:rFonts w:hint="default" w:ascii="Times New Roman" w:hAnsi="Times New Roman" w:cs="Times New Roman"/>
          <w:sz w:val="21"/>
          <w:szCs w:val="21"/>
          <w:highlight w:val="none"/>
        </w:rPr>
        <w:t>Belanche</w:t>
      </w:r>
      <w:r>
        <w:rPr>
          <w:rFonts w:hint="eastAsia" w:cs="Times New Roman"/>
          <w:sz w:val="21"/>
          <w:szCs w:val="21"/>
          <w:highlight w:val="none"/>
          <w:lang w:val="en-US" w:eastAsia="zh-CN"/>
        </w:rPr>
        <w:t xml:space="preserve"> </w:t>
      </w:r>
      <w:r>
        <w:rPr>
          <w:rFonts w:hint="eastAsia" w:cs="Times New Roman"/>
          <w:i/>
          <w:iCs/>
          <w:sz w:val="21"/>
          <w:szCs w:val="21"/>
          <w:highlight w:val="none"/>
          <w:lang w:val="en-US" w:eastAsia="zh-CN"/>
        </w:rPr>
        <w:t>et al.</w:t>
      </w:r>
      <w:r>
        <w:rPr>
          <w:rFonts w:hint="eastAsia" w:cs="Times New Roman"/>
          <w:sz w:val="21"/>
          <w:szCs w:val="21"/>
          <w:highlight w:val="none"/>
          <w:lang w:val="en-US" w:eastAsia="zh-CN"/>
        </w:rPr>
        <w:t xml:space="preserve">, 2021; </w:t>
      </w:r>
      <w:r>
        <w:rPr>
          <w:rFonts w:hint="default" w:ascii="Times New Roman" w:hAnsi="Times New Roman" w:cs="Times New Roman"/>
          <w:sz w:val="21"/>
          <w:szCs w:val="21"/>
          <w:highlight w:val="none"/>
        </w:rPr>
        <w:t>Molinillo</w:t>
      </w:r>
      <w:r>
        <w:rPr>
          <w:rFonts w:hint="eastAsia" w:cs="Times New Roman"/>
          <w:sz w:val="21"/>
          <w:szCs w:val="21"/>
          <w:highlight w:val="none"/>
          <w:lang w:val="en-US" w:eastAsia="zh-CN"/>
        </w:rPr>
        <w:t xml:space="preserve"> </w:t>
      </w:r>
      <w:r>
        <w:rPr>
          <w:rFonts w:hint="eastAsia" w:cs="Times New Roman"/>
          <w:i/>
          <w:iCs/>
          <w:sz w:val="21"/>
          <w:szCs w:val="21"/>
          <w:highlight w:val="none"/>
          <w:lang w:val="en-US" w:eastAsia="zh-CN"/>
        </w:rPr>
        <w:t>et al.</w:t>
      </w:r>
      <w:r>
        <w:rPr>
          <w:rFonts w:hint="eastAsia" w:cs="Times New Roman"/>
          <w:sz w:val="21"/>
          <w:szCs w:val="21"/>
          <w:highlight w:val="none"/>
          <w:lang w:val="en-US" w:eastAsia="zh-CN"/>
        </w:rPr>
        <w:t>, 2021</w:t>
      </w:r>
      <w:r>
        <w:rPr>
          <w:rFonts w:hint="eastAsia"/>
          <w:color w:val="auto"/>
          <w:sz w:val="21"/>
          <w:szCs w:val="21"/>
          <w:highlight w:val="none"/>
          <w:lang w:val="en-US" w:eastAsia="zh-CN"/>
        </w:rPr>
        <w:t>)</w:t>
      </w:r>
      <w:r>
        <w:rPr>
          <w:rFonts w:hint="eastAsia"/>
          <w:color w:val="auto"/>
          <w:sz w:val="21"/>
          <w:szCs w:val="21"/>
          <w:highlight w:val="none"/>
        </w:rPr>
        <w:t xml:space="preserve">. </w:t>
      </w:r>
      <w:r>
        <w:rPr>
          <w:rFonts w:hint="eastAsia"/>
          <w:color w:val="auto"/>
          <w:sz w:val="21"/>
          <w:szCs w:val="21"/>
          <w:highlight w:val="none"/>
          <w:lang w:val="en-US" w:eastAsia="zh-CN"/>
        </w:rPr>
        <w:t>T</w:t>
      </w:r>
      <w:r>
        <w:rPr>
          <w:rFonts w:hint="default"/>
          <w:color w:val="auto"/>
          <w:sz w:val="21"/>
          <w:szCs w:val="21"/>
          <w:highlight w:val="none"/>
          <w:lang w:val="en-US" w:eastAsia="zh-CN"/>
        </w:rPr>
        <w:t>he mediating effect hypothesis</w:t>
      </w:r>
      <w:r>
        <w:rPr>
          <w:rFonts w:hint="eastAsia"/>
          <w:color w:val="auto"/>
          <w:sz w:val="21"/>
          <w:szCs w:val="21"/>
          <w:highlight w:val="none"/>
          <w:lang w:val="en-US" w:eastAsia="zh-CN"/>
        </w:rPr>
        <w:t xml:space="preserve"> of FV</w:t>
      </w:r>
      <w:r>
        <w:rPr>
          <w:rFonts w:hint="default"/>
          <w:color w:val="auto"/>
          <w:sz w:val="21"/>
          <w:szCs w:val="21"/>
          <w:highlight w:val="none"/>
          <w:lang w:val="en-US" w:eastAsia="zh-CN"/>
        </w:rPr>
        <w:t xml:space="preserve">, </w:t>
      </w:r>
      <w:r>
        <w:rPr>
          <w:rFonts w:hint="eastAsia"/>
          <w:color w:val="auto"/>
          <w:sz w:val="21"/>
          <w:szCs w:val="21"/>
          <w:highlight w:val="none"/>
          <w:lang w:val="en-US" w:eastAsia="zh-CN"/>
        </w:rPr>
        <w:t>EV,</w:t>
      </w:r>
      <w:r>
        <w:rPr>
          <w:rFonts w:hint="default"/>
          <w:color w:val="auto"/>
          <w:sz w:val="21"/>
          <w:szCs w:val="21"/>
          <w:highlight w:val="none"/>
          <w:lang w:val="en-US" w:eastAsia="zh-CN"/>
        </w:rPr>
        <w:t xml:space="preserve"> and </w:t>
      </w:r>
      <w:r>
        <w:rPr>
          <w:rFonts w:hint="eastAsia"/>
          <w:color w:val="auto"/>
          <w:sz w:val="21"/>
          <w:szCs w:val="21"/>
          <w:highlight w:val="none"/>
          <w:lang w:val="en-US" w:eastAsia="zh-CN"/>
        </w:rPr>
        <w:t xml:space="preserve">EPV </w:t>
      </w:r>
      <w:r>
        <w:rPr>
          <w:rFonts w:hint="default"/>
          <w:color w:val="auto"/>
          <w:sz w:val="21"/>
          <w:szCs w:val="21"/>
          <w:highlight w:val="none"/>
          <w:lang w:val="en-US" w:eastAsia="zh-CN"/>
        </w:rPr>
        <w:t>is put forward successively</w:t>
      </w:r>
      <w:r>
        <w:rPr>
          <w:rFonts w:hint="eastAsia"/>
          <w:color w:val="auto"/>
          <w:sz w:val="21"/>
          <w:szCs w:val="21"/>
          <w:highlight w:val="none"/>
          <w:lang w:val="en-US" w:eastAsia="zh-CN"/>
        </w:rPr>
        <w:t>.</w:t>
      </w:r>
    </w:p>
    <w:p w14:paraId="DA29B7F1">
      <w:pPr>
        <w:pageBreakBefore w:val="0"/>
        <w:kinsoku/>
        <w:wordWrap/>
        <w:overflowPunct/>
        <w:bidi w:val="0"/>
        <w:spacing w:line="320" w:lineRule="exact"/>
        <w:ind w:firstLine="420" w:firstLineChars="200"/>
        <w:rPr>
          <w:rFonts w:hint="eastAsia"/>
          <w:color w:val="auto"/>
          <w:sz w:val="21"/>
          <w:szCs w:val="21"/>
          <w:highlight w:val="none"/>
        </w:rPr>
      </w:pPr>
      <w:r>
        <w:rPr>
          <w:rFonts w:hint="eastAsia"/>
          <w:color w:val="auto"/>
          <w:sz w:val="21"/>
          <w:szCs w:val="21"/>
          <w:highlight w:val="none"/>
          <w:lang w:eastAsia="zh-CN"/>
        </w:rPr>
        <w:t>FV</w:t>
      </w:r>
      <w:r>
        <w:rPr>
          <w:rFonts w:hint="eastAsia"/>
          <w:color w:val="auto"/>
          <w:sz w:val="21"/>
          <w:szCs w:val="21"/>
          <w:highlight w:val="none"/>
        </w:rPr>
        <w:t xml:space="preserve"> </w:t>
      </w:r>
      <w:r>
        <w:rPr>
          <w:rFonts w:hint="eastAsia"/>
          <w:color w:val="auto"/>
          <w:sz w:val="21"/>
          <w:szCs w:val="21"/>
          <w:highlight w:val="none"/>
          <w:lang w:val="en-US" w:eastAsia="zh-CN"/>
        </w:rPr>
        <w:t>refers to</w:t>
      </w:r>
      <w:r>
        <w:rPr>
          <w:rFonts w:hint="eastAsia"/>
          <w:color w:val="auto"/>
          <w:sz w:val="21"/>
          <w:szCs w:val="21"/>
          <w:highlight w:val="none"/>
        </w:rPr>
        <w:t xml:space="preserve"> consumers</w:t>
      </w:r>
      <w:r>
        <w:rPr>
          <w:rFonts w:hint="default"/>
          <w:color w:val="auto"/>
          <w:sz w:val="21"/>
          <w:szCs w:val="21"/>
          <w:highlight w:val="none"/>
          <w:lang w:val="en-US" w:eastAsia="zh-CN"/>
        </w:rPr>
        <w:t>’</w:t>
      </w:r>
      <w:r>
        <w:rPr>
          <w:rFonts w:hint="eastAsia"/>
          <w:color w:val="auto"/>
          <w:sz w:val="21"/>
          <w:szCs w:val="21"/>
          <w:highlight w:val="none"/>
        </w:rPr>
        <w:t xml:space="preserve"> </w:t>
      </w:r>
      <w:r>
        <w:rPr>
          <w:rFonts w:hint="eastAsia"/>
          <w:color w:val="auto"/>
          <w:sz w:val="21"/>
          <w:szCs w:val="21"/>
          <w:highlight w:val="none"/>
          <w:lang w:val="en-US" w:eastAsia="zh-CN"/>
        </w:rPr>
        <w:t xml:space="preserve">perception </w:t>
      </w:r>
      <w:r>
        <w:rPr>
          <w:rFonts w:hint="eastAsia"/>
          <w:color w:val="auto"/>
          <w:sz w:val="21"/>
          <w:szCs w:val="21"/>
          <w:highlight w:val="none"/>
        </w:rPr>
        <w:t>o</w:t>
      </w:r>
      <w:r>
        <w:rPr>
          <w:rFonts w:hint="eastAsia"/>
          <w:color w:val="auto"/>
          <w:sz w:val="21"/>
          <w:szCs w:val="21"/>
          <w:highlight w:val="none"/>
          <w:lang w:val="en-US" w:eastAsia="zh-CN"/>
        </w:rPr>
        <w:t>f</w:t>
      </w:r>
      <w:r>
        <w:rPr>
          <w:rFonts w:hint="eastAsia"/>
          <w:color w:val="auto"/>
          <w:sz w:val="21"/>
          <w:szCs w:val="21"/>
          <w:highlight w:val="none"/>
        </w:rPr>
        <w:t xml:space="preserve"> the functional efficiency of green daily</w:t>
      </w:r>
      <w:r>
        <w:rPr>
          <w:rFonts w:hint="eastAsia"/>
          <w:color w:val="auto"/>
          <w:sz w:val="21"/>
          <w:szCs w:val="21"/>
          <w:highlight w:val="none"/>
          <w:lang w:val="en-US" w:eastAsia="zh-CN"/>
        </w:rPr>
        <w:t xml:space="preserve"> </w:t>
      </w:r>
      <w:r>
        <w:rPr>
          <w:rFonts w:hint="eastAsia"/>
          <w:color w:val="auto"/>
          <w:sz w:val="21"/>
          <w:szCs w:val="21"/>
          <w:highlight w:val="none"/>
        </w:rPr>
        <w:t xml:space="preserve">commodities. </w:t>
      </w:r>
      <w:r>
        <w:rPr>
          <w:rFonts w:hint="eastAsia"/>
          <w:color w:val="auto"/>
          <w:sz w:val="21"/>
          <w:szCs w:val="21"/>
          <w:highlight w:val="none"/>
          <w:lang w:val="en-US" w:eastAsia="zh-CN"/>
        </w:rPr>
        <w:t>It</w:t>
      </w:r>
      <w:r>
        <w:rPr>
          <w:rFonts w:hint="eastAsia"/>
          <w:color w:val="auto"/>
          <w:sz w:val="21"/>
          <w:szCs w:val="21"/>
          <w:highlight w:val="none"/>
        </w:rPr>
        <w:t xml:space="preserve"> comes from the practicality, functional</w:t>
      </w:r>
      <w:r>
        <w:rPr>
          <w:rFonts w:hint="eastAsia"/>
          <w:color w:val="auto"/>
          <w:sz w:val="21"/>
          <w:szCs w:val="21"/>
          <w:highlight w:val="none"/>
          <w:lang w:val="en-US" w:eastAsia="zh-CN"/>
        </w:rPr>
        <w:t>,</w:t>
      </w:r>
      <w:r>
        <w:rPr>
          <w:rFonts w:hint="eastAsia"/>
          <w:color w:val="auto"/>
          <w:sz w:val="21"/>
          <w:szCs w:val="21"/>
          <w:highlight w:val="none"/>
        </w:rPr>
        <w:t xml:space="preserve"> or physical properties of the product </w:t>
      </w:r>
      <w:r>
        <w:rPr>
          <w:rFonts w:hint="eastAsia"/>
          <w:color w:val="auto"/>
          <w:sz w:val="21"/>
          <w:szCs w:val="21"/>
          <w:highlight w:val="none"/>
          <w:lang w:val="en-US" w:eastAsia="zh-CN"/>
        </w:rPr>
        <w:t>(</w:t>
      </w:r>
      <w:r>
        <w:rPr>
          <w:rFonts w:hint="default" w:ascii="Times New Roman" w:hAnsi="Times New Roman" w:eastAsia="AdvOT8cb2ddbd" w:cs="Times New Roman"/>
          <w:color w:val="000000"/>
          <w:kern w:val="0"/>
          <w:sz w:val="21"/>
          <w:szCs w:val="21"/>
          <w:highlight w:val="none"/>
          <w:u w:val="none"/>
        </w:rPr>
        <w:t>Sheth</w:t>
      </w:r>
      <w:r>
        <w:rPr>
          <w:rFonts w:hint="eastAsia" w:cs="Times New Roman"/>
          <w:color w:val="000000"/>
          <w:kern w:val="0"/>
          <w:sz w:val="21"/>
          <w:szCs w:val="21"/>
          <w:highlight w:val="none"/>
          <w:u w:val="none"/>
          <w:lang w:val="en-US" w:eastAsia="zh-CN"/>
        </w:rPr>
        <w:t>, 1991</w:t>
      </w:r>
      <w:r>
        <w:rPr>
          <w:rFonts w:hint="eastAsia"/>
          <w:color w:val="auto"/>
          <w:sz w:val="21"/>
          <w:szCs w:val="21"/>
          <w:highlight w:val="none"/>
          <w:lang w:val="en-US" w:eastAsia="zh-CN"/>
        </w:rPr>
        <w:t>)</w:t>
      </w:r>
      <w:r>
        <w:rPr>
          <w:rFonts w:hint="eastAsia"/>
          <w:color w:val="auto"/>
          <w:sz w:val="21"/>
          <w:szCs w:val="21"/>
          <w:highlight w:val="none"/>
        </w:rPr>
        <w:t xml:space="preserve">. </w:t>
      </w:r>
      <w:r>
        <w:rPr>
          <w:rFonts w:hint="eastAsia"/>
          <w:color w:val="auto"/>
          <w:sz w:val="21"/>
          <w:szCs w:val="21"/>
          <w:highlight w:val="none"/>
          <w:lang w:eastAsia="zh-CN"/>
        </w:rPr>
        <w:t>FV</w:t>
      </w:r>
      <w:r>
        <w:rPr>
          <w:rFonts w:hint="eastAsia"/>
          <w:color w:val="auto"/>
          <w:sz w:val="21"/>
          <w:szCs w:val="21"/>
          <w:highlight w:val="none"/>
        </w:rPr>
        <w:t xml:space="preserve"> </w:t>
      </w:r>
      <w:r>
        <w:rPr>
          <w:rFonts w:hint="eastAsia"/>
          <w:color w:val="auto"/>
          <w:sz w:val="21"/>
          <w:szCs w:val="21"/>
          <w:highlight w:val="none"/>
          <w:lang w:val="en-US" w:eastAsia="zh-CN"/>
        </w:rPr>
        <w:t>is</w:t>
      </w:r>
      <w:r>
        <w:rPr>
          <w:rFonts w:hint="eastAsia"/>
          <w:color w:val="auto"/>
          <w:sz w:val="21"/>
          <w:szCs w:val="21"/>
          <w:highlight w:val="none"/>
        </w:rPr>
        <w:t xml:space="preserve"> </w:t>
      </w:r>
      <w:r>
        <w:rPr>
          <w:rFonts w:hint="eastAsia"/>
          <w:color w:val="auto"/>
          <w:sz w:val="21"/>
          <w:szCs w:val="21"/>
          <w:highlight w:val="none"/>
          <w:lang w:val="en-US" w:eastAsia="zh-CN"/>
        </w:rPr>
        <w:t>considered from</w:t>
      </w:r>
      <w:r>
        <w:rPr>
          <w:rFonts w:hint="eastAsia"/>
          <w:color w:val="auto"/>
          <w:sz w:val="21"/>
          <w:szCs w:val="21"/>
          <w:highlight w:val="none"/>
        </w:rPr>
        <w:t xml:space="preserve"> quality and price</w:t>
      </w:r>
      <w:r>
        <w:rPr>
          <w:rFonts w:hint="eastAsia"/>
          <w:color w:val="auto"/>
          <w:sz w:val="21"/>
          <w:szCs w:val="21"/>
          <w:highlight w:val="none"/>
          <w:lang w:val="en-US" w:eastAsia="zh-CN"/>
        </w:rPr>
        <w:t xml:space="preserve"> (</w:t>
      </w:r>
      <w:r>
        <w:rPr>
          <w:rFonts w:hint="default" w:ascii="Times New Roman" w:hAnsi="Times New Roman" w:eastAsia="AdvOT8cb2ddbd" w:cs="Times New Roman"/>
          <w:color w:val="000000"/>
          <w:kern w:val="0"/>
          <w:sz w:val="21"/>
          <w:szCs w:val="21"/>
          <w:highlight w:val="none"/>
          <w:u w:val="none"/>
        </w:rPr>
        <w:t>Sweeney</w:t>
      </w:r>
      <w:r>
        <w:rPr>
          <w:rFonts w:hint="eastAsia" w:cs="Times New Roman"/>
          <w:color w:val="000000"/>
          <w:kern w:val="0"/>
          <w:sz w:val="21"/>
          <w:szCs w:val="21"/>
          <w:highlight w:val="none"/>
          <w:u w:val="none"/>
          <w:lang w:val="en-US" w:eastAsia="zh-CN"/>
        </w:rPr>
        <w:t xml:space="preserve"> and</w:t>
      </w:r>
      <w:r>
        <w:rPr>
          <w:rFonts w:hint="default" w:ascii="Times New Roman" w:hAnsi="Times New Roman" w:eastAsia="AdvOT8cb2ddbd" w:cs="Times New Roman"/>
          <w:color w:val="000000"/>
          <w:kern w:val="0"/>
          <w:sz w:val="21"/>
          <w:szCs w:val="21"/>
          <w:highlight w:val="none"/>
          <w:u w:val="none"/>
        </w:rPr>
        <w:t xml:space="preserve"> Soutar</w:t>
      </w:r>
      <w:r>
        <w:rPr>
          <w:rFonts w:hint="eastAsia" w:cs="Times New Roman"/>
          <w:color w:val="000000"/>
          <w:kern w:val="0"/>
          <w:sz w:val="21"/>
          <w:szCs w:val="21"/>
          <w:highlight w:val="none"/>
          <w:u w:val="none"/>
          <w:lang w:val="en-US" w:eastAsia="zh-CN"/>
        </w:rPr>
        <w:t>, 2001</w:t>
      </w:r>
      <w:r>
        <w:rPr>
          <w:rFonts w:hint="eastAsia"/>
          <w:color w:val="auto"/>
          <w:sz w:val="21"/>
          <w:szCs w:val="21"/>
          <w:highlight w:val="none"/>
          <w:lang w:val="en-US" w:eastAsia="zh-CN"/>
        </w:rPr>
        <w:t>)</w:t>
      </w:r>
      <w:r>
        <w:rPr>
          <w:rFonts w:hint="eastAsia"/>
          <w:color w:val="auto"/>
          <w:sz w:val="21"/>
          <w:szCs w:val="21"/>
          <w:highlight w:val="none"/>
        </w:rPr>
        <w:t>. In terms of quality, consumers with higher</w:t>
      </w:r>
      <w:r>
        <w:rPr>
          <w:rFonts w:hint="eastAsia" w:eastAsia="宋体" w:cs="Times New Roman"/>
          <w:color w:val="auto"/>
          <w:sz w:val="21"/>
          <w:szCs w:val="21"/>
          <w:highlight w:val="none"/>
          <w:lang w:val="en-US" w:eastAsia="zh-CN"/>
        </w:rPr>
        <w:t xml:space="preserve"> </w:t>
      </w:r>
      <w:r>
        <w:rPr>
          <w:rFonts w:hint="eastAsia" w:cs="Times New Roman"/>
          <w:color w:val="auto"/>
          <w:sz w:val="21"/>
          <w:szCs w:val="21"/>
          <w:highlight w:val="none"/>
          <w:lang w:eastAsia="zh-CN"/>
        </w:rPr>
        <w:t>EEC</w:t>
      </w:r>
      <w:r>
        <w:rPr>
          <w:rFonts w:hint="eastAsia"/>
          <w:color w:val="auto"/>
          <w:sz w:val="21"/>
          <w:szCs w:val="21"/>
          <w:highlight w:val="none"/>
          <w:lang w:val="en-US" w:eastAsia="zh-CN"/>
        </w:rPr>
        <w:t xml:space="preserve"> </w:t>
      </w:r>
      <w:r>
        <w:rPr>
          <w:rFonts w:hint="eastAsia"/>
          <w:color w:val="auto"/>
          <w:sz w:val="21"/>
          <w:szCs w:val="21"/>
          <w:highlight w:val="none"/>
        </w:rPr>
        <w:t>will attach higher value to the</w:t>
      </w:r>
      <w:r>
        <w:rPr>
          <w:rFonts w:hint="eastAsia"/>
          <w:color w:val="auto"/>
          <w:sz w:val="21"/>
          <w:szCs w:val="21"/>
          <w:highlight w:val="none"/>
          <w:lang w:val="en-US" w:eastAsia="zh-CN"/>
        </w:rPr>
        <w:t xml:space="preserve"> </w:t>
      </w:r>
      <w:r>
        <w:rPr>
          <w:rFonts w:hint="eastAsia"/>
          <w:color w:val="auto"/>
          <w:sz w:val="21"/>
          <w:szCs w:val="21"/>
          <w:highlight w:val="none"/>
        </w:rPr>
        <w:t xml:space="preserve">characteristics of green daily necessities </w:t>
      </w:r>
      <w:r>
        <w:rPr>
          <w:rFonts w:hint="eastAsia"/>
          <w:color w:val="auto"/>
          <w:sz w:val="21"/>
          <w:szCs w:val="21"/>
          <w:highlight w:val="none"/>
          <w:lang w:val="en-US" w:eastAsia="zh-CN"/>
        </w:rPr>
        <w:t xml:space="preserve">(e.g. </w:t>
      </w:r>
      <w:r>
        <w:rPr>
          <w:rFonts w:hint="eastAsia"/>
          <w:color w:val="auto"/>
          <w:sz w:val="21"/>
          <w:szCs w:val="21"/>
          <w:highlight w:val="none"/>
        </w:rPr>
        <w:t>environmental protection, natural, pollution-free</w:t>
      </w:r>
      <w:r>
        <w:rPr>
          <w:rFonts w:hint="eastAsia"/>
          <w:color w:val="auto"/>
          <w:sz w:val="21"/>
          <w:szCs w:val="21"/>
          <w:highlight w:val="none"/>
          <w:lang w:val="en-US" w:eastAsia="zh-CN"/>
        </w:rPr>
        <w:t>)</w:t>
      </w:r>
      <w:r>
        <w:rPr>
          <w:rFonts w:hint="eastAsia"/>
          <w:color w:val="auto"/>
          <w:sz w:val="21"/>
          <w:szCs w:val="21"/>
          <w:highlight w:val="none"/>
        </w:rPr>
        <w:t xml:space="preserve">, </w:t>
      </w:r>
      <w:r>
        <w:rPr>
          <w:rFonts w:hint="eastAsia"/>
          <w:color w:val="auto"/>
          <w:sz w:val="21"/>
          <w:szCs w:val="21"/>
          <w:highlight w:val="none"/>
          <w:lang w:val="en-US" w:eastAsia="zh-CN"/>
        </w:rPr>
        <w:t>and believe</w:t>
      </w:r>
      <w:r>
        <w:rPr>
          <w:rFonts w:hint="eastAsia"/>
          <w:color w:val="auto"/>
          <w:sz w:val="21"/>
          <w:szCs w:val="21"/>
          <w:highlight w:val="none"/>
        </w:rPr>
        <w:t xml:space="preserve"> green products </w:t>
      </w:r>
      <w:r>
        <w:rPr>
          <w:rFonts w:hint="eastAsia"/>
          <w:color w:val="auto"/>
          <w:sz w:val="21"/>
          <w:szCs w:val="21"/>
          <w:highlight w:val="none"/>
          <w:lang w:val="en-US" w:eastAsia="zh-CN"/>
        </w:rPr>
        <w:t>are</w:t>
      </w:r>
      <w:r>
        <w:rPr>
          <w:rFonts w:hint="eastAsia"/>
          <w:color w:val="auto"/>
          <w:sz w:val="21"/>
          <w:szCs w:val="21"/>
          <w:highlight w:val="none"/>
        </w:rPr>
        <w:t xml:space="preserve"> more reliable. In terms of price, even if green daily</w:t>
      </w:r>
      <w:r>
        <w:rPr>
          <w:rFonts w:hint="eastAsia"/>
          <w:color w:val="auto"/>
          <w:sz w:val="21"/>
          <w:szCs w:val="21"/>
          <w:highlight w:val="none"/>
          <w:lang w:val="en-US" w:eastAsia="zh-CN"/>
        </w:rPr>
        <w:t xml:space="preserve"> </w:t>
      </w:r>
      <w:r>
        <w:rPr>
          <w:rFonts w:hint="eastAsia"/>
          <w:color w:val="auto"/>
          <w:sz w:val="21"/>
          <w:szCs w:val="21"/>
          <w:highlight w:val="none"/>
        </w:rPr>
        <w:t xml:space="preserve">commodities </w:t>
      </w:r>
      <w:r>
        <w:rPr>
          <w:rFonts w:hint="eastAsia"/>
          <w:color w:val="auto"/>
          <w:sz w:val="21"/>
          <w:szCs w:val="21"/>
          <w:highlight w:val="none"/>
          <w:lang w:val="en-US" w:eastAsia="zh-CN"/>
        </w:rPr>
        <w:t>are more expensive</w:t>
      </w:r>
      <w:r>
        <w:rPr>
          <w:rFonts w:hint="eastAsia"/>
          <w:color w:val="auto"/>
          <w:sz w:val="21"/>
          <w:szCs w:val="21"/>
          <w:highlight w:val="none"/>
        </w:rPr>
        <w:t xml:space="preserve">, </w:t>
      </w:r>
      <w:r>
        <w:rPr>
          <w:rFonts w:hint="eastAsia"/>
          <w:color w:val="auto"/>
          <w:sz w:val="21"/>
          <w:szCs w:val="21"/>
          <w:highlight w:val="none"/>
          <w:lang w:val="en-US" w:eastAsia="zh-CN"/>
        </w:rPr>
        <w:t>consumers</w:t>
      </w:r>
      <w:r>
        <w:rPr>
          <w:rFonts w:hint="eastAsia"/>
          <w:color w:val="auto"/>
          <w:sz w:val="21"/>
          <w:szCs w:val="21"/>
          <w:highlight w:val="none"/>
        </w:rPr>
        <w:t xml:space="preserve"> will consider</w:t>
      </w:r>
      <w:r>
        <w:rPr>
          <w:rFonts w:hint="eastAsia"/>
          <w:color w:val="auto"/>
          <w:sz w:val="21"/>
          <w:szCs w:val="21"/>
          <w:highlight w:val="none"/>
          <w:lang w:val="en-US" w:eastAsia="zh-CN"/>
        </w:rPr>
        <w:t xml:space="preserve"> the price</w:t>
      </w:r>
      <w:r>
        <w:rPr>
          <w:rFonts w:hint="eastAsia"/>
          <w:color w:val="auto"/>
          <w:sz w:val="21"/>
          <w:szCs w:val="21"/>
          <w:highlight w:val="none"/>
        </w:rPr>
        <w:t xml:space="preserve"> reasonable because of </w:t>
      </w:r>
      <w:r>
        <w:rPr>
          <w:rFonts w:hint="eastAsia"/>
          <w:color w:val="auto"/>
          <w:sz w:val="21"/>
          <w:szCs w:val="21"/>
          <w:highlight w:val="none"/>
          <w:lang w:val="en-US" w:eastAsia="zh-CN"/>
        </w:rPr>
        <w:t>the</w:t>
      </w:r>
      <w:r>
        <w:rPr>
          <w:rFonts w:hint="eastAsia"/>
          <w:color w:val="auto"/>
          <w:sz w:val="21"/>
          <w:szCs w:val="21"/>
          <w:highlight w:val="none"/>
        </w:rPr>
        <w:t xml:space="preserve"> higher cost. Some c</w:t>
      </w:r>
      <w:r>
        <w:rPr>
          <w:rFonts w:hint="eastAsia"/>
          <w:color w:val="auto"/>
          <w:sz w:val="21"/>
          <w:szCs w:val="21"/>
          <w:highlight w:val="none"/>
          <w:lang w:val="en-US" w:eastAsia="zh-CN"/>
        </w:rPr>
        <w:t>usto</w:t>
      </w:r>
      <w:r>
        <w:rPr>
          <w:rFonts w:hint="eastAsia"/>
          <w:color w:val="auto"/>
          <w:sz w:val="21"/>
          <w:szCs w:val="21"/>
          <w:highlight w:val="none"/>
        </w:rPr>
        <w:t xml:space="preserve">mers </w:t>
      </w:r>
      <w:r>
        <w:rPr>
          <w:rFonts w:hint="eastAsia"/>
          <w:color w:val="auto"/>
          <w:sz w:val="21"/>
          <w:szCs w:val="21"/>
          <w:highlight w:val="none"/>
          <w:lang w:val="en-US" w:eastAsia="zh-CN"/>
        </w:rPr>
        <w:t>recognize the high price of green products (</w:t>
      </w:r>
      <w:r>
        <w:rPr>
          <w:rFonts w:hint="default" w:ascii="Times New Roman" w:hAnsi="Times New Roman" w:eastAsia="AdvOT8cb2ddbd" w:cs="Times New Roman"/>
          <w:color w:val="000000"/>
          <w:kern w:val="0"/>
          <w:sz w:val="21"/>
          <w:szCs w:val="21"/>
          <w:highlight w:val="none"/>
          <w:u w:val="none"/>
        </w:rPr>
        <w:t>Lin</w:t>
      </w:r>
      <w:r>
        <w:rPr>
          <w:rFonts w:hint="eastAsia" w:cs="Times New Roman"/>
          <w:color w:val="000000"/>
          <w:kern w:val="0"/>
          <w:sz w:val="21"/>
          <w:szCs w:val="21"/>
          <w:highlight w:val="none"/>
          <w:u w:val="none"/>
          <w:lang w:val="en-US" w:eastAsia="zh-CN"/>
        </w:rPr>
        <w:t xml:space="preserve"> and</w:t>
      </w:r>
      <w:r>
        <w:rPr>
          <w:rFonts w:hint="default" w:ascii="Times New Roman" w:hAnsi="Times New Roman" w:eastAsia="AdvOT8cb2ddbd" w:cs="Times New Roman"/>
          <w:color w:val="000000"/>
          <w:kern w:val="0"/>
          <w:sz w:val="21"/>
          <w:szCs w:val="21"/>
          <w:highlight w:val="none"/>
          <w:u w:val="none"/>
        </w:rPr>
        <w:t xml:space="preserve"> Huang</w:t>
      </w:r>
      <w:r>
        <w:rPr>
          <w:rFonts w:hint="eastAsia" w:cs="Times New Roman"/>
          <w:color w:val="000000"/>
          <w:kern w:val="0"/>
          <w:sz w:val="21"/>
          <w:szCs w:val="21"/>
          <w:highlight w:val="none"/>
          <w:u w:val="none"/>
          <w:lang w:val="en-US" w:eastAsia="zh-CN"/>
        </w:rPr>
        <w:t>, 2012</w:t>
      </w:r>
      <w:r>
        <w:rPr>
          <w:rFonts w:hint="eastAsia"/>
          <w:color w:val="auto"/>
          <w:sz w:val="21"/>
          <w:szCs w:val="21"/>
          <w:highlight w:val="none"/>
          <w:lang w:val="en-US" w:eastAsia="zh-CN"/>
        </w:rPr>
        <w:t>)</w:t>
      </w:r>
      <w:r>
        <w:rPr>
          <w:rFonts w:hint="eastAsia"/>
          <w:color w:val="auto"/>
          <w:sz w:val="21"/>
          <w:szCs w:val="21"/>
          <w:highlight w:val="none"/>
        </w:rPr>
        <w:t xml:space="preserve">. </w:t>
      </w:r>
      <w:r>
        <w:rPr>
          <w:rFonts w:hint="eastAsia"/>
          <w:color w:val="auto"/>
          <w:sz w:val="21"/>
          <w:szCs w:val="21"/>
          <w:highlight w:val="none"/>
          <w:lang w:val="en-US" w:eastAsia="zh-CN"/>
        </w:rPr>
        <w:t>Hence</w:t>
      </w:r>
      <w:r>
        <w:rPr>
          <w:rFonts w:hint="eastAsia"/>
          <w:color w:val="auto"/>
          <w:sz w:val="21"/>
          <w:szCs w:val="21"/>
          <w:highlight w:val="none"/>
        </w:rPr>
        <w:t>,</w:t>
      </w:r>
      <w:r>
        <w:rPr>
          <w:rFonts w:hint="eastAsia"/>
          <w:color w:val="auto"/>
          <w:sz w:val="21"/>
          <w:szCs w:val="21"/>
          <w:highlight w:val="none"/>
          <w:lang w:val="en-US" w:eastAsia="zh-CN"/>
        </w:rPr>
        <w:t xml:space="preserve"> H</w:t>
      </w:r>
      <w:r>
        <w:rPr>
          <w:rFonts w:hint="eastAsia"/>
          <w:color w:val="auto"/>
          <w:sz w:val="21"/>
          <w:szCs w:val="21"/>
          <w:highlight w:val="none"/>
        </w:rPr>
        <w:t>2</w:t>
      </w:r>
      <w:r>
        <w:rPr>
          <w:rFonts w:hint="eastAsia"/>
          <w:color w:val="auto"/>
          <w:sz w:val="21"/>
          <w:szCs w:val="21"/>
          <w:highlight w:val="none"/>
          <w:lang w:val="en-US" w:eastAsia="zh-CN"/>
        </w:rPr>
        <w:t xml:space="preserve"> </w:t>
      </w:r>
      <w:r>
        <w:rPr>
          <w:rFonts w:hint="eastAsia"/>
          <w:color w:val="auto"/>
          <w:sz w:val="21"/>
          <w:szCs w:val="21"/>
          <w:highlight w:val="none"/>
        </w:rPr>
        <w:t>is proposed:</w:t>
      </w:r>
    </w:p>
    <w:p w14:paraId="46029E28">
      <w:pPr>
        <w:pageBreakBefore w:val="0"/>
        <w:kinsoku/>
        <w:wordWrap/>
        <w:overflowPunct/>
        <w:bidi w:val="0"/>
        <w:spacing w:line="320" w:lineRule="exact"/>
        <w:ind w:firstLine="420" w:firstLineChars="200"/>
        <w:rPr>
          <w:rFonts w:hint="eastAsia"/>
          <w:color w:val="auto"/>
          <w:sz w:val="21"/>
          <w:szCs w:val="21"/>
          <w:highlight w:val="none"/>
        </w:rPr>
      </w:pPr>
      <w:r>
        <w:rPr>
          <w:rFonts w:hint="eastAsia"/>
          <w:i/>
          <w:iCs/>
          <w:color w:val="auto"/>
          <w:sz w:val="21"/>
          <w:szCs w:val="21"/>
          <w:highlight w:val="none"/>
        </w:rPr>
        <w:t>H2.</w:t>
      </w:r>
      <w:r>
        <w:rPr>
          <w:rFonts w:hint="eastAsia"/>
          <w:color w:val="auto"/>
          <w:sz w:val="21"/>
          <w:szCs w:val="21"/>
          <w:highlight w:val="none"/>
        </w:rPr>
        <w:t xml:space="preserve"> </w:t>
      </w:r>
      <w:r>
        <w:rPr>
          <w:rFonts w:hint="eastAsia"/>
          <w:color w:val="auto"/>
          <w:sz w:val="21"/>
          <w:szCs w:val="21"/>
          <w:highlight w:val="none"/>
          <w:lang w:eastAsia="zh-CN"/>
        </w:rPr>
        <w:t>EEC</w:t>
      </w:r>
      <w:r>
        <w:rPr>
          <w:rFonts w:hint="eastAsia"/>
          <w:color w:val="auto"/>
          <w:sz w:val="21"/>
          <w:szCs w:val="21"/>
          <w:highlight w:val="none"/>
          <w:lang w:val="en-US" w:eastAsia="zh-CN"/>
        </w:rPr>
        <w:t xml:space="preserve"> </w:t>
      </w:r>
      <w:r>
        <w:rPr>
          <w:rFonts w:hint="eastAsia"/>
          <w:color w:val="auto"/>
          <w:sz w:val="21"/>
          <w:szCs w:val="21"/>
          <w:highlight w:val="none"/>
        </w:rPr>
        <w:t>positive</w:t>
      </w:r>
      <w:r>
        <w:rPr>
          <w:rFonts w:hint="eastAsia"/>
          <w:color w:val="auto"/>
          <w:sz w:val="21"/>
          <w:szCs w:val="21"/>
          <w:highlight w:val="none"/>
          <w:lang w:val="en-US" w:eastAsia="zh-CN"/>
        </w:rPr>
        <w:t>ly</w:t>
      </w:r>
      <w:r>
        <w:rPr>
          <w:rFonts w:hint="eastAsia"/>
          <w:color w:val="auto"/>
          <w:sz w:val="21"/>
          <w:szCs w:val="21"/>
          <w:highlight w:val="none"/>
        </w:rPr>
        <w:t xml:space="preserve"> i</w:t>
      </w:r>
      <w:r>
        <w:rPr>
          <w:rFonts w:hint="eastAsia"/>
          <w:color w:val="auto"/>
          <w:sz w:val="21"/>
          <w:szCs w:val="21"/>
          <w:highlight w:val="none"/>
          <w:lang w:val="en-US" w:eastAsia="zh-CN"/>
        </w:rPr>
        <w:t>nfluences</w:t>
      </w:r>
      <w:r>
        <w:rPr>
          <w:rFonts w:hint="eastAsia"/>
          <w:color w:val="auto"/>
          <w:sz w:val="21"/>
          <w:szCs w:val="21"/>
          <w:highlight w:val="none"/>
        </w:rPr>
        <w:t xml:space="preserve"> </w:t>
      </w:r>
      <w:r>
        <w:rPr>
          <w:rFonts w:hint="eastAsia"/>
          <w:color w:val="auto"/>
          <w:sz w:val="21"/>
          <w:szCs w:val="21"/>
          <w:highlight w:val="none"/>
          <w:lang w:eastAsia="zh-CN"/>
        </w:rPr>
        <w:t>FV</w:t>
      </w:r>
      <w:r>
        <w:rPr>
          <w:rFonts w:hint="eastAsia"/>
          <w:color w:val="auto"/>
          <w:sz w:val="21"/>
          <w:szCs w:val="21"/>
          <w:highlight w:val="none"/>
        </w:rPr>
        <w:t>.</w:t>
      </w:r>
    </w:p>
    <w:p w14:paraId="CBC4200C">
      <w:pPr>
        <w:pageBreakBefore w:val="0"/>
        <w:kinsoku/>
        <w:wordWrap/>
        <w:overflowPunct/>
        <w:bidi w:val="0"/>
        <w:spacing w:line="320" w:lineRule="exact"/>
        <w:ind w:firstLine="420" w:firstLineChars="200"/>
        <w:rPr>
          <w:rFonts w:hint="eastAsia"/>
          <w:color w:val="auto"/>
          <w:sz w:val="21"/>
          <w:szCs w:val="21"/>
          <w:highlight w:val="none"/>
        </w:rPr>
      </w:pPr>
      <w:r>
        <w:rPr>
          <w:rFonts w:hint="eastAsia"/>
          <w:color w:val="auto"/>
          <w:sz w:val="21"/>
          <w:szCs w:val="21"/>
          <w:highlight w:val="none"/>
          <w:lang w:eastAsia="zh-CN"/>
        </w:rPr>
        <w:t>EV</w:t>
      </w:r>
      <w:r>
        <w:rPr>
          <w:rFonts w:hint="eastAsia"/>
          <w:color w:val="auto"/>
          <w:sz w:val="21"/>
          <w:szCs w:val="21"/>
          <w:highlight w:val="none"/>
        </w:rPr>
        <w:t xml:space="preserve"> </w:t>
      </w:r>
      <w:r>
        <w:rPr>
          <w:rFonts w:hint="eastAsia"/>
          <w:color w:val="auto"/>
          <w:sz w:val="21"/>
          <w:szCs w:val="21"/>
          <w:highlight w:val="none"/>
          <w:lang w:val="en-US" w:eastAsia="zh-CN"/>
        </w:rPr>
        <w:t>refers to</w:t>
      </w:r>
      <w:r>
        <w:rPr>
          <w:rFonts w:hint="eastAsia"/>
          <w:color w:val="auto"/>
          <w:sz w:val="21"/>
          <w:szCs w:val="21"/>
          <w:highlight w:val="none"/>
        </w:rPr>
        <w:t xml:space="preserve"> consumers</w:t>
      </w:r>
      <w:r>
        <w:rPr>
          <w:rFonts w:hint="default"/>
          <w:color w:val="auto"/>
          <w:sz w:val="21"/>
          <w:szCs w:val="21"/>
          <w:highlight w:val="none"/>
          <w:lang w:val="en-US" w:eastAsia="zh-CN"/>
        </w:rPr>
        <w:t>’</w:t>
      </w:r>
      <w:r>
        <w:rPr>
          <w:rFonts w:hint="eastAsia"/>
          <w:color w:val="auto"/>
          <w:sz w:val="21"/>
          <w:szCs w:val="21"/>
          <w:highlight w:val="none"/>
        </w:rPr>
        <w:t xml:space="preserve"> emotional utility </w:t>
      </w:r>
      <w:r>
        <w:rPr>
          <w:rFonts w:hint="eastAsia"/>
          <w:color w:val="auto"/>
          <w:sz w:val="21"/>
          <w:szCs w:val="21"/>
          <w:highlight w:val="none"/>
          <w:lang w:val="en-US" w:eastAsia="zh-CN"/>
        </w:rPr>
        <w:t>perception</w:t>
      </w:r>
      <w:r>
        <w:rPr>
          <w:rFonts w:hint="eastAsia"/>
          <w:color w:val="auto"/>
          <w:sz w:val="21"/>
          <w:szCs w:val="21"/>
          <w:highlight w:val="none"/>
        </w:rPr>
        <w:t xml:space="preserve"> </w:t>
      </w:r>
      <w:r>
        <w:rPr>
          <w:rFonts w:hint="eastAsia"/>
          <w:color w:val="auto"/>
          <w:sz w:val="21"/>
          <w:szCs w:val="21"/>
          <w:highlight w:val="none"/>
          <w:lang w:val="en-US" w:eastAsia="zh-CN"/>
        </w:rPr>
        <w:t>of</w:t>
      </w:r>
      <w:r>
        <w:rPr>
          <w:rFonts w:hint="eastAsia"/>
          <w:color w:val="auto"/>
          <w:sz w:val="21"/>
          <w:szCs w:val="21"/>
          <w:highlight w:val="none"/>
        </w:rPr>
        <w:t xml:space="preserve"> green</w:t>
      </w:r>
      <w:r>
        <w:rPr>
          <w:rFonts w:hint="eastAsia"/>
          <w:color w:val="auto"/>
          <w:sz w:val="21"/>
          <w:szCs w:val="21"/>
          <w:highlight w:val="none"/>
          <w:lang w:val="en-US" w:eastAsia="zh-CN"/>
        </w:rPr>
        <w:t xml:space="preserve"> </w:t>
      </w:r>
      <w:r>
        <w:rPr>
          <w:rFonts w:hint="eastAsia"/>
          <w:color w:val="auto"/>
          <w:sz w:val="21"/>
          <w:szCs w:val="21"/>
          <w:highlight w:val="none"/>
        </w:rPr>
        <w:t xml:space="preserve">daily commodities. The green attributes will </w:t>
      </w:r>
      <w:r>
        <w:rPr>
          <w:rFonts w:hint="eastAsia"/>
          <w:color w:val="auto"/>
          <w:sz w:val="21"/>
          <w:szCs w:val="21"/>
          <w:highlight w:val="none"/>
          <w:lang w:val="en-US" w:eastAsia="zh-CN"/>
        </w:rPr>
        <w:t xml:space="preserve">connect </w:t>
      </w:r>
      <w:r>
        <w:rPr>
          <w:rFonts w:hint="eastAsia"/>
          <w:color w:val="auto"/>
          <w:sz w:val="21"/>
          <w:szCs w:val="21"/>
          <w:highlight w:val="none"/>
        </w:rPr>
        <w:t xml:space="preserve">consumers with </w:t>
      </w:r>
      <w:r>
        <w:rPr>
          <w:rFonts w:hint="eastAsia"/>
          <w:color w:val="auto"/>
          <w:sz w:val="21"/>
          <w:szCs w:val="21"/>
          <w:highlight w:val="none"/>
          <w:lang w:val="en-US" w:eastAsia="zh-CN"/>
        </w:rPr>
        <w:t xml:space="preserve">the </w:t>
      </w:r>
      <w:r>
        <w:rPr>
          <w:rFonts w:hint="eastAsia"/>
          <w:color w:val="auto"/>
          <w:sz w:val="21"/>
          <w:szCs w:val="21"/>
          <w:highlight w:val="none"/>
        </w:rPr>
        <w:t xml:space="preserve">ecological environment, thus making consumers </w:t>
      </w:r>
      <w:r>
        <w:rPr>
          <w:rFonts w:hint="eastAsia"/>
          <w:color w:val="auto"/>
          <w:sz w:val="21"/>
          <w:szCs w:val="21"/>
          <w:highlight w:val="none"/>
          <w:lang w:val="en-US" w:eastAsia="zh-CN"/>
        </w:rPr>
        <w:t>feel</w:t>
      </w:r>
      <w:r>
        <w:rPr>
          <w:rFonts w:hint="eastAsia"/>
          <w:color w:val="auto"/>
          <w:sz w:val="21"/>
          <w:szCs w:val="21"/>
          <w:highlight w:val="none"/>
        </w:rPr>
        <w:t xml:space="preserve"> satisf</w:t>
      </w:r>
      <w:r>
        <w:rPr>
          <w:rFonts w:hint="eastAsia"/>
          <w:color w:val="auto"/>
          <w:sz w:val="21"/>
          <w:szCs w:val="21"/>
          <w:highlight w:val="none"/>
          <w:lang w:val="en-US" w:eastAsia="zh-CN"/>
        </w:rPr>
        <w:t>ied</w:t>
      </w:r>
      <w:r>
        <w:rPr>
          <w:rFonts w:hint="eastAsia"/>
          <w:color w:val="auto"/>
          <w:sz w:val="21"/>
          <w:szCs w:val="21"/>
          <w:highlight w:val="none"/>
        </w:rPr>
        <w:t>, happ</w:t>
      </w:r>
      <w:r>
        <w:rPr>
          <w:rFonts w:hint="eastAsia"/>
          <w:color w:val="auto"/>
          <w:sz w:val="21"/>
          <w:szCs w:val="21"/>
          <w:highlight w:val="none"/>
          <w:lang w:val="en-US" w:eastAsia="zh-CN"/>
        </w:rPr>
        <w:t>y,</w:t>
      </w:r>
      <w:r>
        <w:rPr>
          <w:rFonts w:hint="eastAsia"/>
          <w:color w:val="auto"/>
          <w:sz w:val="21"/>
          <w:szCs w:val="21"/>
          <w:highlight w:val="none"/>
        </w:rPr>
        <w:t xml:space="preserve"> and gain</w:t>
      </w:r>
      <w:r>
        <w:rPr>
          <w:rFonts w:hint="eastAsia"/>
          <w:color w:val="auto"/>
          <w:sz w:val="21"/>
          <w:szCs w:val="21"/>
          <w:highlight w:val="none"/>
          <w:lang w:val="en-US" w:eastAsia="zh-CN"/>
        </w:rPr>
        <w:t>ed</w:t>
      </w:r>
      <w:r>
        <w:rPr>
          <w:rFonts w:hint="eastAsia"/>
          <w:color w:val="auto"/>
          <w:sz w:val="21"/>
          <w:szCs w:val="21"/>
          <w:highlight w:val="none"/>
        </w:rPr>
        <w:t xml:space="preserve"> </w:t>
      </w:r>
      <w:r>
        <w:rPr>
          <w:rFonts w:hint="eastAsia"/>
          <w:color w:val="auto"/>
          <w:sz w:val="21"/>
          <w:szCs w:val="21"/>
          <w:highlight w:val="none"/>
          <w:lang w:val="en-US" w:eastAsia="zh-CN"/>
        </w:rPr>
        <w:t>(</w:t>
      </w:r>
      <w:r>
        <w:rPr>
          <w:rFonts w:hint="default" w:ascii="Times New Roman" w:hAnsi="Times New Roman" w:eastAsia="AdvOT8cb2ddbd" w:cs="Times New Roman"/>
          <w:color w:val="000000"/>
          <w:kern w:val="0"/>
          <w:sz w:val="21"/>
          <w:szCs w:val="21"/>
          <w:highlight w:val="none"/>
          <w:u w:val="none"/>
        </w:rPr>
        <w:t>Hartmann</w:t>
      </w:r>
      <w:r>
        <w:rPr>
          <w:rFonts w:hint="eastAsia" w:cs="Times New Roman"/>
          <w:color w:val="000000"/>
          <w:kern w:val="0"/>
          <w:sz w:val="21"/>
          <w:szCs w:val="21"/>
          <w:highlight w:val="none"/>
          <w:u w:val="none"/>
          <w:lang w:val="en-US" w:eastAsia="zh-CN"/>
        </w:rPr>
        <w:t xml:space="preserve"> and</w:t>
      </w:r>
      <w:r>
        <w:rPr>
          <w:rFonts w:hint="default" w:ascii="Times New Roman" w:hAnsi="Times New Roman" w:cs="Times New Roman"/>
          <w:color w:val="000000"/>
          <w:kern w:val="0"/>
          <w:sz w:val="21"/>
          <w:szCs w:val="21"/>
          <w:highlight w:val="none"/>
          <w:u w:val="none"/>
          <w:lang w:eastAsia="zh-CN"/>
        </w:rPr>
        <w:t xml:space="preserve"> </w:t>
      </w:r>
      <w:r>
        <w:rPr>
          <w:rFonts w:hint="default" w:ascii="Times New Roman" w:hAnsi="Times New Roman" w:eastAsia="AdvOT8cb2ddbd" w:cs="Times New Roman"/>
          <w:color w:val="000000"/>
          <w:kern w:val="0"/>
          <w:sz w:val="21"/>
          <w:szCs w:val="21"/>
          <w:highlight w:val="none"/>
          <w:u w:val="none"/>
        </w:rPr>
        <w:t>Apaolaza-Ibáñez</w:t>
      </w:r>
      <w:r>
        <w:rPr>
          <w:rFonts w:hint="eastAsia" w:cs="Times New Roman"/>
          <w:color w:val="000000"/>
          <w:kern w:val="0"/>
          <w:sz w:val="21"/>
          <w:szCs w:val="21"/>
          <w:highlight w:val="none"/>
          <w:u w:val="none"/>
          <w:lang w:val="en-US" w:eastAsia="zh-CN"/>
        </w:rPr>
        <w:t>, 2012</w:t>
      </w:r>
      <w:r>
        <w:rPr>
          <w:rFonts w:hint="eastAsia"/>
          <w:color w:val="auto"/>
          <w:sz w:val="21"/>
          <w:szCs w:val="21"/>
          <w:highlight w:val="none"/>
          <w:lang w:val="en-US" w:eastAsia="zh-CN"/>
        </w:rPr>
        <w:t>)</w:t>
      </w:r>
      <w:r>
        <w:rPr>
          <w:rFonts w:hint="eastAsia"/>
          <w:color w:val="auto"/>
          <w:sz w:val="21"/>
          <w:szCs w:val="21"/>
          <w:highlight w:val="none"/>
        </w:rPr>
        <w:t xml:space="preserve">. Although it is difficult for consumers to feel the contribution made by consuming green products </w:t>
      </w:r>
      <w:r>
        <w:rPr>
          <w:rFonts w:hint="eastAsia"/>
          <w:color w:val="auto"/>
          <w:sz w:val="21"/>
          <w:szCs w:val="21"/>
          <w:highlight w:val="none"/>
          <w:lang w:val="en-US" w:eastAsia="zh-CN"/>
        </w:rPr>
        <w:t xml:space="preserve">in terms of </w:t>
      </w:r>
      <w:r>
        <w:rPr>
          <w:rFonts w:hint="eastAsia"/>
          <w:color w:val="auto"/>
          <w:sz w:val="21"/>
          <w:szCs w:val="21"/>
          <w:highlight w:val="none"/>
        </w:rPr>
        <w:t>environment</w:t>
      </w:r>
      <w:r>
        <w:rPr>
          <w:rFonts w:hint="eastAsia"/>
          <w:color w:val="auto"/>
          <w:sz w:val="21"/>
          <w:szCs w:val="21"/>
          <w:highlight w:val="none"/>
          <w:lang w:val="en-US" w:eastAsia="zh-CN"/>
        </w:rPr>
        <w:t>al</w:t>
      </w:r>
      <w:r>
        <w:rPr>
          <w:rFonts w:hint="eastAsia"/>
          <w:color w:val="auto"/>
          <w:sz w:val="21"/>
          <w:szCs w:val="21"/>
          <w:highlight w:val="none"/>
        </w:rPr>
        <w:t xml:space="preserve"> protect</w:t>
      </w:r>
      <w:r>
        <w:rPr>
          <w:rFonts w:hint="eastAsia"/>
          <w:color w:val="auto"/>
          <w:sz w:val="21"/>
          <w:szCs w:val="21"/>
          <w:highlight w:val="none"/>
          <w:lang w:val="en-US" w:eastAsia="zh-CN"/>
        </w:rPr>
        <w:t>ion</w:t>
      </w:r>
      <w:r>
        <w:rPr>
          <w:rFonts w:hint="eastAsia"/>
          <w:color w:val="auto"/>
          <w:sz w:val="21"/>
          <w:szCs w:val="21"/>
          <w:highlight w:val="none"/>
        </w:rPr>
        <w:t xml:space="preserve">, consumers with actual pro-environment behavior are more </w:t>
      </w:r>
      <w:r>
        <w:rPr>
          <w:rFonts w:hint="eastAsia"/>
          <w:color w:val="auto"/>
          <w:sz w:val="21"/>
          <w:szCs w:val="21"/>
          <w:highlight w:val="none"/>
          <w:lang w:val="en-US" w:eastAsia="zh-CN"/>
        </w:rPr>
        <w:t>likely</w:t>
      </w:r>
      <w:r>
        <w:rPr>
          <w:rFonts w:hint="eastAsia"/>
          <w:color w:val="auto"/>
          <w:sz w:val="21"/>
          <w:szCs w:val="21"/>
          <w:highlight w:val="none"/>
        </w:rPr>
        <w:t xml:space="preserve"> to get positive feelings from environmental protection behavior </w:t>
      </w:r>
      <w:r>
        <w:rPr>
          <w:rFonts w:hint="eastAsia"/>
          <w:color w:val="auto"/>
          <w:sz w:val="21"/>
          <w:szCs w:val="21"/>
          <w:highlight w:val="none"/>
          <w:lang w:val="en-US" w:eastAsia="zh-CN"/>
        </w:rPr>
        <w:t>(</w:t>
      </w:r>
      <w:r>
        <w:rPr>
          <w:rFonts w:hint="default" w:ascii="Times New Roman" w:hAnsi="Times New Roman" w:eastAsia="AdvOT8cb2ddbd" w:cs="Times New Roman"/>
          <w:color w:val="000000"/>
          <w:kern w:val="0"/>
          <w:sz w:val="21"/>
          <w:szCs w:val="21"/>
          <w:highlight w:val="none"/>
          <w:u w:val="none"/>
        </w:rPr>
        <w:t>Khan</w:t>
      </w:r>
      <w:r>
        <w:rPr>
          <w:rFonts w:hint="eastAsia" w:cs="Times New Roman"/>
          <w:color w:val="000000"/>
          <w:kern w:val="0"/>
          <w:sz w:val="21"/>
          <w:szCs w:val="21"/>
          <w:highlight w:val="none"/>
          <w:u w:val="none"/>
          <w:lang w:val="en-US" w:eastAsia="zh-CN"/>
        </w:rPr>
        <w:t xml:space="preserve"> and</w:t>
      </w:r>
      <w:r>
        <w:rPr>
          <w:rFonts w:hint="default" w:ascii="Times New Roman" w:hAnsi="Times New Roman" w:eastAsia="AdvOT8cb2ddbd" w:cs="Times New Roman"/>
          <w:color w:val="000000"/>
          <w:kern w:val="0"/>
          <w:sz w:val="21"/>
          <w:szCs w:val="21"/>
          <w:highlight w:val="none"/>
          <w:u w:val="none"/>
        </w:rPr>
        <w:t xml:space="preserve"> Mohsin</w:t>
      </w:r>
      <w:r>
        <w:rPr>
          <w:rFonts w:hint="eastAsia" w:cs="Times New Roman"/>
          <w:color w:val="000000"/>
          <w:kern w:val="0"/>
          <w:sz w:val="21"/>
          <w:szCs w:val="21"/>
          <w:highlight w:val="none"/>
          <w:u w:val="none"/>
          <w:lang w:val="en-US" w:eastAsia="zh-CN"/>
        </w:rPr>
        <w:t>, 2017</w:t>
      </w:r>
      <w:r>
        <w:rPr>
          <w:rFonts w:hint="eastAsia"/>
          <w:color w:val="auto"/>
          <w:sz w:val="21"/>
          <w:szCs w:val="21"/>
          <w:highlight w:val="none"/>
          <w:lang w:val="en-US" w:eastAsia="zh-CN"/>
        </w:rPr>
        <w:t>)</w:t>
      </w:r>
      <w:r>
        <w:rPr>
          <w:rFonts w:hint="eastAsia"/>
          <w:color w:val="auto"/>
          <w:sz w:val="21"/>
          <w:szCs w:val="21"/>
          <w:highlight w:val="none"/>
        </w:rPr>
        <w:t>. Therefore, consumers with stronger</w:t>
      </w:r>
      <w:r>
        <w:rPr>
          <w:rFonts w:hint="eastAsia" w:eastAsia="宋体" w:cs="Times New Roman"/>
          <w:color w:val="auto"/>
          <w:sz w:val="21"/>
          <w:szCs w:val="21"/>
          <w:highlight w:val="none"/>
          <w:lang w:val="en-US" w:eastAsia="zh-CN"/>
        </w:rPr>
        <w:t xml:space="preserve"> </w:t>
      </w:r>
      <w:r>
        <w:rPr>
          <w:rFonts w:hint="eastAsia" w:cs="Times New Roman"/>
          <w:color w:val="auto"/>
          <w:sz w:val="21"/>
          <w:szCs w:val="21"/>
          <w:highlight w:val="none"/>
          <w:lang w:eastAsia="zh-CN"/>
        </w:rPr>
        <w:t>EEC</w:t>
      </w:r>
      <w:r>
        <w:rPr>
          <w:rFonts w:hint="eastAsia"/>
          <w:color w:val="auto"/>
          <w:sz w:val="21"/>
          <w:szCs w:val="21"/>
          <w:highlight w:val="none"/>
        </w:rPr>
        <w:t xml:space="preserve"> are more able to arouse positive emotions in green daily necessities, thus </w:t>
      </w:r>
      <w:r>
        <w:rPr>
          <w:rFonts w:hint="eastAsia"/>
          <w:color w:val="auto"/>
          <w:sz w:val="21"/>
          <w:szCs w:val="21"/>
          <w:highlight w:val="none"/>
          <w:lang w:val="en-US" w:eastAsia="zh-CN"/>
        </w:rPr>
        <w:t>H</w:t>
      </w:r>
      <w:r>
        <w:rPr>
          <w:rFonts w:hint="eastAsia"/>
          <w:color w:val="auto"/>
          <w:sz w:val="21"/>
          <w:szCs w:val="21"/>
          <w:highlight w:val="none"/>
        </w:rPr>
        <w:t>3</w:t>
      </w:r>
      <w:r>
        <w:rPr>
          <w:rFonts w:hint="eastAsia"/>
          <w:color w:val="auto"/>
          <w:sz w:val="21"/>
          <w:szCs w:val="21"/>
          <w:highlight w:val="none"/>
          <w:lang w:val="en-US" w:eastAsia="zh-CN"/>
        </w:rPr>
        <w:t xml:space="preserve"> </w:t>
      </w:r>
      <w:r>
        <w:rPr>
          <w:rFonts w:hint="eastAsia"/>
          <w:color w:val="auto"/>
          <w:sz w:val="21"/>
          <w:szCs w:val="21"/>
          <w:highlight w:val="none"/>
        </w:rPr>
        <w:t>is proposed:</w:t>
      </w:r>
    </w:p>
    <w:p w14:paraId="6F8C8AD7">
      <w:pPr>
        <w:pageBreakBefore w:val="0"/>
        <w:kinsoku/>
        <w:wordWrap/>
        <w:overflowPunct/>
        <w:bidi w:val="0"/>
        <w:spacing w:line="320" w:lineRule="exact"/>
        <w:ind w:firstLine="420" w:firstLineChars="200"/>
        <w:rPr>
          <w:rFonts w:hint="eastAsia"/>
          <w:color w:val="auto"/>
          <w:sz w:val="21"/>
          <w:szCs w:val="21"/>
          <w:highlight w:val="none"/>
        </w:rPr>
      </w:pPr>
      <w:r>
        <w:rPr>
          <w:rFonts w:hint="eastAsia"/>
          <w:i/>
          <w:iCs/>
          <w:color w:val="auto"/>
          <w:sz w:val="21"/>
          <w:szCs w:val="21"/>
          <w:highlight w:val="none"/>
        </w:rPr>
        <w:t>H3.</w:t>
      </w:r>
      <w:r>
        <w:rPr>
          <w:rFonts w:hint="eastAsia"/>
          <w:color w:val="auto"/>
          <w:sz w:val="21"/>
          <w:szCs w:val="21"/>
          <w:highlight w:val="none"/>
        </w:rPr>
        <w:t xml:space="preserve"> </w:t>
      </w:r>
      <w:r>
        <w:rPr>
          <w:rFonts w:hint="eastAsia"/>
          <w:color w:val="auto"/>
          <w:sz w:val="21"/>
          <w:szCs w:val="21"/>
          <w:highlight w:val="none"/>
          <w:lang w:eastAsia="zh-CN"/>
        </w:rPr>
        <w:t>EEC</w:t>
      </w:r>
      <w:r>
        <w:rPr>
          <w:rFonts w:hint="eastAsia"/>
          <w:color w:val="auto"/>
          <w:sz w:val="21"/>
          <w:szCs w:val="21"/>
          <w:highlight w:val="none"/>
          <w:lang w:val="en-US" w:eastAsia="zh-CN"/>
        </w:rPr>
        <w:t xml:space="preserve"> </w:t>
      </w:r>
      <w:r>
        <w:rPr>
          <w:rFonts w:hint="eastAsia"/>
          <w:color w:val="auto"/>
          <w:sz w:val="21"/>
          <w:szCs w:val="21"/>
          <w:highlight w:val="none"/>
        </w:rPr>
        <w:t>positive</w:t>
      </w:r>
      <w:r>
        <w:rPr>
          <w:rFonts w:hint="eastAsia"/>
          <w:color w:val="auto"/>
          <w:sz w:val="21"/>
          <w:szCs w:val="21"/>
          <w:highlight w:val="none"/>
          <w:lang w:val="en-US" w:eastAsia="zh-CN"/>
        </w:rPr>
        <w:t>ly</w:t>
      </w:r>
      <w:r>
        <w:rPr>
          <w:rFonts w:hint="eastAsia"/>
          <w:color w:val="auto"/>
          <w:sz w:val="21"/>
          <w:szCs w:val="21"/>
          <w:highlight w:val="none"/>
        </w:rPr>
        <w:t xml:space="preserve"> i</w:t>
      </w:r>
      <w:r>
        <w:rPr>
          <w:rFonts w:hint="eastAsia"/>
          <w:color w:val="auto"/>
          <w:sz w:val="21"/>
          <w:szCs w:val="21"/>
          <w:highlight w:val="none"/>
          <w:lang w:val="en-US" w:eastAsia="zh-CN"/>
        </w:rPr>
        <w:t>nfluences</w:t>
      </w:r>
      <w:r>
        <w:rPr>
          <w:rFonts w:hint="eastAsia"/>
          <w:color w:val="auto"/>
          <w:sz w:val="21"/>
          <w:szCs w:val="21"/>
          <w:highlight w:val="none"/>
        </w:rPr>
        <w:t xml:space="preserve"> </w:t>
      </w:r>
      <w:r>
        <w:rPr>
          <w:rFonts w:hint="eastAsia"/>
          <w:color w:val="auto"/>
          <w:sz w:val="21"/>
          <w:szCs w:val="21"/>
          <w:highlight w:val="none"/>
          <w:lang w:eastAsia="zh-CN"/>
        </w:rPr>
        <w:t>EV</w:t>
      </w:r>
      <w:r>
        <w:rPr>
          <w:rFonts w:hint="eastAsia"/>
          <w:color w:val="auto"/>
          <w:sz w:val="21"/>
          <w:szCs w:val="21"/>
          <w:highlight w:val="none"/>
        </w:rPr>
        <w:t>.</w:t>
      </w:r>
    </w:p>
    <w:p w14:paraId="CB5DB02D">
      <w:pPr>
        <w:pageBreakBefore w:val="0"/>
        <w:kinsoku/>
        <w:wordWrap/>
        <w:overflowPunct/>
        <w:bidi w:val="0"/>
        <w:spacing w:line="320" w:lineRule="exact"/>
        <w:ind w:firstLine="420" w:firstLineChars="200"/>
        <w:rPr>
          <w:rFonts w:hint="eastAsia"/>
          <w:color w:val="auto"/>
          <w:sz w:val="21"/>
          <w:szCs w:val="21"/>
          <w:highlight w:val="none"/>
        </w:rPr>
      </w:pPr>
      <w:r>
        <w:rPr>
          <w:rFonts w:hint="eastAsia"/>
          <w:color w:val="auto"/>
          <w:sz w:val="21"/>
          <w:szCs w:val="21"/>
          <w:highlight w:val="none"/>
          <w:lang w:eastAsia="zh-CN"/>
        </w:rPr>
        <w:t>EPV</w:t>
      </w:r>
      <w:r>
        <w:rPr>
          <w:rFonts w:hint="eastAsia"/>
          <w:color w:val="auto"/>
          <w:sz w:val="21"/>
          <w:szCs w:val="21"/>
          <w:highlight w:val="none"/>
        </w:rPr>
        <w:t xml:space="preserve"> is the green utility that consumers get from the green daily necessities. Consumers</w:t>
      </w:r>
      <w:r>
        <w:rPr>
          <w:rFonts w:hint="default"/>
          <w:color w:val="auto"/>
          <w:sz w:val="21"/>
          <w:szCs w:val="21"/>
          <w:highlight w:val="none"/>
          <w:lang w:val="en-US" w:eastAsia="zh-CN"/>
        </w:rPr>
        <w:t>’</w:t>
      </w:r>
      <w:r>
        <w:rPr>
          <w:rFonts w:hint="eastAsia"/>
          <w:color w:val="auto"/>
          <w:sz w:val="21"/>
          <w:szCs w:val="21"/>
          <w:highlight w:val="none"/>
        </w:rPr>
        <w:t xml:space="preserve"> attention to the ecological environment is not only intended to </w:t>
      </w:r>
      <w:r>
        <w:rPr>
          <w:rFonts w:hint="eastAsia"/>
          <w:color w:val="auto"/>
          <w:sz w:val="21"/>
          <w:szCs w:val="21"/>
          <w:highlight w:val="none"/>
          <w:lang w:val="en-US" w:eastAsia="zh-CN"/>
        </w:rPr>
        <w:t>get</w:t>
      </w:r>
      <w:r>
        <w:rPr>
          <w:rFonts w:hint="eastAsia"/>
          <w:color w:val="auto"/>
          <w:sz w:val="21"/>
          <w:szCs w:val="21"/>
          <w:highlight w:val="none"/>
        </w:rPr>
        <w:t xml:space="preserve"> the approval or recognition of others but also due to the personal pursuit of </w:t>
      </w:r>
      <w:r>
        <w:rPr>
          <w:rFonts w:hint="eastAsia"/>
          <w:color w:val="auto"/>
          <w:sz w:val="21"/>
          <w:szCs w:val="21"/>
          <w:highlight w:val="none"/>
          <w:lang w:eastAsia="zh-CN"/>
        </w:rPr>
        <w:t>EPV</w:t>
      </w:r>
      <w:r>
        <w:rPr>
          <w:rFonts w:hint="eastAsia"/>
          <w:color w:val="auto"/>
          <w:sz w:val="21"/>
          <w:szCs w:val="21"/>
          <w:highlight w:val="none"/>
        </w:rPr>
        <w:t>. The deeper consumers</w:t>
      </w:r>
      <w:r>
        <w:rPr>
          <w:rFonts w:hint="default"/>
          <w:color w:val="auto"/>
          <w:sz w:val="21"/>
          <w:szCs w:val="21"/>
          <w:highlight w:val="none"/>
          <w:lang w:val="en-US" w:eastAsia="zh-CN"/>
        </w:rPr>
        <w:t>’</w:t>
      </w:r>
      <w:r>
        <w:rPr>
          <w:rFonts w:hint="eastAsia"/>
          <w:color w:val="auto"/>
          <w:sz w:val="21"/>
          <w:szCs w:val="21"/>
          <w:highlight w:val="none"/>
        </w:rPr>
        <w:t xml:space="preserve"> understanding of environmental problems, the more they will protect</w:t>
      </w:r>
      <w:r>
        <w:rPr>
          <w:rFonts w:hint="eastAsia"/>
          <w:color w:val="auto"/>
          <w:sz w:val="21"/>
          <w:szCs w:val="21"/>
          <w:highlight w:val="none"/>
          <w:lang w:val="en-US" w:eastAsia="zh-CN"/>
        </w:rPr>
        <w:t xml:space="preserve"> the </w:t>
      </w:r>
      <w:r>
        <w:rPr>
          <w:rFonts w:hint="eastAsia"/>
          <w:color w:val="auto"/>
          <w:sz w:val="21"/>
          <w:szCs w:val="21"/>
          <w:highlight w:val="none"/>
        </w:rPr>
        <w:t xml:space="preserve">environment, to have a more positive perception and recognition of the environmental protection efficiency of green </w:t>
      </w:r>
      <w:r>
        <w:rPr>
          <w:rFonts w:hint="eastAsia"/>
          <w:color w:val="auto"/>
          <w:sz w:val="21"/>
          <w:szCs w:val="21"/>
          <w:highlight w:val="none"/>
          <w:lang w:val="en-US" w:eastAsia="zh-CN"/>
        </w:rPr>
        <w:t>consumption</w:t>
      </w:r>
      <w:r>
        <w:rPr>
          <w:rFonts w:hint="eastAsia"/>
          <w:color w:val="auto"/>
          <w:sz w:val="21"/>
          <w:szCs w:val="21"/>
          <w:highlight w:val="none"/>
        </w:rPr>
        <w:t xml:space="preserve"> </w:t>
      </w:r>
      <w:r>
        <w:rPr>
          <w:rFonts w:hint="eastAsia"/>
          <w:color w:val="auto"/>
          <w:sz w:val="21"/>
          <w:szCs w:val="21"/>
          <w:highlight w:val="none"/>
          <w:lang w:val="en-US" w:eastAsia="zh-CN"/>
        </w:rPr>
        <w:t>(</w:t>
      </w:r>
      <w:r>
        <w:rPr>
          <w:rFonts w:hint="eastAsia" w:cs="Times New Roman"/>
          <w:color w:val="000000"/>
          <w:kern w:val="0"/>
          <w:sz w:val="21"/>
          <w:szCs w:val="21"/>
          <w:highlight w:val="none"/>
          <w:u w:val="none"/>
          <w:lang w:val="en-US" w:eastAsia="zh-CN"/>
        </w:rPr>
        <w:t>D</w:t>
      </w:r>
      <w:r>
        <w:rPr>
          <w:rFonts w:hint="default" w:ascii="Times New Roman" w:hAnsi="Times New Roman" w:eastAsia="AdvOT8cb2ddbd" w:cs="Times New Roman"/>
          <w:color w:val="000000"/>
          <w:kern w:val="0"/>
          <w:sz w:val="21"/>
          <w:szCs w:val="21"/>
          <w:highlight w:val="none"/>
          <w:u w:val="none"/>
        </w:rPr>
        <w:t>e Medeiros</w:t>
      </w:r>
      <w:r>
        <w:rPr>
          <w:rFonts w:hint="eastAsia" w:cs="Times New Roman"/>
          <w:color w:val="000000"/>
          <w:kern w:val="0"/>
          <w:sz w:val="21"/>
          <w:szCs w:val="21"/>
          <w:highlight w:val="none"/>
          <w:u w:val="none"/>
          <w:lang w:val="en-US" w:eastAsia="zh-CN"/>
        </w:rPr>
        <w:t xml:space="preserve"> </w:t>
      </w:r>
      <w:r>
        <w:rPr>
          <w:rFonts w:hint="eastAsia" w:cs="Times New Roman"/>
          <w:i/>
          <w:iCs/>
          <w:color w:val="000000"/>
          <w:kern w:val="0"/>
          <w:sz w:val="21"/>
          <w:szCs w:val="21"/>
          <w:highlight w:val="none"/>
          <w:u w:val="none"/>
          <w:lang w:val="en-US" w:eastAsia="zh-CN"/>
        </w:rPr>
        <w:t>et al.</w:t>
      </w:r>
      <w:r>
        <w:rPr>
          <w:rFonts w:hint="eastAsia" w:cs="Times New Roman"/>
          <w:color w:val="000000"/>
          <w:kern w:val="0"/>
          <w:sz w:val="21"/>
          <w:szCs w:val="21"/>
          <w:highlight w:val="none"/>
          <w:u w:val="none"/>
          <w:lang w:val="en-US" w:eastAsia="zh-CN"/>
        </w:rPr>
        <w:t>, 2016</w:t>
      </w:r>
      <w:r>
        <w:rPr>
          <w:rFonts w:hint="eastAsia"/>
          <w:color w:val="auto"/>
          <w:sz w:val="21"/>
          <w:szCs w:val="21"/>
          <w:highlight w:val="none"/>
          <w:lang w:val="en-US" w:eastAsia="zh-CN"/>
        </w:rPr>
        <w:t>)</w:t>
      </w:r>
      <w:r>
        <w:rPr>
          <w:rFonts w:hint="eastAsia"/>
          <w:color w:val="auto"/>
          <w:sz w:val="21"/>
          <w:szCs w:val="21"/>
          <w:highlight w:val="none"/>
        </w:rPr>
        <w:t>.</w:t>
      </w:r>
      <w:r>
        <w:rPr>
          <w:rFonts w:hint="eastAsia"/>
          <w:color w:val="auto"/>
          <w:sz w:val="21"/>
          <w:szCs w:val="21"/>
          <w:highlight w:val="none"/>
          <w:lang w:val="en-US" w:eastAsia="zh-CN"/>
        </w:rPr>
        <w:t xml:space="preserve"> </w:t>
      </w:r>
      <w:r>
        <w:rPr>
          <w:rFonts w:hint="eastAsia"/>
          <w:color w:val="auto"/>
          <w:sz w:val="21"/>
          <w:szCs w:val="21"/>
          <w:highlight w:val="none"/>
        </w:rPr>
        <w:t>C</w:t>
      </w:r>
      <w:r>
        <w:rPr>
          <w:rFonts w:hint="eastAsia"/>
          <w:color w:val="auto"/>
          <w:sz w:val="21"/>
          <w:szCs w:val="21"/>
          <w:highlight w:val="none"/>
          <w:lang w:val="en-US" w:eastAsia="zh-CN"/>
        </w:rPr>
        <w:t>usto</w:t>
      </w:r>
      <w:r>
        <w:rPr>
          <w:rFonts w:hint="eastAsia"/>
          <w:color w:val="auto"/>
          <w:sz w:val="21"/>
          <w:szCs w:val="21"/>
          <w:highlight w:val="none"/>
        </w:rPr>
        <w:t xml:space="preserve">mers with stronger </w:t>
      </w:r>
      <w:r>
        <w:rPr>
          <w:rFonts w:hint="eastAsia" w:cs="Times New Roman"/>
          <w:color w:val="auto"/>
          <w:sz w:val="21"/>
          <w:szCs w:val="21"/>
          <w:highlight w:val="none"/>
          <w:lang w:eastAsia="zh-CN"/>
        </w:rPr>
        <w:t>EEC</w:t>
      </w:r>
      <w:r>
        <w:rPr>
          <w:rFonts w:hint="eastAsia"/>
          <w:color w:val="auto"/>
          <w:sz w:val="21"/>
          <w:szCs w:val="21"/>
          <w:highlight w:val="none"/>
        </w:rPr>
        <w:t xml:space="preserve"> </w:t>
      </w:r>
      <w:r>
        <w:rPr>
          <w:rFonts w:hint="eastAsia"/>
          <w:color w:val="auto"/>
          <w:sz w:val="21"/>
          <w:szCs w:val="21"/>
          <w:highlight w:val="none"/>
          <w:lang w:val="en-US" w:eastAsia="zh-CN"/>
        </w:rPr>
        <w:t>are more concerned about</w:t>
      </w:r>
      <w:r>
        <w:rPr>
          <w:rFonts w:hint="eastAsia"/>
          <w:color w:val="auto"/>
          <w:sz w:val="21"/>
          <w:szCs w:val="21"/>
          <w:highlight w:val="none"/>
        </w:rPr>
        <w:t xml:space="preserve"> green attributes and </w:t>
      </w:r>
      <w:r>
        <w:rPr>
          <w:rFonts w:hint="eastAsia"/>
          <w:color w:val="auto"/>
          <w:sz w:val="21"/>
          <w:szCs w:val="21"/>
          <w:highlight w:val="none"/>
          <w:lang w:val="en-US" w:eastAsia="zh-CN"/>
        </w:rPr>
        <w:t xml:space="preserve">the </w:t>
      </w:r>
      <w:r>
        <w:rPr>
          <w:rFonts w:hint="eastAsia"/>
          <w:color w:val="auto"/>
          <w:sz w:val="21"/>
          <w:szCs w:val="21"/>
          <w:highlight w:val="none"/>
        </w:rPr>
        <w:t xml:space="preserve">environmental utility of green commodities, thereby enhancing their </w:t>
      </w:r>
      <w:r>
        <w:rPr>
          <w:rFonts w:hint="eastAsia"/>
          <w:color w:val="auto"/>
          <w:sz w:val="21"/>
          <w:szCs w:val="21"/>
          <w:highlight w:val="none"/>
          <w:lang w:val="en-US" w:eastAsia="zh-CN"/>
        </w:rPr>
        <w:t xml:space="preserve">value </w:t>
      </w:r>
      <w:r>
        <w:rPr>
          <w:rFonts w:hint="eastAsia"/>
          <w:color w:val="auto"/>
          <w:sz w:val="21"/>
          <w:szCs w:val="21"/>
          <w:highlight w:val="none"/>
        </w:rPr>
        <w:t xml:space="preserve">perception of environmental </w:t>
      </w:r>
      <w:r>
        <w:rPr>
          <w:rFonts w:hint="eastAsia"/>
          <w:color w:val="auto"/>
          <w:sz w:val="21"/>
          <w:szCs w:val="21"/>
          <w:highlight w:val="none"/>
          <w:lang w:val="en-US" w:eastAsia="zh-CN"/>
        </w:rPr>
        <w:t xml:space="preserve">protection (Hines </w:t>
      </w:r>
      <w:r>
        <w:rPr>
          <w:rFonts w:hint="eastAsia" w:cs="Times New Roman"/>
          <w:i/>
          <w:iCs/>
          <w:color w:val="000000"/>
          <w:kern w:val="0"/>
          <w:sz w:val="21"/>
          <w:szCs w:val="21"/>
          <w:highlight w:val="none"/>
          <w:u w:val="none"/>
          <w:lang w:val="en-US" w:eastAsia="zh-CN"/>
        </w:rPr>
        <w:t>et al.</w:t>
      </w:r>
      <w:r>
        <w:rPr>
          <w:rFonts w:hint="eastAsia"/>
          <w:color w:val="auto"/>
          <w:sz w:val="21"/>
          <w:szCs w:val="21"/>
          <w:highlight w:val="none"/>
          <w:lang w:val="en-US" w:eastAsia="zh-CN"/>
        </w:rPr>
        <w:t>, 1987)</w:t>
      </w:r>
      <w:r>
        <w:rPr>
          <w:rFonts w:hint="eastAsia"/>
          <w:color w:val="auto"/>
          <w:sz w:val="21"/>
          <w:szCs w:val="21"/>
          <w:highlight w:val="none"/>
        </w:rPr>
        <w:t xml:space="preserve">. Thus </w:t>
      </w:r>
      <w:r>
        <w:rPr>
          <w:rFonts w:hint="eastAsia"/>
          <w:color w:val="auto"/>
          <w:sz w:val="21"/>
          <w:szCs w:val="21"/>
          <w:highlight w:val="none"/>
          <w:lang w:val="en-US" w:eastAsia="zh-CN"/>
        </w:rPr>
        <w:t>H</w:t>
      </w:r>
      <w:r>
        <w:rPr>
          <w:rFonts w:hint="eastAsia"/>
          <w:color w:val="auto"/>
          <w:sz w:val="21"/>
          <w:szCs w:val="21"/>
          <w:highlight w:val="none"/>
        </w:rPr>
        <w:t xml:space="preserve">4 </w:t>
      </w:r>
      <w:r>
        <w:rPr>
          <w:rFonts w:hint="eastAsia"/>
          <w:color w:val="auto"/>
          <w:sz w:val="21"/>
          <w:szCs w:val="21"/>
          <w:highlight w:val="none"/>
          <w:lang w:val="en-US" w:eastAsia="zh-CN"/>
        </w:rPr>
        <w:t xml:space="preserve">is </w:t>
      </w:r>
      <w:r>
        <w:rPr>
          <w:rFonts w:hint="eastAsia"/>
          <w:color w:val="auto"/>
          <w:sz w:val="21"/>
          <w:szCs w:val="21"/>
          <w:highlight w:val="none"/>
        </w:rPr>
        <w:t>proposed:</w:t>
      </w:r>
    </w:p>
    <w:p w14:paraId="6398A150">
      <w:pPr>
        <w:pageBreakBefore w:val="0"/>
        <w:kinsoku/>
        <w:wordWrap/>
        <w:overflowPunct/>
        <w:bidi w:val="0"/>
        <w:spacing w:line="320" w:lineRule="exact"/>
        <w:ind w:firstLine="420" w:firstLineChars="200"/>
        <w:rPr>
          <w:rFonts w:hint="eastAsia"/>
          <w:color w:val="auto"/>
          <w:sz w:val="21"/>
          <w:szCs w:val="21"/>
          <w:highlight w:val="none"/>
        </w:rPr>
      </w:pPr>
      <w:r>
        <w:rPr>
          <w:rFonts w:hint="eastAsia"/>
          <w:i/>
          <w:iCs/>
          <w:color w:val="auto"/>
          <w:sz w:val="21"/>
          <w:szCs w:val="21"/>
          <w:highlight w:val="none"/>
        </w:rPr>
        <w:t>H4.</w:t>
      </w:r>
      <w:r>
        <w:rPr>
          <w:rFonts w:hint="eastAsia"/>
          <w:color w:val="auto"/>
          <w:sz w:val="21"/>
          <w:szCs w:val="21"/>
          <w:highlight w:val="none"/>
        </w:rPr>
        <w:t xml:space="preserve"> </w:t>
      </w:r>
      <w:r>
        <w:rPr>
          <w:rFonts w:hint="eastAsia"/>
          <w:color w:val="auto"/>
          <w:sz w:val="21"/>
          <w:szCs w:val="21"/>
          <w:highlight w:val="none"/>
          <w:lang w:eastAsia="zh-CN"/>
        </w:rPr>
        <w:t>EEC</w:t>
      </w:r>
      <w:r>
        <w:rPr>
          <w:rFonts w:hint="eastAsia"/>
          <w:color w:val="auto"/>
          <w:sz w:val="21"/>
          <w:szCs w:val="21"/>
          <w:highlight w:val="none"/>
          <w:lang w:val="en-US" w:eastAsia="zh-CN"/>
        </w:rPr>
        <w:t xml:space="preserve"> </w:t>
      </w:r>
      <w:r>
        <w:rPr>
          <w:rFonts w:hint="eastAsia"/>
          <w:color w:val="auto"/>
          <w:sz w:val="21"/>
          <w:szCs w:val="21"/>
          <w:highlight w:val="none"/>
        </w:rPr>
        <w:t>positive</w:t>
      </w:r>
      <w:r>
        <w:rPr>
          <w:rFonts w:hint="eastAsia"/>
          <w:color w:val="auto"/>
          <w:sz w:val="21"/>
          <w:szCs w:val="21"/>
          <w:highlight w:val="none"/>
          <w:lang w:val="en-US" w:eastAsia="zh-CN"/>
        </w:rPr>
        <w:t>ly</w:t>
      </w:r>
      <w:r>
        <w:rPr>
          <w:rFonts w:hint="eastAsia"/>
          <w:color w:val="auto"/>
          <w:sz w:val="21"/>
          <w:szCs w:val="21"/>
          <w:highlight w:val="none"/>
        </w:rPr>
        <w:t xml:space="preserve"> i</w:t>
      </w:r>
      <w:r>
        <w:rPr>
          <w:rFonts w:hint="eastAsia"/>
          <w:color w:val="auto"/>
          <w:sz w:val="21"/>
          <w:szCs w:val="21"/>
          <w:highlight w:val="none"/>
          <w:lang w:val="en-US" w:eastAsia="zh-CN"/>
        </w:rPr>
        <w:t>nfluences</w:t>
      </w:r>
      <w:r>
        <w:rPr>
          <w:rFonts w:hint="eastAsia"/>
          <w:color w:val="auto"/>
          <w:sz w:val="21"/>
          <w:szCs w:val="21"/>
          <w:highlight w:val="none"/>
        </w:rPr>
        <w:t xml:space="preserve"> </w:t>
      </w:r>
      <w:r>
        <w:rPr>
          <w:rFonts w:hint="eastAsia"/>
          <w:color w:val="auto"/>
          <w:sz w:val="21"/>
          <w:szCs w:val="21"/>
          <w:highlight w:val="none"/>
          <w:lang w:eastAsia="zh-CN"/>
        </w:rPr>
        <w:t>EPV</w:t>
      </w:r>
      <w:r>
        <w:rPr>
          <w:rFonts w:hint="eastAsia"/>
          <w:color w:val="auto"/>
          <w:sz w:val="21"/>
          <w:szCs w:val="21"/>
          <w:highlight w:val="none"/>
        </w:rPr>
        <w:t>.</w:t>
      </w:r>
    </w:p>
    <w:p w14:paraId="2BF18DC2">
      <w:pPr>
        <w:pageBreakBefore w:val="0"/>
        <w:kinsoku/>
        <w:wordWrap/>
        <w:overflowPunct/>
        <w:bidi w:val="0"/>
        <w:spacing w:line="320" w:lineRule="exact"/>
        <w:ind w:firstLine="420" w:firstLineChars="200"/>
        <w:rPr>
          <w:color w:val="FF0000"/>
          <w:sz w:val="21"/>
          <w:szCs w:val="21"/>
          <w:highlight w:val="none"/>
        </w:rPr>
      </w:pPr>
      <w:r>
        <w:rPr>
          <w:rFonts w:hint="eastAsia"/>
          <w:color w:val="auto"/>
          <w:sz w:val="21"/>
          <w:szCs w:val="21"/>
          <w:highlight w:val="none"/>
          <w:lang w:val="en-US" w:eastAsia="zh-CN"/>
        </w:rPr>
        <w:t>CPV</w:t>
      </w:r>
      <w:r>
        <w:rPr>
          <w:rFonts w:hint="eastAsia"/>
          <w:color w:val="auto"/>
          <w:sz w:val="21"/>
          <w:szCs w:val="21"/>
          <w:highlight w:val="none"/>
        </w:rPr>
        <w:t xml:space="preserve"> is a cognitive process in which individuals link various stimuli with behavioral outcomes </w:t>
      </w:r>
      <w:r>
        <w:rPr>
          <w:rFonts w:hint="eastAsia"/>
          <w:color w:val="auto"/>
          <w:sz w:val="21"/>
          <w:szCs w:val="21"/>
          <w:highlight w:val="none"/>
          <w:lang w:val="en-US" w:eastAsia="zh-CN"/>
        </w:rPr>
        <w:t>(Yen, 2023)</w:t>
      </w:r>
      <w:r>
        <w:rPr>
          <w:rFonts w:hint="eastAsia"/>
          <w:color w:val="auto"/>
          <w:sz w:val="21"/>
          <w:szCs w:val="21"/>
          <w:highlight w:val="none"/>
        </w:rPr>
        <w:t xml:space="preserve">, and it </w:t>
      </w:r>
      <w:r>
        <w:rPr>
          <w:rFonts w:hint="eastAsia"/>
          <w:color w:val="auto"/>
          <w:sz w:val="21"/>
          <w:szCs w:val="21"/>
          <w:highlight w:val="none"/>
          <w:lang w:val="en-US" w:eastAsia="zh-CN"/>
        </w:rPr>
        <w:t>triggers</w:t>
      </w:r>
      <w:r>
        <w:rPr>
          <w:rFonts w:hint="eastAsia"/>
          <w:color w:val="auto"/>
          <w:sz w:val="21"/>
          <w:szCs w:val="21"/>
          <w:highlight w:val="none"/>
        </w:rPr>
        <w:t xml:space="preserve"> customer value co-creation </w:t>
      </w:r>
      <w:r>
        <w:rPr>
          <w:rFonts w:hint="eastAsia"/>
          <w:color w:val="auto"/>
          <w:sz w:val="21"/>
          <w:szCs w:val="21"/>
          <w:highlight w:val="none"/>
          <w:lang w:val="en-US" w:eastAsia="zh-CN"/>
        </w:rPr>
        <w:t>(</w:t>
      </w:r>
      <w:r>
        <w:rPr>
          <w:rFonts w:hint="default" w:ascii="Times New Roman" w:hAnsi="Times New Roman" w:eastAsia="AdvOT8cb2ddbd" w:cs="Times New Roman"/>
          <w:color w:val="000000"/>
          <w:kern w:val="0"/>
          <w:sz w:val="21"/>
          <w:szCs w:val="21"/>
          <w:highlight w:val="none"/>
          <w:u w:val="none"/>
        </w:rPr>
        <w:t>Aslam</w:t>
      </w:r>
      <w:r>
        <w:rPr>
          <w:rFonts w:hint="eastAsia" w:cs="Times New Roman"/>
          <w:color w:val="000000"/>
          <w:kern w:val="0"/>
          <w:sz w:val="21"/>
          <w:szCs w:val="21"/>
          <w:highlight w:val="none"/>
          <w:u w:val="none"/>
          <w:lang w:val="en-US" w:eastAsia="zh-CN"/>
        </w:rPr>
        <w:t xml:space="preserve"> and</w:t>
      </w:r>
      <w:r>
        <w:rPr>
          <w:rFonts w:hint="default" w:ascii="Times New Roman" w:hAnsi="Times New Roman" w:eastAsia="AdvOT8cb2ddbd" w:cs="Times New Roman"/>
          <w:color w:val="000000"/>
          <w:kern w:val="0"/>
          <w:sz w:val="21"/>
          <w:szCs w:val="21"/>
          <w:highlight w:val="none"/>
          <w:u w:val="none"/>
        </w:rPr>
        <w:t xml:space="preserve"> Luna</w:t>
      </w:r>
      <w:r>
        <w:rPr>
          <w:rFonts w:hint="eastAsia" w:cs="Times New Roman"/>
          <w:color w:val="000000"/>
          <w:kern w:val="0"/>
          <w:sz w:val="21"/>
          <w:szCs w:val="21"/>
          <w:highlight w:val="none"/>
          <w:u w:val="none"/>
          <w:lang w:val="en-US" w:eastAsia="zh-CN"/>
        </w:rPr>
        <w:t>, 2021</w:t>
      </w:r>
      <w:r>
        <w:rPr>
          <w:rFonts w:hint="eastAsia"/>
          <w:color w:val="auto"/>
          <w:sz w:val="21"/>
          <w:szCs w:val="21"/>
          <w:highlight w:val="none"/>
          <w:lang w:val="en-US" w:eastAsia="zh-CN"/>
        </w:rPr>
        <w:t>)</w:t>
      </w:r>
      <w:r>
        <w:rPr>
          <w:rFonts w:hint="eastAsia"/>
          <w:color w:val="auto"/>
          <w:sz w:val="21"/>
          <w:szCs w:val="21"/>
          <w:highlight w:val="none"/>
        </w:rPr>
        <w:t xml:space="preserve">. </w:t>
      </w:r>
      <w:r>
        <w:rPr>
          <w:rFonts w:hint="eastAsia"/>
          <w:color w:val="auto"/>
          <w:sz w:val="21"/>
          <w:szCs w:val="21"/>
          <w:highlight w:val="none"/>
          <w:lang w:val="en-US" w:eastAsia="zh-CN"/>
        </w:rPr>
        <w:t>I</w:t>
      </w:r>
      <w:r>
        <w:rPr>
          <w:rFonts w:hint="eastAsia"/>
          <w:color w:val="auto"/>
          <w:sz w:val="21"/>
          <w:szCs w:val="21"/>
          <w:highlight w:val="none"/>
        </w:rPr>
        <w:t>ndividuals will give positive feedback based on the principle of reciprocity when they perceive the benefit. Therefore, consumers will have positive ideas, feelings</w:t>
      </w:r>
      <w:r>
        <w:rPr>
          <w:rFonts w:hint="eastAsia"/>
          <w:color w:val="auto"/>
          <w:sz w:val="21"/>
          <w:szCs w:val="21"/>
          <w:highlight w:val="none"/>
          <w:lang w:val="en-US" w:eastAsia="zh-CN"/>
        </w:rPr>
        <w:t>,</w:t>
      </w:r>
      <w:r>
        <w:rPr>
          <w:rFonts w:hint="eastAsia"/>
          <w:color w:val="auto"/>
          <w:sz w:val="21"/>
          <w:szCs w:val="21"/>
          <w:highlight w:val="none"/>
        </w:rPr>
        <w:t xml:space="preserve"> and behaviors toward the enterprise after obtaining benefits in the relationship with the enterprise </w:t>
      </w:r>
      <w:r>
        <w:rPr>
          <w:rFonts w:hint="eastAsia"/>
          <w:color w:val="auto"/>
          <w:sz w:val="21"/>
          <w:szCs w:val="21"/>
          <w:highlight w:val="none"/>
          <w:lang w:val="en-US" w:eastAsia="zh-CN"/>
        </w:rPr>
        <w:t>(</w:t>
      </w:r>
      <w:r>
        <w:rPr>
          <w:rFonts w:hint="default" w:ascii="Times New Roman" w:hAnsi="Times New Roman" w:eastAsia="AdvOT8cb2ddbd" w:cs="Times New Roman"/>
          <w:color w:val="000000"/>
          <w:kern w:val="0"/>
          <w:sz w:val="21"/>
          <w:szCs w:val="21"/>
          <w:highlight w:val="none"/>
          <w:u w:val="none"/>
        </w:rPr>
        <w:t>Kusumawati</w:t>
      </w:r>
      <w:r>
        <w:rPr>
          <w:rFonts w:hint="eastAsia" w:cs="Times New Roman"/>
          <w:color w:val="000000"/>
          <w:kern w:val="0"/>
          <w:sz w:val="21"/>
          <w:szCs w:val="21"/>
          <w:highlight w:val="none"/>
          <w:u w:val="none"/>
          <w:lang w:val="en-US" w:eastAsia="zh-CN"/>
        </w:rPr>
        <w:t xml:space="preserve"> and</w:t>
      </w:r>
      <w:r>
        <w:rPr>
          <w:rFonts w:hint="default" w:ascii="Times New Roman" w:hAnsi="Times New Roman" w:eastAsia="AdvOT8cb2ddbd" w:cs="Times New Roman"/>
          <w:color w:val="000000"/>
          <w:kern w:val="0"/>
          <w:sz w:val="21"/>
          <w:szCs w:val="21"/>
          <w:highlight w:val="none"/>
          <w:u w:val="none"/>
        </w:rPr>
        <w:t xml:space="preserve"> Rahayu</w:t>
      </w:r>
      <w:r>
        <w:rPr>
          <w:rFonts w:hint="eastAsia" w:cs="Times New Roman"/>
          <w:color w:val="000000"/>
          <w:kern w:val="0"/>
          <w:sz w:val="21"/>
          <w:szCs w:val="21"/>
          <w:highlight w:val="none"/>
          <w:u w:val="none"/>
          <w:lang w:val="en-US" w:eastAsia="zh-CN"/>
        </w:rPr>
        <w:t>, 2020</w:t>
      </w:r>
      <w:r>
        <w:rPr>
          <w:rFonts w:hint="eastAsia"/>
          <w:color w:val="auto"/>
          <w:sz w:val="21"/>
          <w:szCs w:val="21"/>
          <w:highlight w:val="none"/>
          <w:lang w:val="en-US" w:eastAsia="zh-CN"/>
        </w:rPr>
        <w:t>)</w:t>
      </w:r>
      <w:r>
        <w:rPr>
          <w:rFonts w:hint="eastAsia"/>
          <w:color w:val="auto"/>
          <w:sz w:val="21"/>
          <w:szCs w:val="21"/>
          <w:highlight w:val="none"/>
        </w:rPr>
        <w:t xml:space="preserve">. For example, customers with high perceived value will actively contribute their knowledge in the shopping community and subconsciously recommend products and services to people around them, promoting the development of the shopping community </w:t>
      </w:r>
      <w:r>
        <w:rPr>
          <w:rFonts w:hint="eastAsia"/>
          <w:color w:val="auto"/>
          <w:sz w:val="21"/>
          <w:szCs w:val="21"/>
          <w:highlight w:val="none"/>
          <w:lang w:val="en-US" w:eastAsia="zh-CN"/>
        </w:rPr>
        <w:t xml:space="preserve">(Uzir </w:t>
      </w:r>
      <w:r>
        <w:rPr>
          <w:rFonts w:hint="eastAsia" w:cs="Times New Roman"/>
          <w:i/>
          <w:iCs/>
          <w:color w:val="000000"/>
          <w:kern w:val="0"/>
          <w:sz w:val="21"/>
          <w:szCs w:val="21"/>
          <w:highlight w:val="none"/>
          <w:u w:val="none"/>
          <w:lang w:val="en-US" w:eastAsia="zh-CN"/>
        </w:rPr>
        <w:t>et al.</w:t>
      </w:r>
      <w:r>
        <w:rPr>
          <w:rFonts w:hint="eastAsia"/>
          <w:color w:val="auto"/>
          <w:sz w:val="21"/>
          <w:szCs w:val="21"/>
          <w:highlight w:val="none"/>
          <w:lang w:val="en-US" w:eastAsia="zh-CN"/>
        </w:rPr>
        <w:t>, 2021)</w:t>
      </w:r>
      <w:r>
        <w:rPr>
          <w:rFonts w:hint="eastAsia"/>
          <w:color w:val="auto"/>
          <w:sz w:val="21"/>
          <w:szCs w:val="21"/>
          <w:highlight w:val="none"/>
        </w:rPr>
        <w:t>.</w:t>
      </w:r>
      <w:r>
        <w:rPr>
          <w:rFonts w:hint="eastAsia"/>
          <w:color w:val="auto"/>
          <w:sz w:val="21"/>
          <w:szCs w:val="21"/>
          <w:highlight w:val="none"/>
          <w:lang w:val="en-US" w:eastAsia="zh-CN"/>
        </w:rPr>
        <w:t xml:space="preserve"> </w:t>
      </w:r>
      <w:r>
        <w:rPr>
          <w:rFonts w:hint="eastAsia" w:cs="Times New Roman"/>
          <w:color w:val="auto"/>
          <w:sz w:val="21"/>
          <w:szCs w:val="21"/>
          <w:highlight w:val="none"/>
          <w:lang w:val="en-US" w:eastAsia="zh-CN"/>
        </w:rPr>
        <w:t>As a result</w:t>
      </w:r>
      <w:r>
        <w:rPr>
          <w:rFonts w:hint="default" w:cs="Times New Roman"/>
          <w:color w:val="auto"/>
          <w:sz w:val="21"/>
          <w:szCs w:val="21"/>
          <w:highlight w:val="none"/>
          <w:lang w:val="en-US" w:eastAsia="zh-CN"/>
        </w:rPr>
        <w:t>,</w:t>
      </w:r>
      <w:r>
        <w:rPr>
          <w:rFonts w:hint="eastAsia" w:cs="Times New Roman"/>
          <w:color w:val="auto"/>
          <w:sz w:val="21"/>
          <w:szCs w:val="21"/>
          <w:highlight w:val="none"/>
          <w:lang w:val="en-US" w:eastAsia="zh-CN"/>
        </w:rPr>
        <w:t xml:space="preserve"> </w:t>
      </w:r>
      <w:r>
        <w:rPr>
          <w:rFonts w:hint="eastAsia"/>
          <w:color w:val="auto"/>
          <w:sz w:val="21"/>
          <w:szCs w:val="21"/>
          <w:highlight w:val="none"/>
        </w:rPr>
        <w:t xml:space="preserve">customer perception of value positively affects customer value co-creation. </w:t>
      </w:r>
      <w:r>
        <w:rPr>
          <w:rFonts w:hint="eastAsia"/>
          <w:color w:val="FF0000"/>
          <w:sz w:val="21"/>
          <w:szCs w:val="21"/>
          <w:highlight w:val="none"/>
        </w:rPr>
        <w:t>Given that customer-perceived value serves as the cognitive mechanism linking environmental awareness to consumer behavior, it is reasonable to posit that it mediates the relationship between ecological environment consciousness and green value co-creation. Accordingly, the following hypotheses are developed to capture the distinct mediating roles of functional, emotional, and environmental value perceptions:</w:t>
      </w:r>
    </w:p>
    <w:p w14:paraId="F6A7B863">
      <w:pPr>
        <w:pageBreakBefore w:val="0"/>
        <w:kinsoku/>
        <w:wordWrap/>
        <w:overflowPunct/>
        <w:bidi w:val="0"/>
        <w:spacing w:line="320" w:lineRule="exact"/>
        <w:ind w:firstLine="420" w:firstLineChars="200"/>
        <w:rPr>
          <w:rFonts w:hint="eastAsia"/>
          <w:color w:val="FF0000"/>
          <w:sz w:val="21"/>
          <w:szCs w:val="21"/>
          <w:highlight w:val="none"/>
        </w:rPr>
      </w:pPr>
      <w:r>
        <w:rPr>
          <w:rFonts w:hint="eastAsia"/>
          <w:i/>
          <w:iCs/>
          <w:color w:val="FF0000"/>
          <w:sz w:val="21"/>
          <w:szCs w:val="21"/>
          <w:highlight w:val="none"/>
        </w:rPr>
        <w:t xml:space="preserve">H5. </w:t>
      </w:r>
      <w:r>
        <w:rPr>
          <w:rFonts w:hint="eastAsia"/>
          <w:color w:val="FF0000"/>
          <w:sz w:val="21"/>
          <w:szCs w:val="21"/>
          <w:highlight w:val="none"/>
          <w:lang w:eastAsia="zh-CN"/>
        </w:rPr>
        <w:t>Functional value mediates the impact of the EEC on the GVC</w:t>
      </w:r>
      <w:r>
        <w:rPr>
          <w:rFonts w:hint="eastAsia"/>
          <w:color w:val="FF0000"/>
          <w:sz w:val="21"/>
          <w:szCs w:val="21"/>
          <w:highlight w:val="none"/>
        </w:rPr>
        <w:t>.</w:t>
      </w:r>
    </w:p>
    <w:p w14:paraId="1356F535">
      <w:pPr>
        <w:pageBreakBefore w:val="0"/>
        <w:kinsoku/>
        <w:wordWrap/>
        <w:overflowPunct/>
        <w:bidi w:val="0"/>
        <w:spacing w:line="320" w:lineRule="exact"/>
        <w:ind w:firstLine="420" w:firstLineChars="200"/>
        <w:rPr>
          <w:rFonts w:hint="eastAsia"/>
          <w:color w:val="auto"/>
          <w:sz w:val="21"/>
          <w:szCs w:val="21"/>
          <w:highlight w:val="none"/>
        </w:rPr>
      </w:pPr>
      <w:r>
        <w:rPr>
          <w:rFonts w:hint="eastAsia"/>
          <w:i/>
          <w:iCs/>
          <w:color w:val="auto"/>
          <w:sz w:val="21"/>
          <w:szCs w:val="21"/>
          <w:highlight w:val="none"/>
        </w:rPr>
        <w:t>H6.</w:t>
      </w:r>
      <w:r>
        <w:rPr>
          <w:rFonts w:hint="eastAsia"/>
          <w:color w:val="auto"/>
          <w:sz w:val="21"/>
          <w:szCs w:val="21"/>
          <w:highlight w:val="none"/>
        </w:rPr>
        <w:t xml:space="preserve"> </w:t>
      </w:r>
      <w:r>
        <w:rPr>
          <w:rFonts w:hint="eastAsia"/>
          <w:color w:val="auto"/>
          <w:sz w:val="21"/>
          <w:szCs w:val="21"/>
          <w:highlight w:val="none"/>
          <w:lang w:eastAsia="zh-CN"/>
        </w:rPr>
        <w:t>EV</w:t>
      </w:r>
      <w:r>
        <w:rPr>
          <w:rFonts w:hint="eastAsia"/>
          <w:color w:val="auto"/>
          <w:sz w:val="21"/>
          <w:szCs w:val="21"/>
          <w:highlight w:val="none"/>
        </w:rPr>
        <w:t xml:space="preserve"> mediat</w:t>
      </w:r>
      <w:r>
        <w:rPr>
          <w:rFonts w:hint="eastAsia"/>
          <w:color w:val="auto"/>
          <w:sz w:val="21"/>
          <w:szCs w:val="21"/>
          <w:highlight w:val="none"/>
          <w:lang w:val="en-US" w:eastAsia="zh-CN"/>
        </w:rPr>
        <w:t xml:space="preserve">es the impact of </w:t>
      </w:r>
      <w:r>
        <w:rPr>
          <w:rFonts w:hint="eastAsia" w:cs="Times New Roman"/>
          <w:color w:val="auto"/>
          <w:sz w:val="21"/>
          <w:szCs w:val="21"/>
          <w:highlight w:val="none"/>
          <w:lang w:eastAsia="zh-CN"/>
        </w:rPr>
        <w:t>EEC</w:t>
      </w:r>
      <w:r>
        <w:rPr>
          <w:rFonts w:hint="eastAsia"/>
          <w:color w:val="auto"/>
          <w:sz w:val="21"/>
          <w:szCs w:val="21"/>
          <w:highlight w:val="none"/>
        </w:rPr>
        <w:t xml:space="preserve"> </w:t>
      </w:r>
      <w:r>
        <w:rPr>
          <w:rFonts w:hint="eastAsia"/>
          <w:color w:val="auto"/>
          <w:sz w:val="21"/>
          <w:szCs w:val="21"/>
          <w:highlight w:val="none"/>
          <w:lang w:val="en-US" w:eastAsia="zh-CN"/>
        </w:rPr>
        <w:t>on</w:t>
      </w:r>
      <w:r>
        <w:rPr>
          <w:rFonts w:hint="eastAsia"/>
          <w:color w:val="auto"/>
          <w:sz w:val="21"/>
          <w:szCs w:val="21"/>
          <w:highlight w:val="none"/>
        </w:rPr>
        <w:t xml:space="preserve"> </w:t>
      </w:r>
      <w:r>
        <w:rPr>
          <w:rFonts w:hint="eastAsia"/>
          <w:color w:val="auto"/>
          <w:sz w:val="21"/>
          <w:szCs w:val="21"/>
          <w:highlight w:val="none"/>
          <w:lang w:eastAsia="zh-CN"/>
        </w:rPr>
        <w:t>GVC</w:t>
      </w:r>
      <w:r>
        <w:rPr>
          <w:rFonts w:hint="eastAsia"/>
          <w:color w:val="auto"/>
          <w:sz w:val="21"/>
          <w:szCs w:val="21"/>
          <w:highlight w:val="none"/>
        </w:rPr>
        <w:t>.</w:t>
      </w:r>
    </w:p>
    <w:p w14:paraId="FA870DF7">
      <w:pPr>
        <w:pageBreakBefore w:val="0"/>
        <w:kinsoku/>
        <w:wordWrap/>
        <w:overflowPunct/>
        <w:bidi w:val="0"/>
        <w:spacing w:line="320" w:lineRule="exact"/>
        <w:ind w:firstLine="420" w:firstLineChars="200"/>
        <w:rPr>
          <w:rFonts w:hint="eastAsia"/>
          <w:color w:val="auto"/>
          <w:sz w:val="21"/>
          <w:szCs w:val="21"/>
          <w:highlight w:val="none"/>
        </w:rPr>
      </w:pPr>
      <w:r>
        <w:rPr>
          <w:rFonts w:hint="eastAsia"/>
          <w:i/>
          <w:iCs/>
          <w:color w:val="auto"/>
          <w:sz w:val="21"/>
          <w:szCs w:val="21"/>
          <w:highlight w:val="none"/>
        </w:rPr>
        <w:t>H7.</w:t>
      </w:r>
      <w:r>
        <w:rPr>
          <w:rFonts w:hint="eastAsia"/>
          <w:color w:val="auto"/>
          <w:sz w:val="21"/>
          <w:szCs w:val="21"/>
          <w:highlight w:val="none"/>
        </w:rPr>
        <w:t xml:space="preserve"> </w:t>
      </w:r>
      <w:r>
        <w:rPr>
          <w:rFonts w:hint="eastAsia"/>
          <w:color w:val="auto"/>
          <w:sz w:val="21"/>
          <w:szCs w:val="21"/>
          <w:highlight w:val="none"/>
          <w:lang w:eastAsia="zh-CN"/>
        </w:rPr>
        <w:t>EPV</w:t>
      </w:r>
      <w:r>
        <w:rPr>
          <w:rFonts w:hint="eastAsia"/>
          <w:color w:val="auto"/>
          <w:sz w:val="21"/>
          <w:szCs w:val="21"/>
          <w:highlight w:val="none"/>
        </w:rPr>
        <w:t xml:space="preserve"> mediat</w:t>
      </w:r>
      <w:r>
        <w:rPr>
          <w:rFonts w:hint="eastAsia"/>
          <w:color w:val="auto"/>
          <w:sz w:val="21"/>
          <w:szCs w:val="21"/>
          <w:highlight w:val="none"/>
          <w:lang w:val="en-US" w:eastAsia="zh-CN"/>
        </w:rPr>
        <w:t>es the impact of</w:t>
      </w:r>
      <w:r>
        <w:rPr>
          <w:rFonts w:hint="eastAsia"/>
          <w:color w:val="auto"/>
          <w:sz w:val="21"/>
          <w:szCs w:val="21"/>
          <w:highlight w:val="none"/>
        </w:rPr>
        <w:t xml:space="preserve"> </w:t>
      </w:r>
      <w:r>
        <w:rPr>
          <w:rFonts w:hint="eastAsia" w:cs="Times New Roman"/>
          <w:color w:val="auto"/>
          <w:sz w:val="21"/>
          <w:szCs w:val="21"/>
          <w:highlight w:val="none"/>
          <w:lang w:eastAsia="zh-CN"/>
        </w:rPr>
        <w:t>EEC</w:t>
      </w:r>
      <w:r>
        <w:rPr>
          <w:rFonts w:hint="eastAsia"/>
          <w:color w:val="auto"/>
          <w:sz w:val="21"/>
          <w:szCs w:val="21"/>
          <w:highlight w:val="none"/>
        </w:rPr>
        <w:t xml:space="preserve"> </w:t>
      </w:r>
      <w:r>
        <w:rPr>
          <w:rFonts w:hint="eastAsia"/>
          <w:color w:val="auto"/>
          <w:sz w:val="21"/>
          <w:szCs w:val="21"/>
          <w:highlight w:val="none"/>
          <w:lang w:val="en-US" w:eastAsia="zh-CN"/>
        </w:rPr>
        <w:t>on</w:t>
      </w:r>
      <w:r>
        <w:rPr>
          <w:rFonts w:hint="eastAsia"/>
          <w:color w:val="auto"/>
          <w:sz w:val="21"/>
          <w:szCs w:val="21"/>
          <w:highlight w:val="none"/>
        </w:rPr>
        <w:t xml:space="preserve"> </w:t>
      </w:r>
      <w:r>
        <w:rPr>
          <w:rFonts w:hint="eastAsia"/>
          <w:color w:val="auto"/>
          <w:sz w:val="21"/>
          <w:szCs w:val="21"/>
          <w:highlight w:val="none"/>
          <w:lang w:eastAsia="zh-CN"/>
        </w:rPr>
        <w:t>GVC</w:t>
      </w:r>
      <w:r>
        <w:rPr>
          <w:rFonts w:hint="eastAsia"/>
          <w:color w:val="auto"/>
          <w:sz w:val="21"/>
          <w:szCs w:val="21"/>
          <w:highlight w:val="none"/>
        </w:rPr>
        <w:t>.</w:t>
      </w:r>
    </w:p>
    <w:p w14:paraId="2C7D8A03">
      <w:pPr>
        <w:keepNext/>
        <w:keepLines/>
        <w:pageBreakBefore w:val="0"/>
        <w:widowControl w:val="0"/>
        <w:kinsoku/>
        <w:wordWrap/>
        <w:overflowPunct/>
        <w:topLinePunct w:val="0"/>
        <w:autoSpaceDE/>
        <w:autoSpaceDN/>
        <w:bidi w:val="0"/>
        <w:adjustRightInd/>
        <w:snapToGrid w:val="0"/>
        <w:spacing w:before="157" w:beforeLines="50" w:line="320" w:lineRule="exact"/>
        <w:textAlignment w:val="auto"/>
        <w:outlineLvl w:val="1"/>
        <w:rPr>
          <w:rFonts w:hint="eastAsia"/>
          <w:i/>
          <w:iCs/>
          <w:color w:val="auto"/>
          <w:sz w:val="21"/>
          <w:szCs w:val="21"/>
          <w:highlight w:val="none"/>
        </w:rPr>
      </w:pPr>
      <w:r>
        <w:rPr>
          <w:rFonts w:hint="eastAsia"/>
          <w:i/>
          <w:iCs/>
          <w:color w:val="auto"/>
          <w:sz w:val="21"/>
          <w:szCs w:val="21"/>
          <w:highlight w:val="none"/>
        </w:rPr>
        <w:t>3.</w:t>
      </w:r>
      <w:r>
        <w:rPr>
          <w:rFonts w:hint="eastAsia"/>
          <w:i/>
          <w:iCs/>
          <w:color w:val="auto"/>
          <w:sz w:val="21"/>
          <w:szCs w:val="21"/>
          <w:highlight w:val="none"/>
          <w:lang w:val="en-US" w:eastAsia="zh-CN"/>
        </w:rPr>
        <w:t>3</w:t>
      </w:r>
      <w:r>
        <w:rPr>
          <w:rFonts w:hint="eastAsia"/>
          <w:i/>
          <w:iCs/>
          <w:color w:val="auto"/>
          <w:sz w:val="21"/>
          <w:szCs w:val="21"/>
          <w:highlight w:val="none"/>
        </w:rPr>
        <w:t xml:space="preserve"> Moderating </w:t>
      </w:r>
      <w:r>
        <w:rPr>
          <w:rFonts w:hint="eastAsia"/>
          <w:i/>
          <w:iCs/>
          <w:color w:val="auto"/>
          <w:sz w:val="21"/>
          <w:szCs w:val="21"/>
          <w:highlight w:val="none"/>
          <w:lang w:val="en-US" w:eastAsia="zh-CN"/>
        </w:rPr>
        <w:t>e</w:t>
      </w:r>
      <w:r>
        <w:rPr>
          <w:rFonts w:hint="eastAsia"/>
          <w:i/>
          <w:iCs/>
          <w:color w:val="auto"/>
          <w:sz w:val="21"/>
          <w:szCs w:val="21"/>
          <w:highlight w:val="none"/>
        </w:rPr>
        <w:t xml:space="preserve">ffect of </w:t>
      </w:r>
      <w:r>
        <w:rPr>
          <w:rFonts w:hint="eastAsia"/>
          <w:i/>
          <w:iCs/>
          <w:color w:val="auto"/>
          <w:sz w:val="21"/>
          <w:szCs w:val="21"/>
          <w:highlight w:val="none"/>
          <w:lang w:val="en-US" w:eastAsia="zh-CN"/>
        </w:rPr>
        <w:t>e</w:t>
      </w:r>
      <w:r>
        <w:rPr>
          <w:rFonts w:hint="eastAsia"/>
          <w:i/>
          <w:iCs/>
          <w:color w:val="auto"/>
          <w:sz w:val="21"/>
          <w:szCs w:val="21"/>
          <w:highlight w:val="none"/>
        </w:rPr>
        <w:t xml:space="preserve">ducation </w:t>
      </w:r>
      <w:r>
        <w:rPr>
          <w:rFonts w:hint="eastAsia"/>
          <w:i/>
          <w:iCs/>
          <w:color w:val="auto"/>
          <w:sz w:val="21"/>
          <w:szCs w:val="21"/>
          <w:highlight w:val="none"/>
          <w:lang w:val="en-US" w:eastAsia="zh-CN"/>
        </w:rPr>
        <w:t>l</w:t>
      </w:r>
      <w:r>
        <w:rPr>
          <w:rFonts w:hint="eastAsia"/>
          <w:i/>
          <w:iCs/>
          <w:color w:val="auto"/>
          <w:sz w:val="21"/>
          <w:szCs w:val="21"/>
          <w:highlight w:val="none"/>
        </w:rPr>
        <w:t>evel</w:t>
      </w:r>
    </w:p>
    <w:p w14:paraId="185B5E36">
      <w:pPr>
        <w:rPr>
          <w:rFonts w:hint="default" w:cs="Times New Roman"/>
          <w:color w:val="auto"/>
          <w:sz w:val="21"/>
          <w:szCs w:val="21"/>
          <w:highlight w:val="none"/>
          <w:shd w:val="clear" w:color="auto" w:fill="FFFFFF"/>
          <w:lang w:val="en-US" w:eastAsia="zh-CN"/>
        </w:rPr>
      </w:pPr>
      <w:r>
        <w:rPr>
          <w:rFonts w:hint="default" w:cs="Times New Roman"/>
          <w:color w:val="auto"/>
          <w:sz w:val="21"/>
          <w:szCs w:val="21"/>
          <w:highlight w:val="none"/>
          <w:shd w:val="clear" w:color="auto" w:fill="FFFFFF"/>
          <w:lang w:val="en-US" w:eastAsia="zh-CN"/>
        </w:rPr>
        <w:t xml:space="preserve">In psychology, </w:t>
      </w:r>
      <w:r>
        <w:rPr>
          <w:rFonts w:hint="eastAsia" w:cs="Times New Roman"/>
          <w:color w:val="auto"/>
          <w:sz w:val="21"/>
          <w:szCs w:val="21"/>
          <w:highlight w:val="none"/>
          <w:shd w:val="clear" w:color="auto" w:fill="FFFFFF"/>
          <w:lang w:val="en-US" w:eastAsia="zh-CN"/>
        </w:rPr>
        <w:t>EL</w:t>
      </w:r>
      <w:r>
        <w:rPr>
          <w:rFonts w:hint="default" w:cs="Times New Roman"/>
          <w:color w:val="auto"/>
          <w:sz w:val="21"/>
          <w:szCs w:val="21"/>
          <w:highlight w:val="none"/>
          <w:shd w:val="clear" w:color="auto" w:fill="FFFFFF"/>
          <w:lang w:val="en-US" w:eastAsia="zh-CN"/>
        </w:rPr>
        <w:t xml:space="preserve"> affects cognitive functions</w:t>
      </w:r>
      <w:r>
        <w:rPr>
          <w:rFonts w:hint="eastAsia" w:cs="Times New Roman"/>
          <w:color w:val="auto"/>
          <w:sz w:val="21"/>
          <w:szCs w:val="21"/>
          <w:highlight w:val="none"/>
          <w:shd w:val="clear" w:color="auto" w:fill="FFFFFF"/>
          <w:lang w:val="en-US" w:eastAsia="zh-CN"/>
        </w:rPr>
        <w:t xml:space="preserve"> (e.g. </w:t>
      </w:r>
      <w:r>
        <w:rPr>
          <w:rFonts w:hint="default" w:cs="Times New Roman"/>
          <w:color w:val="auto"/>
          <w:sz w:val="21"/>
          <w:szCs w:val="21"/>
          <w:highlight w:val="none"/>
          <w:shd w:val="clear" w:color="auto" w:fill="FFFFFF"/>
          <w:lang w:val="en-US" w:eastAsia="zh-CN"/>
        </w:rPr>
        <w:t>concept formation</w:t>
      </w:r>
      <w:r>
        <w:rPr>
          <w:rFonts w:hint="eastAsia" w:cs="Times New Roman"/>
          <w:color w:val="auto"/>
          <w:sz w:val="21"/>
          <w:szCs w:val="21"/>
          <w:highlight w:val="none"/>
          <w:shd w:val="clear" w:color="auto" w:fill="FFFFFF"/>
          <w:lang w:val="en-US" w:eastAsia="zh-CN"/>
        </w:rPr>
        <w:t>,</w:t>
      </w:r>
      <w:r>
        <w:rPr>
          <w:rFonts w:hint="default" w:cs="Times New Roman"/>
          <w:color w:val="auto"/>
          <w:sz w:val="21"/>
          <w:szCs w:val="21"/>
          <w:highlight w:val="none"/>
          <w:shd w:val="clear" w:color="auto" w:fill="FFFFFF"/>
          <w:lang w:val="en-US" w:eastAsia="zh-CN"/>
        </w:rPr>
        <w:t xml:space="preserve"> vocabulary expression, memory</w:t>
      </w:r>
      <w:r>
        <w:rPr>
          <w:rFonts w:hint="eastAsia" w:cs="Times New Roman"/>
          <w:color w:val="auto"/>
          <w:sz w:val="21"/>
          <w:szCs w:val="21"/>
          <w:highlight w:val="none"/>
          <w:shd w:val="clear" w:color="auto" w:fill="FFFFFF"/>
          <w:lang w:val="en-US" w:eastAsia="zh-CN"/>
        </w:rPr>
        <w:t>)</w:t>
      </w:r>
      <w:r>
        <w:rPr>
          <w:rFonts w:hint="default" w:cs="Times New Roman"/>
          <w:color w:val="auto"/>
          <w:sz w:val="21"/>
          <w:szCs w:val="21"/>
          <w:highlight w:val="none"/>
          <w:shd w:val="clear" w:color="auto" w:fill="FFFFFF"/>
          <w:lang w:val="en-US" w:eastAsia="zh-CN"/>
        </w:rPr>
        <w:t xml:space="preserve"> </w:t>
      </w:r>
      <w:r>
        <w:rPr>
          <w:rFonts w:hint="eastAsia"/>
          <w:color w:val="auto"/>
          <w:sz w:val="21"/>
          <w:szCs w:val="21"/>
          <w:highlight w:val="none"/>
          <w:lang w:val="en-US" w:eastAsia="zh-CN"/>
        </w:rPr>
        <w:t>(</w:t>
      </w:r>
      <w:r>
        <w:rPr>
          <w:rFonts w:hint="default" w:ascii="Times New Roman" w:hAnsi="Times New Roman" w:cs="Times New Roman"/>
          <w:sz w:val="21"/>
          <w:szCs w:val="21"/>
          <w:highlight w:val="none"/>
          <w:u w:val="none"/>
        </w:rPr>
        <w:t>Ar</w:t>
      </w:r>
      <w:r>
        <w:rPr>
          <w:rFonts w:hint="eastAsia" w:cs="Times New Roman"/>
          <w:sz w:val="21"/>
          <w:szCs w:val="21"/>
          <w:highlight w:val="none"/>
          <w:u w:val="none"/>
          <w:lang w:val="en-US" w:eastAsia="zh-CN"/>
        </w:rPr>
        <w:t>d</w:t>
      </w:r>
      <w:r>
        <w:rPr>
          <w:rFonts w:hint="default" w:ascii="Times New Roman" w:hAnsi="Times New Roman" w:cs="Times New Roman"/>
          <w:sz w:val="21"/>
          <w:szCs w:val="21"/>
          <w:highlight w:val="none"/>
          <w:u w:val="none"/>
        </w:rPr>
        <w:t>ila</w:t>
      </w:r>
      <w:r>
        <w:rPr>
          <w:rFonts w:hint="eastAsia" w:cs="Times New Roman"/>
          <w:sz w:val="21"/>
          <w:szCs w:val="21"/>
          <w:highlight w:val="none"/>
          <w:u w:val="none"/>
          <w:lang w:val="en-US" w:eastAsia="zh-CN"/>
        </w:rPr>
        <w:t xml:space="preserve"> and</w:t>
      </w:r>
      <w:r>
        <w:rPr>
          <w:rFonts w:hint="default" w:ascii="Times New Roman" w:hAnsi="Times New Roman" w:cs="Times New Roman"/>
          <w:sz w:val="21"/>
          <w:szCs w:val="21"/>
          <w:highlight w:val="none"/>
          <w:u w:val="none"/>
          <w:lang w:val="en-US" w:eastAsia="zh-CN"/>
        </w:rPr>
        <w:t xml:space="preserve"> </w:t>
      </w:r>
      <w:r>
        <w:rPr>
          <w:rFonts w:hint="default" w:ascii="Times New Roman" w:hAnsi="Times New Roman" w:cs="Times New Roman"/>
          <w:sz w:val="21"/>
          <w:szCs w:val="21"/>
          <w:highlight w:val="none"/>
          <w:u w:val="none"/>
        </w:rPr>
        <w:t>Moreno</w:t>
      </w:r>
      <w:r>
        <w:rPr>
          <w:rFonts w:hint="eastAsia" w:cs="Times New Roman"/>
          <w:sz w:val="21"/>
          <w:szCs w:val="21"/>
          <w:highlight w:val="none"/>
          <w:u w:val="none"/>
          <w:lang w:val="en-US" w:eastAsia="zh-CN"/>
        </w:rPr>
        <w:t>, 2001</w:t>
      </w:r>
      <w:r>
        <w:rPr>
          <w:rFonts w:hint="eastAsia"/>
          <w:color w:val="auto"/>
          <w:sz w:val="21"/>
          <w:szCs w:val="21"/>
          <w:highlight w:val="none"/>
          <w:lang w:val="en-US" w:eastAsia="zh-CN"/>
        </w:rPr>
        <w:t>)</w:t>
      </w:r>
      <w:r>
        <w:rPr>
          <w:rFonts w:hint="default" w:cs="Times New Roman"/>
          <w:color w:val="auto"/>
          <w:sz w:val="21"/>
          <w:szCs w:val="21"/>
          <w:highlight w:val="none"/>
          <w:shd w:val="clear" w:color="auto" w:fill="FFFFFF"/>
          <w:lang w:val="en-US" w:eastAsia="zh-CN"/>
        </w:rPr>
        <w:t>.</w:t>
      </w:r>
      <w:r>
        <w:rPr>
          <w:rFonts w:hint="eastAsia" w:cs="Times New Roman"/>
          <w:color w:val="auto"/>
          <w:sz w:val="21"/>
          <w:szCs w:val="21"/>
          <w:highlight w:val="none"/>
          <w:shd w:val="clear" w:color="auto" w:fill="FFFFFF"/>
          <w:lang w:val="en-US" w:eastAsia="zh-CN"/>
        </w:rPr>
        <w:t xml:space="preserve"> </w:t>
      </w:r>
      <w:r>
        <w:rPr>
          <w:rFonts w:hint="default" w:cs="Times New Roman"/>
          <w:color w:val="auto"/>
          <w:sz w:val="21"/>
          <w:szCs w:val="21"/>
          <w:highlight w:val="none"/>
          <w:shd w:val="clear" w:color="auto" w:fill="FFFFFF"/>
          <w:lang w:val="en-US" w:eastAsia="zh-CN"/>
        </w:rPr>
        <w:t xml:space="preserve">Less educated consumers have difficulty processing complex stimuli and information due to lower cognitive skills and processing abilities(Talwar </w:t>
      </w:r>
      <w:r>
        <w:rPr>
          <w:rFonts w:hint="default" w:cs="Times New Roman"/>
          <w:i/>
          <w:iCs/>
          <w:color w:val="auto"/>
          <w:sz w:val="21"/>
          <w:szCs w:val="21"/>
          <w:highlight w:val="none"/>
          <w:shd w:val="clear" w:color="auto" w:fill="FFFFFF"/>
          <w:lang w:val="en-US" w:eastAsia="zh-CN"/>
        </w:rPr>
        <w:t>et al.</w:t>
      </w:r>
      <w:r>
        <w:rPr>
          <w:rFonts w:hint="eastAsia" w:cs="Times New Roman"/>
          <w:color w:val="auto"/>
          <w:sz w:val="21"/>
          <w:szCs w:val="21"/>
          <w:highlight w:val="none"/>
          <w:shd w:val="clear" w:color="auto" w:fill="FFFFFF"/>
          <w:lang w:val="en-US" w:eastAsia="zh-CN"/>
        </w:rPr>
        <w:t>,</w:t>
      </w:r>
      <w:r>
        <w:rPr>
          <w:rFonts w:hint="default" w:cs="Times New Roman"/>
          <w:color w:val="auto"/>
          <w:sz w:val="21"/>
          <w:szCs w:val="21"/>
          <w:highlight w:val="none"/>
          <w:shd w:val="clear" w:color="auto" w:fill="FFFFFF"/>
          <w:lang w:val="en-US" w:eastAsia="zh-CN"/>
        </w:rPr>
        <w:t xml:space="preserve"> 2021;</w:t>
      </w:r>
      <w:r>
        <w:rPr>
          <w:rFonts w:hint="eastAsia" w:cs="Times New Roman"/>
          <w:color w:val="auto"/>
          <w:sz w:val="21"/>
          <w:szCs w:val="21"/>
          <w:highlight w:val="none"/>
          <w:shd w:val="clear" w:color="auto" w:fill="FFFFFF"/>
          <w:lang w:val="en-US" w:eastAsia="zh-CN"/>
        </w:rPr>
        <w:t xml:space="preserve"> </w:t>
      </w:r>
      <w:r>
        <w:rPr>
          <w:rFonts w:hint="default" w:cs="Times New Roman"/>
          <w:color w:val="auto"/>
          <w:sz w:val="21"/>
          <w:szCs w:val="21"/>
          <w:highlight w:val="none"/>
          <w:shd w:val="clear" w:color="auto" w:fill="FFFFFF"/>
          <w:lang w:val="en-US" w:eastAsia="zh-CN"/>
        </w:rPr>
        <w:t>Sharma</w:t>
      </w:r>
      <w:r>
        <w:rPr>
          <w:rFonts w:hint="eastAsia" w:cs="Times New Roman"/>
          <w:color w:val="auto"/>
          <w:sz w:val="21"/>
          <w:szCs w:val="21"/>
          <w:highlight w:val="none"/>
          <w:shd w:val="clear" w:color="auto" w:fill="FFFFFF"/>
          <w:lang w:val="en-US" w:eastAsia="zh-CN"/>
        </w:rPr>
        <w:t xml:space="preserve"> </w:t>
      </w:r>
      <w:r>
        <w:rPr>
          <w:rFonts w:hint="default" w:cs="Times New Roman"/>
          <w:i/>
          <w:iCs/>
          <w:color w:val="auto"/>
          <w:sz w:val="21"/>
          <w:szCs w:val="21"/>
          <w:highlight w:val="none"/>
          <w:shd w:val="clear" w:color="auto" w:fill="FFFFFF"/>
          <w:lang w:val="en-US" w:eastAsia="zh-CN"/>
        </w:rPr>
        <w:t>et al.</w:t>
      </w:r>
      <w:r>
        <w:rPr>
          <w:rFonts w:hint="eastAsia" w:cs="Times New Roman"/>
          <w:i/>
          <w:iCs/>
          <w:color w:val="auto"/>
          <w:sz w:val="21"/>
          <w:szCs w:val="21"/>
          <w:highlight w:val="none"/>
          <w:shd w:val="clear" w:color="auto" w:fill="FFFFFF"/>
          <w:lang w:val="en-US" w:eastAsia="zh-CN"/>
        </w:rPr>
        <w:t xml:space="preserve">, </w:t>
      </w:r>
      <w:r>
        <w:rPr>
          <w:rFonts w:hint="default" w:cs="Times New Roman"/>
          <w:color w:val="auto"/>
          <w:sz w:val="21"/>
          <w:szCs w:val="21"/>
          <w:highlight w:val="none"/>
          <w:shd w:val="clear" w:color="auto" w:fill="FFFFFF"/>
          <w:lang w:val="en-US" w:eastAsia="zh-CN"/>
        </w:rPr>
        <w:t>20</w:t>
      </w:r>
      <w:r>
        <w:rPr>
          <w:rFonts w:hint="eastAsia" w:cs="Times New Roman"/>
          <w:color w:val="auto"/>
          <w:sz w:val="21"/>
          <w:szCs w:val="21"/>
          <w:highlight w:val="none"/>
          <w:shd w:val="clear" w:color="auto" w:fill="FFFFFF"/>
          <w:lang w:val="en-US" w:eastAsia="zh-CN"/>
        </w:rPr>
        <w:t>23</w:t>
      </w:r>
      <w:r>
        <w:rPr>
          <w:rFonts w:hint="default" w:cs="Times New Roman"/>
          <w:color w:val="auto"/>
          <w:sz w:val="21"/>
          <w:szCs w:val="21"/>
          <w:highlight w:val="none"/>
          <w:shd w:val="clear" w:color="auto" w:fill="FFFFFF"/>
          <w:lang w:val="en-US" w:eastAsia="zh-CN"/>
        </w:rPr>
        <w:t>)</w:t>
      </w:r>
      <w:r>
        <w:rPr>
          <w:rFonts w:hint="eastAsia" w:cs="Times New Roman"/>
          <w:color w:val="auto"/>
          <w:sz w:val="21"/>
          <w:szCs w:val="21"/>
          <w:highlight w:val="none"/>
          <w:shd w:val="clear" w:color="auto" w:fill="FFFFFF"/>
          <w:lang w:val="en-US" w:eastAsia="zh-CN"/>
        </w:rPr>
        <w:t>.</w:t>
      </w:r>
      <w:r>
        <w:rPr>
          <w:rFonts w:hint="default" w:cs="Times New Roman"/>
          <w:color w:val="auto"/>
          <w:sz w:val="21"/>
          <w:szCs w:val="21"/>
          <w:highlight w:val="none"/>
          <w:shd w:val="clear" w:color="auto" w:fill="FFFFFF"/>
          <w:lang w:val="en-US" w:eastAsia="zh-CN"/>
        </w:rPr>
        <w:t xml:space="preserve"> </w:t>
      </w:r>
      <w:r>
        <w:rPr>
          <w:rFonts w:hint="eastAsia" w:cs="Times New Roman"/>
          <w:i w:val="0"/>
          <w:caps w:val="0"/>
          <w:color w:val="auto"/>
          <w:spacing w:val="0"/>
          <w:sz w:val="21"/>
          <w:szCs w:val="21"/>
          <w:highlight w:val="none"/>
          <w:shd w:val="clear" w:color="auto" w:fill="FFFFFF"/>
          <w:lang w:val="en-US" w:eastAsia="zh-CN"/>
        </w:rPr>
        <w:t xml:space="preserve">Consumers with higher EL have </w:t>
      </w:r>
      <w:r>
        <w:rPr>
          <w:rFonts w:hint="eastAsia"/>
          <w:color w:val="auto"/>
          <w:kern w:val="0"/>
          <w:sz w:val="21"/>
          <w:szCs w:val="21"/>
          <w:highlight w:val="none"/>
          <w:lang w:val="en-US" w:eastAsia="zh-CN"/>
        </w:rPr>
        <w:t xml:space="preserve">higher knowledge levels and </w:t>
      </w:r>
      <w:r>
        <w:rPr>
          <w:rFonts w:hint="eastAsia" w:cs="Times New Roman"/>
          <w:i w:val="0"/>
          <w:caps w:val="0"/>
          <w:color w:val="auto"/>
          <w:spacing w:val="0"/>
          <w:sz w:val="21"/>
          <w:szCs w:val="21"/>
          <w:highlight w:val="none"/>
          <w:shd w:val="clear" w:color="auto" w:fill="FFFFFF"/>
          <w:lang w:val="en-US" w:eastAsia="zh-CN"/>
        </w:rPr>
        <w:t>stronger thinking abilities, comprehension abilities, and analysis abilities.</w:t>
      </w:r>
      <w:r>
        <w:rPr>
          <w:rFonts w:hint="default" w:cs="Times New Roman"/>
          <w:color w:val="auto"/>
          <w:sz w:val="21"/>
          <w:szCs w:val="21"/>
          <w:highlight w:val="none"/>
          <w:shd w:val="clear" w:color="auto" w:fill="FFFFFF"/>
          <w:lang w:val="en-US" w:eastAsia="zh-CN"/>
        </w:rPr>
        <w:t xml:space="preserve"> Consumers with different </w:t>
      </w:r>
      <w:r>
        <w:rPr>
          <w:rFonts w:hint="eastAsia" w:cs="Times New Roman"/>
          <w:color w:val="auto"/>
          <w:sz w:val="21"/>
          <w:szCs w:val="21"/>
          <w:highlight w:val="none"/>
          <w:shd w:val="clear" w:color="auto" w:fill="FFFFFF"/>
          <w:lang w:val="en-US" w:eastAsia="zh-CN"/>
        </w:rPr>
        <w:t>ELs</w:t>
      </w:r>
      <w:r>
        <w:rPr>
          <w:rFonts w:hint="default" w:cs="Times New Roman"/>
          <w:color w:val="auto"/>
          <w:sz w:val="21"/>
          <w:szCs w:val="21"/>
          <w:highlight w:val="none"/>
          <w:shd w:val="clear" w:color="auto" w:fill="FFFFFF"/>
          <w:lang w:val="en-US" w:eastAsia="zh-CN"/>
        </w:rPr>
        <w:t xml:space="preserve"> will respond differently </w:t>
      </w:r>
      <w:r>
        <w:rPr>
          <w:rFonts w:hint="eastAsia" w:cs="Times New Roman"/>
          <w:color w:val="auto"/>
          <w:sz w:val="21"/>
          <w:szCs w:val="21"/>
          <w:highlight w:val="none"/>
          <w:shd w:val="clear" w:color="auto" w:fill="FFFFFF"/>
          <w:lang w:val="en-US" w:eastAsia="zh-CN"/>
        </w:rPr>
        <w:t xml:space="preserve">even </w:t>
      </w:r>
      <w:r>
        <w:rPr>
          <w:rFonts w:hint="default" w:cs="Times New Roman"/>
          <w:color w:val="auto"/>
          <w:sz w:val="21"/>
          <w:szCs w:val="21"/>
          <w:highlight w:val="none"/>
          <w:shd w:val="clear" w:color="auto" w:fill="FFFFFF"/>
          <w:lang w:val="en-US" w:eastAsia="zh-CN"/>
        </w:rPr>
        <w:t xml:space="preserve">to the same stimulus. For example, </w:t>
      </w:r>
      <w:r>
        <w:rPr>
          <w:rFonts w:hint="eastAsia" w:cs="Times New Roman"/>
          <w:color w:val="auto"/>
          <w:sz w:val="21"/>
          <w:szCs w:val="21"/>
          <w:highlight w:val="none"/>
          <w:lang w:eastAsia="zh-CN"/>
        </w:rPr>
        <w:t>EL</w:t>
      </w:r>
      <w:r>
        <w:rPr>
          <w:rFonts w:hint="default" w:cs="Times New Roman"/>
          <w:color w:val="auto"/>
          <w:sz w:val="21"/>
          <w:szCs w:val="21"/>
          <w:highlight w:val="none"/>
          <w:shd w:val="clear" w:color="auto" w:fill="FFFFFF"/>
          <w:lang w:val="en-US" w:eastAsia="zh-CN"/>
        </w:rPr>
        <w:t xml:space="preserve"> </w:t>
      </w:r>
      <w:r>
        <w:rPr>
          <w:rFonts w:hint="eastAsia" w:cs="Times New Roman"/>
          <w:color w:val="auto"/>
          <w:sz w:val="21"/>
          <w:szCs w:val="21"/>
          <w:highlight w:val="none"/>
          <w:shd w:val="clear" w:color="auto" w:fill="FFFFFF"/>
          <w:lang w:val="en-US" w:eastAsia="zh-CN"/>
        </w:rPr>
        <w:t>is a positive moderator variable of</w:t>
      </w:r>
      <w:r>
        <w:rPr>
          <w:rFonts w:hint="default" w:cs="Times New Roman"/>
          <w:color w:val="auto"/>
          <w:sz w:val="21"/>
          <w:szCs w:val="21"/>
          <w:highlight w:val="none"/>
          <w:shd w:val="clear" w:color="auto" w:fill="FFFFFF"/>
          <w:lang w:val="en-US" w:eastAsia="zh-CN"/>
        </w:rPr>
        <w:t xml:space="preserve"> recycling attitude and </w:t>
      </w:r>
      <w:r>
        <w:rPr>
          <w:rFonts w:hint="default" w:ascii="Times New Roman" w:hAnsi="Times New Roman" w:cs="Times New Roman"/>
          <w:color w:val="auto"/>
          <w:sz w:val="21"/>
          <w:szCs w:val="21"/>
          <w:highlight w:val="none"/>
        </w:rPr>
        <w:t>intention</w:t>
      </w:r>
      <w:r>
        <w:rPr>
          <w:rFonts w:hint="eastAsia" w:cs="Times New Roman"/>
          <w:color w:val="auto"/>
          <w:sz w:val="21"/>
          <w:szCs w:val="21"/>
          <w:highlight w:val="none"/>
          <w:lang w:val="en-US" w:eastAsia="zh-CN"/>
        </w:rPr>
        <w:t xml:space="preserve"> that </w:t>
      </w:r>
      <w:r>
        <w:rPr>
          <w:rFonts w:hint="default" w:ascii="Times New Roman" w:hAnsi="Times New Roman" w:cs="Times New Roman"/>
          <w:color w:val="auto"/>
          <w:sz w:val="21"/>
          <w:szCs w:val="21"/>
          <w:highlight w:val="none"/>
        </w:rPr>
        <w:t>the positive relationship will be weakened</w:t>
      </w:r>
      <w:r>
        <w:rPr>
          <w:rFonts w:hint="eastAsia" w:cs="Times New Roman"/>
          <w:color w:val="auto"/>
          <w:sz w:val="21"/>
          <w:szCs w:val="21"/>
          <w:highlight w:val="none"/>
          <w:lang w:val="en-US" w:eastAsia="zh-CN"/>
        </w:rPr>
        <w:t xml:space="preserve"> when the EL </w:t>
      </w:r>
      <w:r>
        <w:rPr>
          <w:rFonts w:hint="default" w:ascii="Times New Roman" w:hAnsi="Times New Roman" w:cs="Times New Roman"/>
          <w:color w:val="auto"/>
          <w:sz w:val="21"/>
          <w:szCs w:val="21"/>
          <w:highlight w:val="none"/>
        </w:rPr>
        <w:t>is low</w:t>
      </w:r>
      <w:r>
        <w:rPr>
          <w:rFonts w:hint="eastAsia" w:cs="Times New Roman"/>
          <w:color w:val="auto"/>
          <w:sz w:val="21"/>
          <w:szCs w:val="21"/>
          <w:highlight w:val="none"/>
          <w:lang w:val="en-US" w:eastAsia="zh-CN"/>
        </w:rPr>
        <w:t xml:space="preserve"> </w:t>
      </w:r>
      <w:r>
        <w:rPr>
          <w:rFonts w:hint="eastAsia"/>
          <w:color w:val="auto"/>
          <w:sz w:val="21"/>
          <w:szCs w:val="21"/>
          <w:highlight w:val="none"/>
          <w:lang w:val="en-US" w:eastAsia="zh-CN"/>
        </w:rPr>
        <w:t>(</w:t>
      </w:r>
      <w:r>
        <w:rPr>
          <w:rFonts w:hint="default" w:ascii="Times New Roman" w:hAnsi="Times New Roman" w:eastAsia="AdvOT8cb2ddbd" w:cs="Times New Roman"/>
          <w:color w:val="000000"/>
          <w:kern w:val="0"/>
          <w:sz w:val="21"/>
          <w:szCs w:val="21"/>
          <w:highlight w:val="none"/>
          <w:u w:val="none"/>
          <w:lang w:val="en-US" w:eastAsia="zh-CN"/>
        </w:rPr>
        <w:t>La</w:t>
      </w:r>
      <w:r>
        <w:rPr>
          <w:rFonts w:hint="default" w:ascii="Times New Roman" w:hAnsi="Times New Roman" w:cs="Times New Roman"/>
          <w:sz w:val="21"/>
          <w:szCs w:val="21"/>
          <w:highlight w:val="none"/>
          <w:u w:val="none"/>
          <w:lang w:eastAsia="zh-CN"/>
        </w:rPr>
        <w:t>tif</w:t>
      </w:r>
      <w:r>
        <w:rPr>
          <w:rFonts w:hint="eastAsia" w:cs="Times New Roman"/>
          <w:sz w:val="21"/>
          <w:szCs w:val="21"/>
          <w:highlight w:val="none"/>
          <w:u w:val="none"/>
          <w:lang w:val="en-US" w:eastAsia="zh-CN"/>
        </w:rPr>
        <w:t xml:space="preserve"> </w:t>
      </w:r>
      <w:r>
        <w:rPr>
          <w:rFonts w:hint="eastAsia" w:cs="Times New Roman"/>
          <w:i/>
          <w:iCs/>
          <w:color w:val="000000"/>
          <w:kern w:val="0"/>
          <w:sz w:val="21"/>
          <w:szCs w:val="21"/>
          <w:highlight w:val="none"/>
          <w:u w:val="none"/>
          <w:lang w:val="en-US" w:eastAsia="zh-CN"/>
        </w:rPr>
        <w:t>et al.</w:t>
      </w:r>
      <w:r>
        <w:rPr>
          <w:rFonts w:hint="eastAsia" w:cs="Times New Roman"/>
          <w:sz w:val="21"/>
          <w:szCs w:val="21"/>
          <w:highlight w:val="none"/>
          <w:u w:val="none"/>
          <w:lang w:val="en-US" w:eastAsia="zh-CN"/>
        </w:rPr>
        <w:t>, 2018</w:t>
      </w:r>
      <w:r>
        <w:rPr>
          <w:rFonts w:hint="eastAsia"/>
          <w:color w:val="auto"/>
          <w:sz w:val="21"/>
          <w:szCs w:val="21"/>
          <w:highlight w:val="none"/>
          <w:lang w:val="en-US" w:eastAsia="zh-CN"/>
        </w:rPr>
        <w:t>)</w:t>
      </w:r>
      <w:r>
        <w:rPr>
          <w:rFonts w:hint="default" w:cs="Times New Roman"/>
          <w:color w:val="auto"/>
          <w:sz w:val="21"/>
          <w:szCs w:val="21"/>
          <w:highlight w:val="none"/>
          <w:shd w:val="clear" w:color="auto" w:fill="FFFFFF"/>
          <w:lang w:val="en-US" w:eastAsia="zh-CN"/>
        </w:rPr>
        <w:t>.</w:t>
      </w:r>
      <w:r>
        <w:rPr>
          <w:rFonts w:hint="eastAsia" w:cs="Times New Roman"/>
          <w:color w:val="auto"/>
          <w:sz w:val="21"/>
          <w:szCs w:val="21"/>
          <w:highlight w:val="none"/>
          <w:shd w:val="clear" w:color="auto" w:fill="FFFFFF"/>
          <w:lang w:val="en-US" w:eastAsia="zh-CN"/>
        </w:rPr>
        <w:t xml:space="preserve"> Furthermore, a positive moderating effect also exists between</w:t>
      </w:r>
      <w:r>
        <w:rPr>
          <w:rFonts w:hint="default" w:cs="Times New Roman"/>
          <w:color w:val="auto"/>
          <w:sz w:val="21"/>
          <w:szCs w:val="21"/>
          <w:highlight w:val="none"/>
          <w:shd w:val="clear" w:color="auto" w:fill="FFFFFF"/>
          <w:lang w:val="en-US" w:eastAsia="zh-CN"/>
        </w:rPr>
        <w:t xml:space="preserve"> corporate social responsibility belief and </w:t>
      </w:r>
      <w:r>
        <w:rPr>
          <w:rFonts w:hint="eastAsia" w:cs="Times New Roman"/>
          <w:color w:val="auto"/>
          <w:sz w:val="21"/>
          <w:szCs w:val="21"/>
          <w:highlight w:val="none"/>
          <w:shd w:val="clear" w:color="auto" w:fill="FFFFFF"/>
          <w:lang w:val="en-US" w:eastAsia="zh-CN"/>
        </w:rPr>
        <w:t>consumers</w:t>
      </w:r>
      <w:r>
        <w:rPr>
          <w:rFonts w:hint="default" w:cs="Times New Roman"/>
          <w:color w:val="auto"/>
          <w:sz w:val="21"/>
          <w:szCs w:val="21"/>
          <w:highlight w:val="none"/>
          <w:shd w:val="clear" w:color="auto" w:fill="FFFFFF"/>
          <w:lang w:val="en-US" w:eastAsia="zh-CN"/>
        </w:rPr>
        <w:t xml:space="preserve">’ loyalty </w:t>
      </w:r>
      <w:r>
        <w:rPr>
          <w:rFonts w:hint="eastAsia" w:cs="Times New Roman"/>
          <w:color w:val="auto"/>
          <w:sz w:val="21"/>
          <w:szCs w:val="21"/>
          <w:highlight w:val="none"/>
          <w:shd w:val="clear" w:color="auto" w:fill="FFFFFF"/>
          <w:lang w:val="en-US" w:eastAsia="zh-CN"/>
        </w:rPr>
        <w:t>(</w:t>
      </w:r>
      <w:r>
        <w:rPr>
          <w:rFonts w:hint="default" w:ascii="Times New Roman" w:hAnsi="Times New Roman" w:cs="Times New Roman"/>
          <w:sz w:val="21"/>
          <w:szCs w:val="21"/>
          <w:highlight w:val="none"/>
        </w:rPr>
        <w:t>Sukhu</w:t>
      </w:r>
      <w:r>
        <w:rPr>
          <w:rFonts w:hint="eastAsia" w:cs="Times New Roman"/>
          <w:sz w:val="21"/>
          <w:szCs w:val="21"/>
          <w:highlight w:val="none"/>
          <w:lang w:val="en-US" w:eastAsia="zh-CN"/>
        </w:rPr>
        <w:t xml:space="preserve"> and</w:t>
      </w:r>
      <w:r>
        <w:rPr>
          <w:rFonts w:hint="default" w:ascii="Times New Roman" w:hAnsi="Times New Roman" w:cs="Times New Roman"/>
          <w:sz w:val="21"/>
          <w:szCs w:val="21"/>
          <w:highlight w:val="none"/>
        </w:rPr>
        <w:t xml:space="preserve"> Scharff</w:t>
      </w:r>
      <w:r>
        <w:rPr>
          <w:rFonts w:hint="eastAsia" w:cs="Times New Roman"/>
          <w:sz w:val="21"/>
          <w:szCs w:val="21"/>
          <w:highlight w:val="none"/>
          <w:lang w:val="en-US" w:eastAsia="zh-CN"/>
        </w:rPr>
        <w:t>, 2018</w:t>
      </w:r>
      <w:r>
        <w:rPr>
          <w:rFonts w:hint="eastAsia" w:cs="Times New Roman"/>
          <w:color w:val="auto"/>
          <w:sz w:val="21"/>
          <w:szCs w:val="21"/>
          <w:highlight w:val="none"/>
          <w:shd w:val="clear" w:color="auto" w:fill="FFFFFF"/>
          <w:lang w:val="en-US" w:eastAsia="zh-CN"/>
        </w:rPr>
        <w:t>)</w:t>
      </w:r>
      <w:r>
        <w:rPr>
          <w:rFonts w:hint="default" w:cs="Times New Roman"/>
          <w:color w:val="auto"/>
          <w:sz w:val="21"/>
          <w:szCs w:val="21"/>
          <w:highlight w:val="none"/>
          <w:shd w:val="clear" w:color="auto" w:fill="FFFFFF"/>
          <w:lang w:val="en-US" w:eastAsia="zh-CN"/>
        </w:rPr>
        <w:t xml:space="preserve">. </w:t>
      </w:r>
    </w:p>
    <w:p w14:paraId="634A1682">
      <w:pPr>
        <w:pageBreakBefore w:val="0"/>
        <w:kinsoku/>
        <w:wordWrap/>
        <w:overflowPunct/>
        <w:bidi w:val="0"/>
        <w:spacing w:line="320" w:lineRule="exact"/>
        <w:ind w:firstLine="420" w:firstLineChars="200"/>
        <w:rPr>
          <w:color w:val="FF0000"/>
          <w:sz w:val="21"/>
          <w:szCs w:val="21"/>
          <w:highlight w:val="none"/>
        </w:rPr>
      </w:pPr>
      <w:r>
        <w:rPr>
          <w:rFonts w:hint="eastAsia"/>
          <w:color w:val="auto"/>
          <w:sz w:val="21"/>
          <w:szCs w:val="21"/>
          <w:highlight w:val="none"/>
        </w:rPr>
        <w:t xml:space="preserve">The higher </w:t>
      </w:r>
      <w:r>
        <w:rPr>
          <w:rFonts w:hint="eastAsia"/>
          <w:color w:val="auto"/>
          <w:sz w:val="21"/>
          <w:szCs w:val="21"/>
          <w:highlight w:val="none"/>
          <w:lang w:val="en-US" w:eastAsia="zh-CN"/>
        </w:rPr>
        <w:t xml:space="preserve">the </w:t>
      </w:r>
      <w:r>
        <w:rPr>
          <w:rFonts w:hint="eastAsia"/>
          <w:color w:val="auto"/>
          <w:sz w:val="21"/>
          <w:szCs w:val="21"/>
          <w:highlight w:val="none"/>
        </w:rPr>
        <w:t>consumers</w:t>
      </w:r>
      <w:r>
        <w:rPr>
          <w:rFonts w:hint="default"/>
          <w:color w:val="auto"/>
          <w:sz w:val="21"/>
          <w:szCs w:val="21"/>
          <w:highlight w:val="none"/>
          <w:lang w:val="en-US" w:eastAsia="zh-CN"/>
        </w:rPr>
        <w:t>’</w:t>
      </w:r>
      <w:r>
        <w:rPr>
          <w:rFonts w:hint="eastAsia"/>
          <w:color w:val="auto"/>
          <w:sz w:val="21"/>
          <w:szCs w:val="21"/>
          <w:highlight w:val="none"/>
        </w:rPr>
        <w:t xml:space="preserve"> </w:t>
      </w:r>
      <w:r>
        <w:rPr>
          <w:rFonts w:hint="eastAsia"/>
          <w:color w:val="auto"/>
          <w:sz w:val="21"/>
          <w:szCs w:val="21"/>
          <w:highlight w:val="none"/>
          <w:lang w:eastAsia="zh-CN"/>
        </w:rPr>
        <w:t>EL</w:t>
      </w:r>
      <w:r>
        <w:rPr>
          <w:rFonts w:hint="eastAsia"/>
          <w:color w:val="auto"/>
          <w:sz w:val="21"/>
          <w:szCs w:val="21"/>
          <w:highlight w:val="none"/>
        </w:rPr>
        <w:t xml:space="preserve"> </w:t>
      </w:r>
      <w:r>
        <w:rPr>
          <w:rFonts w:hint="eastAsia"/>
          <w:color w:val="auto"/>
          <w:sz w:val="21"/>
          <w:szCs w:val="21"/>
          <w:highlight w:val="none"/>
          <w:lang w:val="en-US" w:eastAsia="zh-CN"/>
        </w:rPr>
        <w:t>is</w:t>
      </w:r>
      <w:r>
        <w:rPr>
          <w:rFonts w:hint="eastAsia"/>
          <w:color w:val="auto"/>
          <w:sz w:val="21"/>
          <w:szCs w:val="21"/>
          <w:highlight w:val="none"/>
        </w:rPr>
        <w:t>,</w:t>
      </w:r>
      <w:r>
        <w:rPr>
          <w:rFonts w:hint="eastAsia" w:cs="Times New Roman"/>
          <w:color w:val="auto"/>
          <w:sz w:val="21"/>
          <w:szCs w:val="21"/>
          <w:highlight w:val="none"/>
          <w:shd w:val="clear" w:color="auto" w:fill="FFFFFF"/>
          <w:lang w:val="en-US" w:eastAsia="zh-CN"/>
        </w:rPr>
        <w:t xml:space="preserve"> the more consumers</w:t>
      </w:r>
      <w:r>
        <w:rPr>
          <w:rFonts w:hint="default" w:cs="Times New Roman"/>
          <w:color w:val="auto"/>
          <w:sz w:val="21"/>
          <w:szCs w:val="21"/>
          <w:highlight w:val="none"/>
          <w:shd w:val="clear" w:color="auto" w:fill="FFFFFF"/>
          <w:lang w:val="en-US" w:eastAsia="zh-CN"/>
        </w:rPr>
        <w:t xml:space="preserve"> pay attention to the</w:t>
      </w:r>
      <w:r>
        <w:rPr>
          <w:rFonts w:hint="eastAsia"/>
          <w:color w:val="auto"/>
          <w:sz w:val="21"/>
          <w:szCs w:val="21"/>
          <w:highlight w:val="none"/>
        </w:rPr>
        <w:t xml:space="preserve"> quality and price of products, hoping to obtain better social interaction and recognition from others </w:t>
      </w:r>
      <w:r>
        <w:rPr>
          <w:rFonts w:hint="eastAsia"/>
          <w:color w:val="auto"/>
          <w:sz w:val="21"/>
          <w:szCs w:val="21"/>
          <w:highlight w:val="none"/>
          <w:lang w:val="en-US" w:eastAsia="zh-CN"/>
        </w:rPr>
        <w:t>(</w:t>
      </w:r>
      <w:r>
        <w:rPr>
          <w:rFonts w:hint="default" w:ascii="Times New Roman" w:hAnsi="Times New Roman" w:cs="Times New Roman"/>
          <w:sz w:val="21"/>
          <w:szCs w:val="21"/>
          <w:highlight w:val="none"/>
          <w:u w:val="none"/>
        </w:rPr>
        <w:t>Astari</w:t>
      </w:r>
      <w:r>
        <w:rPr>
          <w:rFonts w:hint="eastAsia" w:cs="Times New Roman"/>
          <w:sz w:val="21"/>
          <w:szCs w:val="21"/>
          <w:highlight w:val="none"/>
          <w:u w:val="none"/>
          <w:lang w:val="en-US" w:eastAsia="zh-CN"/>
        </w:rPr>
        <w:t xml:space="preserve"> </w:t>
      </w:r>
      <w:r>
        <w:rPr>
          <w:rFonts w:hint="eastAsia" w:cs="Times New Roman"/>
          <w:i/>
          <w:iCs/>
          <w:color w:val="000000"/>
          <w:kern w:val="0"/>
          <w:sz w:val="21"/>
          <w:szCs w:val="21"/>
          <w:highlight w:val="none"/>
          <w:u w:val="none"/>
          <w:lang w:val="en-US" w:eastAsia="zh-CN"/>
        </w:rPr>
        <w:t>et al.</w:t>
      </w:r>
      <w:r>
        <w:rPr>
          <w:rFonts w:hint="eastAsia" w:cs="Times New Roman"/>
          <w:sz w:val="21"/>
          <w:szCs w:val="21"/>
          <w:highlight w:val="none"/>
          <w:u w:val="none"/>
          <w:lang w:val="en-US" w:eastAsia="zh-CN"/>
        </w:rPr>
        <w:t>, 2015</w:t>
      </w:r>
      <w:r>
        <w:rPr>
          <w:rFonts w:hint="eastAsia"/>
          <w:color w:val="auto"/>
          <w:sz w:val="21"/>
          <w:szCs w:val="21"/>
          <w:highlight w:val="none"/>
          <w:lang w:val="en-US" w:eastAsia="zh-CN"/>
        </w:rPr>
        <w:t>)</w:t>
      </w:r>
      <w:r>
        <w:rPr>
          <w:rFonts w:hint="eastAsia"/>
          <w:color w:val="auto"/>
          <w:sz w:val="21"/>
          <w:szCs w:val="21"/>
          <w:highlight w:val="none"/>
        </w:rPr>
        <w:t xml:space="preserve">. For consumers with higher education, when their </w:t>
      </w:r>
      <w:r>
        <w:rPr>
          <w:rFonts w:hint="eastAsia" w:cs="Times New Roman"/>
          <w:color w:val="auto"/>
          <w:sz w:val="21"/>
          <w:szCs w:val="21"/>
          <w:highlight w:val="none"/>
          <w:lang w:eastAsia="zh-CN"/>
        </w:rPr>
        <w:t>EEC</w:t>
      </w:r>
      <w:r>
        <w:rPr>
          <w:rFonts w:hint="eastAsia"/>
          <w:color w:val="auto"/>
          <w:sz w:val="21"/>
          <w:szCs w:val="21"/>
          <w:highlight w:val="none"/>
        </w:rPr>
        <w:t xml:space="preserve"> is stronger, consumers will think that green </w:t>
      </w:r>
      <w:r>
        <w:rPr>
          <w:rFonts w:hint="eastAsia" w:cs="Times New Roman"/>
          <w:color w:val="auto"/>
          <w:sz w:val="21"/>
          <w:szCs w:val="21"/>
          <w:highlight w:val="none"/>
          <w:shd w:val="clear" w:color="auto" w:fill="FFFFFF"/>
        </w:rPr>
        <w:t>daily</w:t>
      </w:r>
      <w:r>
        <w:rPr>
          <w:rFonts w:hint="eastAsia" w:cs="Times New Roman"/>
          <w:color w:val="auto"/>
          <w:sz w:val="21"/>
          <w:szCs w:val="21"/>
          <w:highlight w:val="none"/>
          <w:shd w:val="clear" w:color="auto" w:fill="FFFFFF"/>
          <w:lang w:val="en-US" w:eastAsia="zh-CN"/>
        </w:rPr>
        <w:t xml:space="preserve"> </w:t>
      </w:r>
      <w:r>
        <w:rPr>
          <w:rFonts w:hint="eastAsia"/>
          <w:color w:val="auto"/>
          <w:sz w:val="21"/>
          <w:szCs w:val="21"/>
          <w:highlight w:val="none"/>
        </w:rPr>
        <w:t xml:space="preserve">commodities have higher </w:t>
      </w:r>
      <w:r>
        <w:rPr>
          <w:rFonts w:hint="eastAsia"/>
          <w:color w:val="auto"/>
          <w:sz w:val="21"/>
          <w:szCs w:val="21"/>
          <w:highlight w:val="none"/>
          <w:lang w:eastAsia="zh-CN"/>
        </w:rPr>
        <w:t>FV</w:t>
      </w:r>
      <w:r>
        <w:rPr>
          <w:rFonts w:hint="eastAsia"/>
          <w:color w:val="auto"/>
          <w:sz w:val="21"/>
          <w:szCs w:val="21"/>
          <w:highlight w:val="none"/>
        </w:rPr>
        <w:t xml:space="preserve"> and can bring higher positive emotions</w:t>
      </w:r>
      <w:r>
        <w:rPr>
          <w:rFonts w:hint="default"/>
          <w:color w:val="auto"/>
          <w:sz w:val="21"/>
          <w:szCs w:val="21"/>
          <w:highlight w:val="none"/>
          <w:lang w:val="en-US"/>
        </w:rPr>
        <w:t>,</w:t>
      </w:r>
      <w:r>
        <w:rPr>
          <w:rFonts w:hint="eastAsia"/>
          <w:color w:val="auto"/>
          <w:sz w:val="21"/>
          <w:szCs w:val="21"/>
          <w:highlight w:val="none"/>
          <w:lang w:val="en-US" w:eastAsia="zh-CN"/>
        </w:rPr>
        <w:t xml:space="preserve"> and </w:t>
      </w:r>
      <w:r>
        <w:rPr>
          <w:rFonts w:hint="eastAsia"/>
          <w:color w:val="auto"/>
          <w:sz w:val="21"/>
          <w:szCs w:val="21"/>
          <w:highlight w:val="none"/>
        </w:rPr>
        <w:t>purchas</w:t>
      </w:r>
      <w:r>
        <w:rPr>
          <w:rFonts w:hint="default"/>
          <w:color w:val="auto"/>
          <w:sz w:val="21"/>
          <w:szCs w:val="21"/>
          <w:highlight w:val="none"/>
          <w:lang w:val="en-US"/>
        </w:rPr>
        <w:t>ing</w:t>
      </w:r>
      <w:r>
        <w:rPr>
          <w:rFonts w:hint="eastAsia"/>
          <w:color w:val="auto"/>
          <w:sz w:val="21"/>
          <w:szCs w:val="21"/>
          <w:highlight w:val="none"/>
        </w:rPr>
        <w:t xml:space="preserve"> and us</w:t>
      </w:r>
      <w:r>
        <w:rPr>
          <w:rFonts w:hint="default"/>
          <w:color w:val="auto"/>
          <w:sz w:val="21"/>
          <w:szCs w:val="21"/>
          <w:highlight w:val="none"/>
          <w:lang w:val="en-US"/>
        </w:rPr>
        <w:t>ing</w:t>
      </w:r>
      <w:r>
        <w:rPr>
          <w:rFonts w:hint="eastAsia"/>
          <w:color w:val="auto"/>
          <w:sz w:val="21"/>
          <w:szCs w:val="21"/>
          <w:highlight w:val="none"/>
        </w:rPr>
        <w:t xml:space="preserve"> green</w:t>
      </w:r>
      <w:r>
        <w:rPr>
          <w:rFonts w:hint="eastAsia" w:cs="Times New Roman"/>
          <w:color w:val="auto"/>
          <w:sz w:val="21"/>
          <w:szCs w:val="21"/>
          <w:highlight w:val="none"/>
          <w:shd w:val="clear" w:color="auto" w:fill="FFFFFF"/>
        </w:rPr>
        <w:t xml:space="preserve"> daily</w:t>
      </w:r>
      <w:r>
        <w:rPr>
          <w:rFonts w:hint="eastAsia"/>
          <w:color w:val="auto"/>
          <w:sz w:val="21"/>
          <w:szCs w:val="21"/>
          <w:highlight w:val="none"/>
        </w:rPr>
        <w:t xml:space="preserve"> commodities can make more contribution to environmental protection; for consumers with lower education, the positive </w:t>
      </w:r>
      <w:r>
        <w:rPr>
          <w:rFonts w:hint="eastAsia"/>
          <w:color w:val="auto"/>
          <w:sz w:val="21"/>
          <w:szCs w:val="21"/>
          <w:highlight w:val="none"/>
          <w:lang w:val="en-US" w:eastAsia="zh-CN"/>
        </w:rPr>
        <w:t xml:space="preserve">effect </w:t>
      </w:r>
      <w:r>
        <w:rPr>
          <w:rFonts w:hint="eastAsia"/>
          <w:color w:val="auto"/>
          <w:sz w:val="21"/>
          <w:szCs w:val="21"/>
          <w:highlight w:val="none"/>
        </w:rPr>
        <w:t xml:space="preserve">is weaker. </w:t>
      </w:r>
      <w:r>
        <w:rPr>
          <w:rFonts w:hint="eastAsia"/>
          <w:color w:val="FF0000"/>
          <w:sz w:val="21"/>
          <w:szCs w:val="21"/>
          <w:highlight w:val="none"/>
          <w:lang w:val="en-US" w:eastAsia="zh-CN"/>
        </w:rPr>
        <w:t>These findings underscore the importance of consumers’ cognitive capacity in processing environmental information. Since education level may shape consumers’ interpretations of green product attributes, it is hypothesized that it moderates the relationship between ecological environment consciousness and perceived value dimensions. Thus, the following moderation hypotheses are put forward:</w:t>
      </w:r>
    </w:p>
    <w:p w14:paraId="22E64F12">
      <w:pPr>
        <w:pageBreakBefore w:val="0"/>
        <w:kinsoku/>
        <w:wordWrap/>
        <w:overflowPunct/>
        <w:bidi w:val="0"/>
        <w:spacing w:line="320" w:lineRule="exact"/>
        <w:ind w:firstLine="420" w:firstLineChars="200"/>
        <w:rPr>
          <w:rFonts w:hint="eastAsia"/>
          <w:color w:val="auto"/>
          <w:sz w:val="21"/>
          <w:szCs w:val="21"/>
          <w:highlight w:val="none"/>
        </w:rPr>
      </w:pPr>
      <w:r>
        <w:rPr>
          <w:rFonts w:hint="eastAsia"/>
          <w:i/>
          <w:iCs/>
          <w:color w:val="auto"/>
          <w:sz w:val="21"/>
          <w:szCs w:val="21"/>
          <w:highlight w:val="none"/>
        </w:rPr>
        <w:t>H8.</w:t>
      </w:r>
      <w:r>
        <w:rPr>
          <w:rFonts w:hint="eastAsia"/>
          <w:color w:val="auto"/>
          <w:sz w:val="21"/>
          <w:szCs w:val="21"/>
          <w:highlight w:val="none"/>
        </w:rPr>
        <w:t xml:space="preserve"> </w:t>
      </w:r>
      <w:r>
        <w:rPr>
          <w:rFonts w:hint="eastAsia"/>
          <w:color w:val="auto"/>
          <w:sz w:val="21"/>
          <w:szCs w:val="21"/>
          <w:highlight w:val="none"/>
          <w:lang w:eastAsia="zh-CN"/>
        </w:rPr>
        <w:t>EL</w:t>
      </w:r>
      <w:r>
        <w:rPr>
          <w:rFonts w:hint="eastAsia"/>
          <w:color w:val="auto"/>
          <w:sz w:val="21"/>
          <w:szCs w:val="21"/>
          <w:highlight w:val="none"/>
          <w:lang w:val="en-US" w:eastAsia="zh-CN"/>
        </w:rPr>
        <w:t xml:space="preserve"> positively</w:t>
      </w:r>
      <w:r>
        <w:rPr>
          <w:rFonts w:hint="eastAsia"/>
          <w:color w:val="auto"/>
          <w:sz w:val="21"/>
          <w:szCs w:val="21"/>
          <w:highlight w:val="none"/>
        </w:rPr>
        <w:t xml:space="preserve"> </w:t>
      </w:r>
      <w:r>
        <w:rPr>
          <w:rFonts w:hint="eastAsia" w:cs="Times New Roman"/>
          <w:color w:val="auto"/>
          <w:sz w:val="21"/>
          <w:szCs w:val="21"/>
          <w:highlight w:val="none"/>
          <w:shd w:val="clear" w:color="auto" w:fill="FFFFFF"/>
          <w:lang w:val="en-US" w:eastAsia="zh-CN"/>
        </w:rPr>
        <w:t>moderates</w:t>
      </w:r>
      <w:r>
        <w:rPr>
          <w:rFonts w:hint="eastAsia"/>
          <w:color w:val="auto"/>
          <w:sz w:val="21"/>
          <w:szCs w:val="21"/>
          <w:highlight w:val="none"/>
        </w:rPr>
        <w:t xml:space="preserve"> </w:t>
      </w:r>
      <w:r>
        <w:rPr>
          <w:rFonts w:hint="eastAsia"/>
          <w:color w:val="auto"/>
          <w:sz w:val="21"/>
          <w:szCs w:val="21"/>
          <w:highlight w:val="none"/>
          <w:lang w:val="en-US" w:eastAsia="zh-CN"/>
        </w:rPr>
        <w:t xml:space="preserve">the relationship between </w:t>
      </w:r>
      <w:r>
        <w:rPr>
          <w:rFonts w:hint="eastAsia" w:cs="Times New Roman"/>
          <w:color w:val="auto"/>
          <w:sz w:val="21"/>
          <w:szCs w:val="21"/>
          <w:highlight w:val="none"/>
          <w:lang w:eastAsia="zh-CN"/>
        </w:rPr>
        <w:t>EEC</w:t>
      </w:r>
      <w:r>
        <w:rPr>
          <w:rFonts w:hint="eastAsia"/>
          <w:color w:val="auto"/>
          <w:sz w:val="21"/>
          <w:szCs w:val="21"/>
          <w:highlight w:val="none"/>
        </w:rPr>
        <w:t xml:space="preserve"> and </w:t>
      </w:r>
      <w:r>
        <w:rPr>
          <w:rFonts w:hint="eastAsia"/>
          <w:color w:val="auto"/>
          <w:sz w:val="21"/>
          <w:szCs w:val="21"/>
          <w:highlight w:val="none"/>
          <w:lang w:eastAsia="zh-CN"/>
        </w:rPr>
        <w:t>FV</w:t>
      </w:r>
      <w:r>
        <w:rPr>
          <w:rFonts w:hint="eastAsia"/>
          <w:color w:val="auto"/>
          <w:sz w:val="21"/>
          <w:szCs w:val="21"/>
          <w:highlight w:val="none"/>
        </w:rPr>
        <w:t>.</w:t>
      </w:r>
    </w:p>
    <w:p w14:paraId="0683BCE3">
      <w:pPr>
        <w:pageBreakBefore w:val="0"/>
        <w:kinsoku/>
        <w:wordWrap/>
        <w:overflowPunct/>
        <w:bidi w:val="0"/>
        <w:spacing w:line="320" w:lineRule="exact"/>
        <w:ind w:firstLine="420" w:firstLineChars="200"/>
        <w:rPr>
          <w:rFonts w:hint="eastAsia"/>
          <w:color w:val="auto"/>
          <w:sz w:val="21"/>
          <w:szCs w:val="21"/>
          <w:highlight w:val="none"/>
        </w:rPr>
      </w:pPr>
      <w:r>
        <w:rPr>
          <w:rFonts w:hint="eastAsia"/>
          <w:i/>
          <w:iCs/>
          <w:color w:val="auto"/>
          <w:sz w:val="21"/>
          <w:szCs w:val="21"/>
          <w:highlight w:val="none"/>
        </w:rPr>
        <w:t>H9.</w:t>
      </w:r>
      <w:r>
        <w:rPr>
          <w:rFonts w:hint="eastAsia"/>
          <w:color w:val="auto"/>
          <w:sz w:val="21"/>
          <w:szCs w:val="21"/>
          <w:highlight w:val="none"/>
        </w:rPr>
        <w:t xml:space="preserve"> </w:t>
      </w:r>
      <w:r>
        <w:rPr>
          <w:rFonts w:hint="eastAsia"/>
          <w:color w:val="auto"/>
          <w:sz w:val="21"/>
          <w:szCs w:val="21"/>
          <w:highlight w:val="none"/>
          <w:lang w:eastAsia="zh-CN"/>
        </w:rPr>
        <w:t>EL</w:t>
      </w:r>
      <w:r>
        <w:rPr>
          <w:rFonts w:hint="eastAsia"/>
          <w:color w:val="auto"/>
          <w:sz w:val="21"/>
          <w:szCs w:val="21"/>
          <w:highlight w:val="none"/>
          <w:lang w:val="en-US" w:eastAsia="zh-CN"/>
        </w:rPr>
        <w:t xml:space="preserve"> positively</w:t>
      </w:r>
      <w:r>
        <w:rPr>
          <w:rFonts w:hint="eastAsia"/>
          <w:color w:val="auto"/>
          <w:sz w:val="21"/>
          <w:szCs w:val="21"/>
          <w:highlight w:val="none"/>
        </w:rPr>
        <w:t xml:space="preserve"> </w:t>
      </w:r>
      <w:r>
        <w:rPr>
          <w:rFonts w:hint="eastAsia" w:cs="Times New Roman"/>
          <w:color w:val="auto"/>
          <w:sz w:val="21"/>
          <w:szCs w:val="21"/>
          <w:highlight w:val="none"/>
          <w:shd w:val="clear" w:color="auto" w:fill="FFFFFF"/>
          <w:lang w:val="en-US" w:eastAsia="zh-CN"/>
        </w:rPr>
        <w:t>moderates</w:t>
      </w:r>
      <w:r>
        <w:rPr>
          <w:rFonts w:hint="eastAsia"/>
          <w:color w:val="auto"/>
          <w:sz w:val="21"/>
          <w:szCs w:val="21"/>
          <w:highlight w:val="none"/>
        </w:rPr>
        <w:t xml:space="preserve"> </w:t>
      </w:r>
      <w:r>
        <w:rPr>
          <w:rFonts w:hint="eastAsia"/>
          <w:color w:val="auto"/>
          <w:sz w:val="21"/>
          <w:szCs w:val="21"/>
          <w:highlight w:val="none"/>
          <w:lang w:val="en-US" w:eastAsia="zh-CN"/>
        </w:rPr>
        <w:t xml:space="preserve">the relationship between </w:t>
      </w:r>
      <w:r>
        <w:rPr>
          <w:rFonts w:hint="eastAsia" w:cs="Times New Roman"/>
          <w:color w:val="auto"/>
          <w:sz w:val="21"/>
          <w:szCs w:val="21"/>
          <w:highlight w:val="none"/>
          <w:lang w:eastAsia="zh-CN"/>
        </w:rPr>
        <w:t>EEC</w:t>
      </w:r>
      <w:r>
        <w:rPr>
          <w:rFonts w:hint="eastAsia"/>
          <w:color w:val="auto"/>
          <w:sz w:val="21"/>
          <w:szCs w:val="21"/>
          <w:highlight w:val="none"/>
        </w:rPr>
        <w:t xml:space="preserve"> and </w:t>
      </w:r>
      <w:r>
        <w:rPr>
          <w:rFonts w:hint="eastAsia"/>
          <w:color w:val="auto"/>
          <w:sz w:val="21"/>
          <w:szCs w:val="21"/>
          <w:highlight w:val="none"/>
          <w:lang w:eastAsia="zh-CN"/>
        </w:rPr>
        <w:t>EV</w:t>
      </w:r>
      <w:r>
        <w:rPr>
          <w:rFonts w:hint="eastAsia"/>
          <w:color w:val="auto"/>
          <w:sz w:val="21"/>
          <w:szCs w:val="21"/>
          <w:highlight w:val="none"/>
        </w:rPr>
        <w:t>.</w:t>
      </w:r>
    </w:p>
    <w:p w14:paraId="ADC9B173">
      <w:pPr>
        <w:pageBreakBefore w:val="0"/>
        <w:kinsoku/>
        <w:wordWrap/>
        <w:overflowPunct/>
        <w:bidi w:val="0"/>
        <w:spacing w:line="320" w:lineRule="exact"/>
        <w:ind w:firstLine="420" w:firstLineChars="200"/>
        <w:rPr>
          <w:rFonts w:hint="eastAsia"/>
          <w:color w:val="auto"/>
          <w:sz w:val="21"/>
          <w:szCs w:val="21"/>
          <w:highlight w:val="none"/>
        </w:rPr>
      </w:pPr>
      <w:r>
        <w:rPr>
          <w:rFonts w:hint="eastAsia"/>
          <w:i w:val="0"/>
          <w:iCs w:val="0"/>
          <w:color w:val="auto"/>
          <w:sz w:val="21"/>
          <w:szCs w:val="21"/>
          <w:highlight w:val="none"/>
        </w:rPr>
        <w:t>H10.</w:t>
      </w:r>
      <w:r>
        <w:rPr>
          <w:rFonts w:hint="eastAsia"/>
          <w:color w:val="auto"/>
          <w:sz w:val="21"/>
          <w:szCs w:val="21"/>
          <w:highlight w:val="none"/>
        </w:rPr>
        <w:t xml:space="preserve"> </w:t>
      </w:r>
      <w:r>
        <w:rPr>
          <w:rFonts w:hint="eastAsia"/>
          <w:color w:val="auto"/>
          <w:sz w:val="21"/>
          <w:szCs w:val="21"/>
          <w:highlight w:val="none"/>
          <w:lang w:eastAsia="zh-CN"/>
        </w:rPr>
        <w:t>EL</w:t>
      </w:r>
      <w:r>
        <w:rPr>
          <w:rFonts w:hint="eastAsia"/>
          <w:color w:val="auto"/>
          <w:sz w:val="21"/>
          <w:szCs w:val="21"/>
          <w:highlight w:val="none"/>
        </w:rPr>
        <w:t xml:space="preserve"> </w:t>
      </w:r>
      <w:r>
        <w:rPr>
          <w:rFonts w:hint="eastAsia"/>
          <w:color w:val="auto"/>
          <w:sz w:val="21"/>
          <w:szCs w:val="21"/>
          <w:highlight w:val="none"/>
          <w:lang w:val="en-US" w:eastAsia="zh-CN"/>
        </w:rPr>
        <w:t>positively</w:t>
      </w:r>
      <w:r>
        <w:rPr>
          <w:rFonts w:hint="eastAsia"/>
          <w:color w:val="auto"/>
          <w:sz w:val="21"/>
          <w:szCs w:val="21"/>
          <w:highlight w:val="none"/>
        </w:rPr>
        <w:t xml:space="preserve"> </w:t>
      </w:r>
      <w:r>
        <w:rPr>
          <w:rFonts w:hint="eastAsia" w:cs="Times New Roman"/>
          <w:color w:val="auto"/>
          <w:sz w:val="21"/>
          <w:szCs w:val="21"/>
          <w:highlight w:val="none"/>
          <w:shd w:val="clear" w:color="auto" w:fill="FFFFFF"/>
          <w:lang w:val="en-US" w:eastAsia="zh-CN"/>
        </w:rPr>
        <w:t>moderates</w:t>
      </w:r>
      <w:r>
        <w:rPr>
          <w:rFonts w:hint="eastAsia"/>
          <w:color w:val="auto"/>
          <w:sz w:val="21"/>
          <w:szCs w:val="21"/>
          <w:highlight w:val="none"/>
        </w:rPr>
        <w:t xml:space="preserve"> </w:t>
      </w:r>
      <w:r>
        <w:rPr>
          <w:rFonts w:hint="eastAsia"/>
          <w:color w:val="auto"/>
          <w:sz w:val="21"/>
          <w:szCs w:val="21"/>
          <w:highlight w:val="none"/>
          <w:lang w:val="en-US" w:eastAsia="zh-CN"/>
        </w:rPr>
        <w:t xml:space="preserve">the relationship between </w:t>
      </w:r>
      <w:r>
        <w:rPr>
          <w:rFonts w:hint="eastAsia" w:cs="Times New Roman"/>
          <w:color w:val="auto"/>
          <w:sz w:val="21"/>
          <w:szCs w:val="21"/>
          <w:highlight w:val="none"/>
          <w:lang w:eastAsia="zh-CN"/>
        </w:rPr>
        <w:t>EEC</w:t>
      </w:r>
      <w:r>
        <w:rPr>
          <w:rFonts w:hint="eastAsia"/>
          <w:color w:val="auto"/>
          <w:sz w:val="21"/>
          <w:szCs w:val="21"/>
          <w:highlight w:val="none"/>
        </w:rPr>
        <w:t xml:space="preserve"> and </w:t>
      </w:r>
      <w:r>
        <w:rPr>
          <w:rFonts w:hint="eastAsia"/>
          <w:color w:val="auto"/>
          <w:sz w:val="21"/>
          <w:szCs w:val="21"/>
          <w:highlight w:val="none"/>
          <w:lang w:eastAsia="zh-CN"/>
        </w:rPr>
        <w:t>EPV</w:t>
      </w:r>
      <w:r>
        <w:rPr>
          <w:rFonts w:hint="eastAsia"/>
          <w:color w:val="auto"/>
          <w:sz w:val="21"/>
          <w:szCs w:val="21"/>
          <w:highlight w:val="none"/>
        </w:rPr>
        <w:t>.</w:t>
      </w:r>
    </w:p>
    <w:p w14:paraId="A6E6E144">
      <w:pPr>
        <w:keepNext/>
        <w:keepLines/>
        <w:pageBreakBefore w:val="0"/>
        <w:widowControl w:val="0"/>
        <w:kinsoku/>
        <w:wordWrap/>
        <w:overflowPunct/>
        <w:topLinePunct w:val="0"/>
        <w:autoSpaceDE/>
        <w:autoSpaceDN/>
        <w:bidi w:val="0"/>
        <w:adjustRightInd/>
        <w:snapToGrid w:val="0"/>
        <w:spacing w:before="313" w:beforeLines="100" w:line="320" w:lineRule="exact"/>
        <w:textAlignment w:val="auto"/>
        <w:outlineLvl w:val="0"/>
        <w:rPr>
          <w:rFonts w:hint="eastAsia" w:eastAsia="黑体"/>
          <w:b/>
          <w:bCs/>
          <w:color w:val="auto"/>
          <w:kern w:val="44"/>
          <w:sz w:val="21"/>
          <w:szCs w:val="21"/>
          <w:highlight w:val="none"/>
        </w:rPr>
      </w:pPr>
      <w:r>
        <w:rPr>
          <w:rFonts w:hint="eastAsia" w:eastAsia="黑体"/>
          <w:b/>
          <w:bCs/>
          <w:color w:val="auto"/>
          <w:kern w:val="44"/>
          <w:sz w:val="21"/>
          <w:szCs w:val="21"/>
          <w:highlight w:val="none"/>
        </w:rPr>
        <w:t xml:space="preserve">4. </w:t>
      </w:r>
      <w:bookmarkEnd w:id="24"/>
      <w:bookmarkEnd w:id="25"/>
      <w:bookmarkEnd w:id="26"/>
      <w:bookmarkEnd w:id="27"/>
      <w:r>
        <w:rPr>
          <w:rFonts w:hint="eastAsia" w:eastAsia="黑体"/>
          <w:b/>
          <w:bCs/>
          <w:color w:val="auto"/>
          <w:kern w:val="44"/>
          <w:sz w:val="21"/>
          <w:szCs w:val="21"/>
          <w:highlight w:val="none"/>
        </w:rPr>
        <w:t xml:space="preserve">Research </w:t>
      </w:r>
      <w:r>
        <w:rPr>
          <w:rFonts w:hint="eastAsia" w:eastAsia="黑体"/>
          <w:b/>
          <w:bCs/>
          <w:color w:val="auto"/>
          <w:kern w:val="44"/>
          <w:sz w:val="21"/>
          <w:szCs w:val="21"/>
          <w:highlight w:val="none"/>
          <w:lang w:val="en-US" w:eastAsia="zh-CN"/>
        </w:rPr>
        <w:t>m</w:t>
      </w:r>
      <w:r>
        <w:rPr>
          <w:rFonts w:hint="eastAsia" w:eastAsia="黑体"/>
          <w:b/>
          <w:bCs/>
          <w:color w:val="auto"/>
          <w:kern w:val="44"/>
          <w:sz w:val="21"/>
          <w:szCs w:val="21"/>
          <w:highlight w:val="none"/>
        </w:rPr>
        <w:t>ethods</w:t>
      </w:r>
    </w:p>
    <w:p w14:paraId="03315FC9">
      <w:pPr>
        <w:keepNext/>
        <w:keepLines/>
        <w:pageBreakBefore w:val="0"/>
        <w:widowControl w:val="0"/>
        <w:kinsoku/>
        <w:wordWrap/>
        <w:overflowPunct/>
        <w:topLinePunct w:val="0"/>
        <w:autoSpaceDE/>
        <w:autoSpaceDN/>
        <w:bidi w:val="0"/>
        <w:adjustRightInd/>
        <w:snapToGrid w:val="0"/>
        <w:spacing w:before="157" w:beforeLines="50" w:line="320" w:lineRule="exact"/>
        <w:textAlignment w:val="auto"/>
        <w:outlineLvl w:val="1"/>
        <w:rPr>
          <w:rFonts w:hint="eastAsia"/>
          <w:i/>
          <w:iCs/>
          <w:color w:val="auto"/>
          <w:sz w:val="21"/>
          <w:szCs w:val="21"/>
          <w:highlight w:val="none"/>
        </w:rPr>
      </w:pPr>
      <w:r>
        <w:rPr>
          <w:rFonts w:hint="eastAsia"/>
          <w:i/>
          <w:iCs/>
          <w:color w:val="auto"/>
          <w:sz w:val="21"/>
          <w:szCs w:val="21"/>
          <w:highlight w:val="none"/>
        </w:rPr>
        <w:t xml:space="preserve">4.1 Questionnaire </w:t>
      </w:r>
      <w:r>
        <w:rPr>
          <w:rFonts w:hint="eastAsia"/>
          <w:i/>
          <w:iCs/>
          <w:color w:val="auto"/>
          <w:sz w:val="21"/>
          <w:szCs w:val="21"/>
          <w:highlight w:val="none"/>
          <w:lang w:val="en-US" w:eastAsia="zh-CN"/>
        </w:rPr>
        <w:t>d</w:t>
      </w:r>
      <w:r>
        <w:rPr>
          <w:rFonts w:hint="eastAsia"/>
          <w:i/>
          <w:iCs/>
          <w:color w:val="auto"/>
          <w:sz w:val="21"/>
          <w:szCs w:val="21"/>
          <w:highlight w:val="none"/>
        </w:rPr>
        <w:t xml:space="preserve">esign and </w:t>
      </w:r>
      <w:r>
        <w:rPr>
          <w:rFonts w:hint="eastAsia"/>
          <w:i/>
          <w:iCs/>
          <w:color w:val="auto"/>
          <w:sz w:val="21"/>
          <w:szCs w:val="21"/>
          <w:highlight w:val="none"/>
          <w:lang w:val="en-US" w:eastAsia="zh-CN"/>
        </w:rPr>
        <w:t>v</w:t>
      </w:r>
      <w:r>
        <w:rPr>
          <w:rFonts w:hint="eastAsia"/>
          <w:i/>
          <w:iCs/>
          <w:color w:val="auto"/>
          <w:sz w:val="21"/>
          <w:szCs w:val="21"/>
          <w:highlight w:val="none"/>
        </w:rPr>
        <w:t xml:space="preserve">ariable </w:t>
      </w:r>
      <w:r>
        <w:rPr>
          <w:rFonts w:hint="eastAsia"/>
          <w:i/>
          <w:iCs/>
          <w:color w:val="auto"/>
          <w:sz w:val="21"/>
          <w:szCs w:val="21"/>
          <w:highlight w:val="none"/>
          <w:lang w:val="en-US" w:eastAsia="zh-CN"/>
        </w:rPr>
        <w:t>m</w:t>
      </w:r>
      <w:r>
        <w:rPr>
          <w:rFonts w:hint="eastAsia"/>
          <w:i/>
          <w:iCs/>
          <w:color w:val="auto"/>
          <w:sz w:val="21"/>
          <w:szCs w:val="21"/>
          <w:highlight w:val="none"/>
        </w:rPr>
        <w:t>easurement</w:t>
      </w:r>
    </w:p>
    <w:p w14:paraId="D1E4DF22">
      <w:pPr>
        <w:keepNext w:val="0"/>
        <w:keepLines w:val="0"/>
        <w:pageBreakBefore w:val="0"/>
        <w:widowControl/>
        <w:kinsoku/>
        <w:wordWrap/>
        <w:overflowPunct/>
        <w:topLinePunct w:val="0"/>
        <w:autoSpaceDE/>
        <w:autoSpaceDN/>
        <w:bidi w:val="0"/>
        <w:adjustRightInd/>
        <w:snapToGrid w:val="0"/>
        <w:spacing w:line="320" w:lineRule="exact"/>
        <w:textAlignment w:val="auto"/>
        <w:rPr>
          <w:rFonts w:cs="宋体"/>
          <w:color w:val="auto"/>
          <w:sz w:val="21"/>
          <w:szCs w:val="21"/>
          <w:highlight w:val="none"/>
        </w:rPr>
      </w:pPr>
      <w:r>
        <w:rPr>
          <w:rFonts w:hint="default" w:cs="宋体"/>
          <w:color w:val="auto"/>
          <w:sz w:val="21"/>
          <w:szCs w:val="21"/>
          <w:highlight w:val="none"/>
          <w:lang w:val="en-US"/>
        </w:rPr>
        <w:t>The research method is</w:t>
      </w:r>
      <w:r>
        <w:rPr>
          <w:rFonts w:hint="eastAsia" w:cs="宋体"/>
          <w:color w:val="auto"/>
          <w:sz w:val="21"/>
          <w:szCs w:val="21"/>
          <w:highlight w:val="none"/>
          <w:lang w:val="en-US" w:eastAsia="zh-CN"/>
        </w:rPr>
        <w:t xml:space="preserve"> a</w:t>
      </w:r>
      <w:r>
        <w:rPr>
          <w:rFonts w:hint="default" w:cs="宋体"/>
          <w:color w:val="auto"/>
          <w:sz w:val="21"/>
          <w:szCs w:val="21"/>
          <w:highlight w:val="none"/>
          <w:lang w:val="en-US"/>
        </w:rPr>
        <w:t xml:space="preserve"> questionnaire survey</w:t>
      </w:r>
      <w:r>
        <w:rPr>
          <w:rFonts w:hint="eastAsia" w:cs="宋体"/>
          <w:color w:val="auto"/>
          <w:sz w:val="21"/>
          <w:szCs w:val="21"/>
          <w:highlight w:val="none"/>
        </w:rPr>
        <w:t xml:space="preserve">. The preamble informs respondents that this </w:t>
      </w:r>
      <w:r>
        <w:rPr>
          <w:rFonts w:hint="eastAsia" w:cs="宋体"/>
          <w:color w:val="auto"/>
          <w:sz w:val="21"/>
          <w:szCs w:val="21"/>
          <w:highlight w:val="none"/>
          <w:lang w:val="en-US" w:eastAsia="zh-CN"/>
        </w:rPr>
        <w:t>survey</w:t>
      </w:r>
      <w:r>
        <w:rPr>
          <w:rFonts w:hint="eastAsia" w:cs="宋体"/>
          <w:color w:val="auto"/>
          <w:sz w:val="21"/>
          <w:szCs w:val="21"/>
          <w:highlight w:val="none"/>
        </w:rPr>
        <w:t xml:space="preserve"> is anonymous and voluntary</w:t>
      </w:r>
      <w:r>
        <w:rPr>
          <w:rFonts w:hint="eastAsia" w:cs="宋体"/>
          <w:color w:val="auto"/>
          <w:sz w:val="21"/>
          <w:szCs w:val="21"/>
          <w:highlight w:val="none"/>
          <w:lang w:val="en-US" w:eastAsia="zh-CN"/>
        </w:rPr>
        <w:t xml:space="preserve"> with no commercial purpose</w:t>
      </w:r>
      <w:r>
        <w:rPr>
          <w:rFonts w:hint="default" w:cs="宋体"/>
          <w:color w:val="auto"/>
          <w:sz w:val="21"/>
          <w:szCs w:val="21"/>
          <w:highlight w:val="none"/>
          <w:lang w:val="en-US"/>
        </w:rPr>
        <w:t xml:space="preserve"> to make</w:t>
      </w:r>
      <w:r>
        <w:rPr>
          <w:rFonts w:hint="eastAsia" w:cs="宋体"/>
          <w:color w:val="auto"/>
          <w:sz w:val="21"/>
          <w:szCs w:val="21"/>
          <w:highlight w:val="none"/>
        </w:rPr>
        <w:t xml:space="preserve"> the respondents</w:t>
      </w:r>
      <w:r>
        <w:rPr>
          <w:rFonts w:hint="default" w:cs="宋体"/>
          <w:color w:val="auto"/>
          <w:sz w:val="21"/>
          <w:szCs w:val="21"/>
          <w:highlight w:val="none"/>
          <w:lang w:val="en-US"/>
        </w:rPr>
        <w:t xml:space="preserve"> </w:t>
      </w:r>
      <w:r>
        <w:rPr>
          <w:rFonts w:hint="eastAsia" w:cs="宋体"/>
          <w:color w:val="auto"/>
          <w:sz w:val="21"/>
          <w:szCs w:val="21"/>
          <w:highlight w:val="none"/>
        </w:rPr>
        <w:t>answer seriously</w:t>
      </w:r>
      <w:r>
        <w:rPr>
          <w:rFonts w:hint="eastAsia" w:cs="宋体"/>
          <w:color w:val="auto"/>
          <w:sz w:val="21"/>
          <w:szCs w:val="21"/>
          <w:highlight w:val="none"/>
          <w:lang w:val="en-US" w:eastAsia="zh-CN"/>
        </w:rPr>
        <w:t>. G</w:t>
      </w:r>
      <w:r>
        <w:rPr>
          <w:rFonts w:hint="eastAsia" w:cs="宋体"/>
          <w:color w:val="auto"/>
          <w:sz w:val="21"/>
          <w:szCs w:val="21"/>
          <w:highlight w:val="none"/>
        </w:rPr>
        <w:t>ratitude</w:t>
      </w:r>
      <w:r>
        <w:rPr>
          <w:rFonts w:hint="eastAsia" w:cs="宋体"/>
          <w:color w:val="auto"/>
          <w:sz w:val="21"/>
          <w:szCs w:val="21"/>
          <w:highlight w:val="none"/>
          <w:lang w:val="en-US" w:eastAsia="zh-CN"/>
        </w:rPr>
        <w:t xml:space="preserve"> is </w:t>
      </w:r>
      <w:r>
        <w:rPr>
          <w:rFonts w:hint="eastAsia" w:cs="宋体"/>
          <w:color w:val="auto"/>
          <w:sz w:val="21"/>
          <w:szCs w:val="21"/>
          <w:highlight w:val="none"/>
        </w:rPr>
        <w:t>express</w:t>
      </w:r>
      <w:r>
        <w:rPr>
          <w:rFonts w:hint="eastAsia" w:cs="宋体"/>
          <w:color w:val="auto"/>
          <w:sz w:val="21"/>
          <w:szCs w:val="21"/>
          <w:highlight w:val="none"/>
          <w:lang w:val="en-US" w:eastAsia="zh-CN"/>
        </w:rPr>
        <w:t>ed</w:t>
      </w:r>
      <w:r>
        <w:rPr>
          <w:rFonts w:hint="eastAsia" w:cs="宋体"/>
          <w:color w:val="auto"/>
          <w:sz w:val="21"/>
          <w:szCs w:val="21"/>
          <w:highlight w:val="none"/>
        </w:rPr>
        <w:t xml:space="preserve"> to the respondents </w:t>
      </w:r>
      <w:r>
        <w:rPr>
          <w:rFonts w:hint="eastAsia" w:cs="宋体"/>
          <w:color w:val="auto"/>
          <w:sz w:val="21"/>
          <w:szCs w:val="21"/>
          <w:highlight w:val="none"/>
          <w:lang w:val="en-US" w:eastAsia="zh-CN"/>
        </w:rPr>
        <w:t>a</w:t>
      </w:r>
      <w:r>
        <w:rPr>
          <w:rFonts w:hint="eastAsia" w:cs="宋体"/>
          <w:color w:val="auto"/>
          <w:sz w:val="21"/>
          <w:szCs w:val="21"/>
          <w:highlight w:val="none"/>
        </w:rPr>
        <w:t>t the beginning and the end of the questionnaire</w:t>
      </w:r>
      <w:r>
        <w:rPr>
          <w:rFonts w:hint="eastAsia" w:cs="宋体"/>
          <w:color w:val="auto"/>
          <w:sz w:val="21"/>
          <w:szCs w:val="21"/>
          <w:highlight w:val="none"/>
          <w:lang w:val="en-US" w:eastAsia="zh-CN"/>
        </w:rPr>
        <w:t>.</w:t>
      </w:r>
      <w:r>
        <w:rPr>
          <w:rFonts w:hint="eastAsia" w:cs="宋体"/>
          <w:color w:val="auto"/>
          <w:sz w:val="21"/>
          <w:szCs w:val="21"/>
          <w:highlight w:val="none"/>
        </w:rPr>
        <w:t xml:space="preserve"> Respondents </w:t>
      </w:r>
      <w:r>
        <w:rPr>
          <w:rFonts w:hint="eastAsia" w:cs="宋体"/>
          <w:color w:val="auto"/>
          <w:sz w:val="21"/>
          <w:szCs w:val="21"/>
          <w:highlight w:val="none"/>
          <w:lang w:val="en-US" w:eastAsia="zh-CN"/>
        </w:rPr>
        <w:t>who have no</w:t>
      </w:r>
      <w:r>
        <w:rPr>
          <w:rFonts w:hint="eastAsia" w:cs="宋体"/>
          <w:color w:val="auto"/>
          <w:sz w:val="21"/>
          <w:szCs w:val="21"/>
          <w:highlight w:val="none"/>
        </w:rPr>
        <w:t xml:space="preserve"> consumption experience of green daily necessities do not need to</w:t>
      </w:r>
      <w:r>
        <w:rPr>
          <w:rFonts w:hint="eastAsia" w:cs="宋体"/>
          <w:color w:val="auto"/>
          <w:sz w:val="21"/>
          <w:szCs w:val="21"/>
          <w:highlight w:val="none"/>
          <w:lang w:val="en-US" w:eastAsia="zh-CN"/>
        </w:rPr>
        <w:t xml:space="preserve"> answer</w:t>
      </w:r>
      <w:r>
        <w:rPr>
          <w:rFonts w:hint="eastAsia" w:cs="宋体"/>
          <w:color w:val="auto"/>
          <w:sz w:val="21"/>
          <w:szCs w:val="21"/>
          <w:highlight w:val="none"/>
        </w:rPr>
        <w:t>.</w:t>
      </w:r>
      <w:r>
        <w:rPr>
          <w:rFonts w:hint="eastAsia" w:cs="宋体"/>
          <w:color w:val="auto"/>
          <w:sz w:val="21"/>
          <w:szCs w:val="21"/>
          <w:highlight w:val="none"/>
          <w:lang w:val="en-US" w:eastAsia="zh-CN"/>
        </w:rPr>
        <w:t xml:space="preserve"> </w:t>
      </w:r>
    </w:p>
    <w:p w14:paraId="EAF4875E">
      <w:pPr>
        <w:keepNext w:val="0"/>
        <w:keepLines w:val="0"/>
        <w:pageBreakBefore w:val="0"/>
        <w:widowControl/>
        <w:kinsoku/>
        <w:wordWrap/>
        <w:overflowPunct/>
        <w:topLinePunct w:val="0"/>
        <w:autoSpaceDE/>
        <w:autoSpaceDN/>
        <w:bidi w:val="0"/>
        <w:adjustRightInd/>
        <w:snapToGrid w:val="0"/>
        <w:spacing w:line="320" w:lineRule="exact"/>
        <w:ind w:firstLine="420" w:firstLineChars="200"/>
        <w:textAlignment w:val="auto"/>
        <w:rPr>
          <w:rFonts w:hint="eastAsia" w:cs="宋体"/>
          <w:color w:val="auto"/>
          <w:sz w:val="21"/>
          <w:szCs w:val="21"/>
          <w:highlight w:val="none"/>
        </w:rPr>
      </w:pPr>
      <w:r>
        <w:rPr>
          <w:rFonts w:hint="eastAsia" w:cs="宋体"/>
          <w:color w:val="auto"/>
          <w:sz w:val="21"/>
          <w:szCs w:val="21"/>
          <w:highlight w:val="none"/>
        </w:rPr>
        <w:t xml:space="preserve">The main content of the questionnaire </w:t>
      </w:r>
      <w:r>
        <w:rPr>
          <w:rFonts w:hint="default" w:cs="宋体"/>
          <w:color w:val="auto"/>
          <w:sz w:val="21"/>
          <w:szCs w:val="21"/>
          <w:highlight w:val="none"/>
          <w:lang w:val="en-US"/>
        </w:rPr>
        <w:t>has</w:t>
      </w:r>
      <w:r>
        <w:rPr>
          <w:rFonts w:hint="eastAsia" w:cs="宋体"/>
          <w:color w:val="auto"/>
          <w:sz w:val="21"/>
          <w:szCs w:val="21"/>
          <w:highlight w:val="none"/>
        </w:rPr>
        <w:t xml:space="preserve"> two parts</w:t>
      </w:r>
      <w:r>
        <w:rPr>
          <w:rFonts w:hint="default" w:cs="宋体"/>
          <w:color w:val="auto"/>
          <w:sz w:val="21"/>
          <w:szCs w:val="21"/>
          <w:highlight w:val="none"/>
          <w:lang w:val="en-US"/>
        </w:rPr>
        <w:t>.</w:t>
      </w:r>
      <w:r>
        <w:rPr>
          <w:rFonts w:hint="eastAsia" w:cs="宋体"/>
          <w:color w:val="auto"/>
          <w:sz w:val="21"/>
          <w:szCs w:val="21"/>
          <w:highlight w:val="none"/>
          <w:lang w:val="en-US" w:eastAsia="zh-CN"/>
        </w:rPr>
        <w:t xml:space="preserve"> In</w:t>
      </w:r>
      <w:r>
        <w:rPr>
          <w:rFonts w:hint="default" w:cs="宋体"/>
          <w:color w:val="auto"/>
          <w:sz w:val="21"/>
          <w:szCs w:val="21"/>
          <w:highlight w:val="none"/>
          <w:lang w:val="en-US"/>
        </w:rPr>
        <w:t xml:space="preserve"> the</w:t>
      </w:r>
      <w:r>
        <w:rPr>
          <w:rFonts w:hint="eastAsia" w:cs="宋体"/>
          <w:color w:val="auto"/>
          <w:sz w:val="21"/>
          <w:szCs w:val="21"/>
          <w:highlight w:val="none"/>
        </w:rPr>
        <w:t xml:space="preserve"> first</w:t>
      </w:r>
      <w:r>
        <w:rPr>
          <w:rFonts w:hint="default" w:cs="宋体"/>
          <w:color w:val="auto"/>
          <w:sz w:val="21"/>
          <w:szCs w:val="21"/>
          <w:highlight w:val="none"/>
          <w:lang w:val="en-US"/>
        </w:rPr>
        <w:t xml:space="preserve"> part</w:t>
      </w:r>
      <w:r>
        <w:rPr>
          <w:rFonts w:hint="eastAsia" w:cs="宋体"/>
          <w:color w:val="auto"/>
          <w:sz w:val="21"/>
          <w:szCs w:val="21"/>
          <w:highlight w:val="none"/>
        </w:rPr>
        <w:t>,</w:t>
      </w:r>
      <w:r>
        <w:rPr>
          <w:rFonts w:hint="eastAsia" w:cs="宋体"/>
          <w:color w:val="auto"/>
          <w:sz w:val="21"/>
          <w:szCs w:val="21"/>
          <w:highlight w:val="none"/>
          <w:lang w:val="en-US" w:eastAsia="zh-CN"/>
        </w:rPr>
        <w:t xml:space="preserve"> </w:t>
      </w:r>
      <w:r>
        <w:rPr>
          <w:rFonts w:hint="eastAsia" w:cs="宋体"/>
          <w:color w:val="auto"/>
          <w:sz w:val="21"/>
          <w:szCs w:val="21"/>
          <w:highlight w:val="none"/>
        </w:rPr>
        <w:t xml:space="preserve">the respondents </w:t>
      </w:r>
      <w:r>
        <w:rPr>
          <w:rFonts w:hint="eastAsia" w:cs="宋体"/>
          <w:color w:val="auto"/>
          <w:sz w:val="21"/>
          <w:szCs w:val="21"/>
          <w:highlight w:val="none"/>
          <w:lang w:val="en-US" w:eastAsia="zh-CN"/>
        </w:rPr>
        <w:t>are asked to</w:t>
      </w:r>
      <w:r>
        <w:rPr>
          <w:rFonts w:hint="eastAsia" w:cs="宋体"/>
          <w:color w:val="auto"/>
          <w:sz w:val="21"/>
          <w:szCs w:val="21"/>
          <w:highlight w:val="none"/>
        </w:rPr>
        <w:t xml:space="preserve"> recall the most impressive consumption of green daily necessities and </w:t>
      </w:r>
      <w:r>
        <w:rPr>
          <w:rFonts w:hint="eastAsia" w:cs="宋体"/>
          <w:color w:val="auto"/>
          <w:sz w:val="21"/>
          <w:szCs w:val="21"/>
          <w:highlight w:val="none"/>
          <w:lang w:val="en-US" w:eastAsia="zh-CN"/>
        </w:rPr>
        <w:t xml:space="preserve">answer </w:t>
      </w:r>
      <w:r>
        <w:rPr>
          <w:rFonts w:hint="eastAsia" w:cs="宋体"/>
          <w:color w:val="auto"/>
          <w:sz w:val="21"/>
          <w:szCs w:val="21"/>
          <w:highlight w:val="none"/>
        </w:rPr>
        <w:t>the scale</w:t>
      </w:r>
      <w:r>
        <w:rPr>
          <w:rFonts w:hint="eastAsia" w:cs="宋体"/>
          <w:color w:val="auto"/>
          <w:sz w:val="21"/>
          <w:szCs w:val="21"/>
          <w:highlight w:val="none"/>
          <w:lang w:val="en-US" w:eastAsia="zh-CN"/>
        </w:rPr>
        <w:t>s</w:t>
      </w:r>
      <w:r>
        <w:rPr>
          <w:rFonts w:hint="default" w:cs="宋体"/>
          <w:color w:val="auto"/>
          <w:sz w:val="21"/>
          <w:szCs w:val="21"/>
          <w:highlight w:val="none"/>
          <w:lang w:val="en-US"/>
        </w:rPr>
        <w:t xml:space="preserve"> </w:t>
      </w:r>
      <w:r>
        <w:rPr>
          <w:rFonts w:hint="eastAsia" w:cs="宋体"/>
          <w:color w:val="auto"/>
          <w:sz w:val="21"/>
          <w:szCs w:val="21"/>
          <w:highlight w:val="none"/>
          <w:lang w:val="en-US" w:eastAsia="zh-CN"/>
        </w:rPr>
        <w:t xml:space="preserve">of </w:t>
      </w:r>
      <w:r>
        <w:rPr>
          <w:rFonts w:hint="eastAsia" w:cs="Times New Roman"/>
          <w:color w:val="auto"/>
          <w:sz w:val="21"/>
          <w:szCs w:val="21"/>
          <w:highlight w:val="none"/>
          <w:lang w:eastAsia="zh-CN"/>
        </w:rPr>
        <w:t>EEC</w:t>
      </w:r>
      <w:r>
        <w:rPr>
          <w:rFonts w:hint="eastAsia" w:cs="宋体"/>
          <w:color w:val="auto"/>
          <w:sz w:val="21"/>
          <w:szCs w:val="21"/>
          <w:highlight w:val="none"/>
        </w:rPr>
        <w:t xml:space="preserve">, </w:t>
      </w:r>
      <w:r>
        <w:rPr>
          <w:rFonts w:hint="eastAsia" w:cs="宋体"/>
          <w:color w:val="auto"/>
          <w:sz w:val="21"/>
          <w:szCs w:val="21"/>
          <w:highlight w:val="none"/>
          <w:lang w:val="en-US" w:eastAsia="zh-CN"/>
        </w:rPr>
        <w:t>CPV,</w:t>
      </w:r>
      <w:r>
        <w:rPr>
          <w:rFonts w:hint="eastAsia" w:cs="宋体"/>
          <w:color w:val="auto"/>
          <w:sz w:val="21"/>
          <w:szCs w:val="21"/>
          <w:highlight w:val="none"/>
        </w:rPr>
        <w:t xml:space="preserve"> and </w:t>
      </w:r>
      <w:r>
        <w:rPr>
          <w:rFonts w:hint="eastAsia" w:cs="宋体"/>
          <w:color w:val="auto"/>
          <w:sz w:val="21"/>
          <w:szCs w:val="21"/>
          <w:highlight w:val="none"/>
          <w:lang w:eastAsia="zh-CN"/>
        </w:rPr>
        <w:t>GVC</w:t>
      </w:r>
      <w:r>
        <w:rPr>
          <w:rFonts w:hint="eastAsia" w:cs="宋体"/>
          <w:color w:val="auto"/>
          <w:sz w:val="21"/>
          <w:szCs w:val="21"/>
          <w:highlight w:val="none"/>
        </w:rPr>
        <w:t xml:space="preserve"> according to the </w:t>
      </w:r>
      <w:r>
        <w:rPr>
          <w:rFonts w:hint="eastAsia" w:cs="宋体"/>
          <w:color w:val="auto"/>
          <w:sz w:val="21"/>
          <w:szCs w:val="21"/>
          <w:highlight w:val="none"/>
          <w:lang w:val="en-US" w:eastAsia="zh-CN"/>
        </w:rPr>
        <w:t xml:space="preserve">recalled </w:t>
      </w:r>
      <w:r>
        <w:rPr>
          <w:rFonts w:hint="eastAsia" w:cs="宋体"/>
          <w:color w:val="auto"/>
          <w:sz w:val="21"/>
          <w:szCs w:val="21"/>
          <w:highlight w:val="none"/>
        </w:rPr>
        <w:t xml:space="preserve">experience. </w:t>
      </w:r>
      <w:r>
        <w:rPr>
          <w:rFonts w:hint="eastAsia" w:cs="宋体"/>
          <w:color w:val="auto"/>
          <w:sz w:val="21"/>
          <w:szCs w:val="21"/>
          <w:highlight w:val="none"/>
          <w:lang w:val="en-US" w:eastAsia="zh-CN"/>
        </w:rPr>
        <w:t xml:space="preserve">A </w:t>
      </w:r>
      <w:r>
        <w:rPr>
          <w:rFonts w:hint="eastAsia" w:cs="宋体"/>
          <w:color w:val="auto"/>
          <w:sz w:val="21"/>
          <w:szCs w:val="21"/>
          <w:highlight w:val="none"/>
        </w:rPr>
        <w:t xml:space="preserve">5-point </w:t>
      </w:r>
      <w:r>
        <w:rPr>
          <w:rFonts w:hint="eastAsia" w:cs="宋体"/>
          <w:color w:val="auto"/>
          <w:sz w:val="21"/>
          <w:szCs w:val="21"/>
          <w:highlight w:val="none"/>
          <w:lang w:val="en-US" w:eastAsia="zh-CN"/>
        </w:rPr>
        <w:t xml:space="preserve">Likert </w:t>
      </w:r>
      <w:r>
        <w:rPr>
          <w:rFonts w:hint="eastAsia" w:cs="宋体"/>
          <w:color w:val="auto"/>
          <w:sz w:val="21"/>
          <w:szCs w:val="21"/>
          <w:highlight w:val="none"/>
        </w:rPr>
        <w:t>scale</w:t>
      </w:r>
      <w:r>
        <w:rPr>
          <w:rFonts w:hint="eastAsia" w:cs="宋体"/>
          <w:color w:val="auto"/>
          <w:sz w:val="21"/>
          <w:szCs w:val="21"/>
          <w:highlight w:val="none"/>
          <w:lang w:val="en-US" w:eastAsia="zh-CN"/>
        </w:rPr>
        <w:t xml:space="preserve"> is applied from</w:t>
      </w:r>
      <w:r>
        <w:rPr>
          <w:rFonts w:hint="eastAsia" w:cs="宋体"/>
          <w:color w:val="auto"/>
          <w:sz w:val="21"/>
          <w:szCs w:val="21"/>
          <w:highlight w:val="none"/>
        </w:rPr>
        <w:t xml:space="preserve"> </w:t>
      </w:r>
      <w:r>
        <w:rPr>
          <w:rFonts w:hint="eastAsia" w:cs="宋体"/>
          <w:color w:val="auto"/>
          <w:sz w:val="21"/>
          <w:szCs w:val="21"/>
          <w:highlight w:val="none"/>
          <w:lang w:val="en-US" w:eastAsia="zh-CN"/>
        </w:rPr>
        <w:t xml:space="preserve">1=strongly </w:t>
      </w:r>
      <w:r>
        <w:rPr>
          <w:rFonts w:hint="eastAsia" w:cs="宋体"/>
          <w:color w:val="auto"/>
          <w:sz w:val="21"/>
          <w:szCs w:val="21"/>
          <w:highlight w:val="none"/>
        </w:rPr>
        <w:t xml:space="preserve">disagree </w:t>
      </w:r>
      <w:r>
        <w:rPr>
          <w:rFonts w:hint="eastAsia" w:cs="宋体"/>
          <w:color w:val="auto"/>
          <w:sz w:val="21"/>
          <w:szCs w:val="21"/>
          <w:highlight w:val="none"/>
          <w:lang w:val="en-US" w:eastAsia="zh-CN"/>
        </w:rPr>
        <w:t>to</w:t>
      </w:r>
      <w:r>
        <w:rPr>
          <w:rFonts w:hint="eastAsia" w:cs="宋体"/>
          <w:color w:val="auto"/>
          <w:sz w:val="21"/>
          <w:szCs w:val="21"/>
          <w:highlight w:val="none"/>
        </w:rPr>
        <w:t xml:space="preserve"> </w:t>
      </w:r>
      <w:r>
        <w:rPr>
          <w:rFonts w:hint="eastAsia" w:cs="宋体"/>
          <w:color w:val="auto"/>
          <w:sz w:val="21"/>
          <w:szCs w:val="21"/>
          <w:highlight w:val="none"/>
          <w:lang w:val="en-US" w:eastAsia="zh-CN"/>
        </w:rPr>
        <w:t>5=strongly</w:t>
      </w:r>
      <w:r>
        <w:rPr>
          <w:rFonts w:hint="eastAsia" w:cs="宋体"/>
          <w:color w:val="auto"/>
          <w:sz w:val="21"/>
          <w:szCs w:val="21"/>
          <w:highlight w:val="none"/>
        </w:rPr>
        <w:t xml:space="preserve"> agree. </w:t>
      </w:r>
      <w:r>
        <w:rPr>
          <w:rFonts w:hint="eastAsia" w:cs="宋体"/>
          <w:color w:val="auto"/>
          <w:sz w:val="21"/>
          <w:szCs w:val="21"/>
          <w:highlight w:val="none"/>
          <w:lang w:val="en-US" w:eastAsia="zh-CN"/>
        </w:rPr>
        <w:t>R</w:t>
      </w:r>
      <w:r>
        <w:rPr>
          <w:rFonts w:hint="eastAsia" w:cs="宋体"/>
          <w:color w:val="auto"/>
          <w:sz w:val="21"/>
          <w:szCs w:val="21"/>
          <w:highlight w:val="none"/>
        </w:rPr>
        <w:t>everse questions were set</w:t>
      </w:r>
      <w:r>
        <w:rPr>
          <w:rFonts w:hint="eastAsia" w:cs="宋体"/>
          <w:color w:val="auto"/>
          <w:sz w:val="21"/>
          <w:szCs w:val="21"/>
          <w:highlight w:val="none"/>
          <w:lang w:val="en-US" w:eastAsia="zh-CN"/>
        </w:rPr>
        <w:t xml:space="preserve"> t</w:t>
      </w:r>
      <w:r>
        <w:rPr>
          <w:rFonts w:hint="eastAsia" w:cs="宋体"/>
          <w:color w:val="auto"/>
          <w:sz w:val="21"/>
          <w:szCs w:val="21"/>
          <w:highlight w:val="none"/>
        </w:rPr>
        <w:t>o test whether the respondents answered carefully,</w:t>
      </w:r>
      <w:r>
        <w:rPr>
          <w:rFonts w:hint="eastAsia" w:cs="宋体"/>
          <w:color w:val="auto"/>
          <w:sz w:val="21"/>
          <w:szCs w:val="21"/>
          <w:highlight w:val="none"/>
          <w:lang w:val="en-US" w:eastAsia="zh-CN"/>
        </w:rPr>
        <w:t xml:space="preserve"> </w:t>
      </w:r>
      <w:r>
        <w:rPr>
          <w:rFonts w:hint="eastAsia" w:cs="宋体"/>
          <w:color w:val="auto"/>
          <w:sz w:val="21"/>
          <w:szCs w:val="21"/>
          <w:highlight w:val="none"/>
        </w:rPr>
        <w:t xml:space="preserve">and the reverse questions were converted during data analysis. The second part is </w:t>
      </w:r>
      <w:r>
        <w:rPr>
          <w:rFonts w:hint="eastAsia" w:cs="宋体"/>
          <w:color w:val="auto"/>
          <w:sz w:val="21"/>
          <w:szCs w:val="21"/>
          <w:highlight w:val="none"/>
          <w:lang w:val="en-US" w:eastAsia="zh-CN"/>
        </w:rPr>
        <w:t xml:space="preserve">the </w:t>
      </w:r>
      <w:r>
        <w:rPr>
          <w:rFonts w:hint="eastAsia" w:cs="宋体"/>
          <w:color w:val="auto"/>
          <w:sz w:val="21"/>
          <w:szCs w:val="21"/>
          <w:highlight w:val="none"/>
        </w:rPr>
        <w:t>respondents</w:t>
      </w:r>
      <w:r>
        <w:rPr>
          <w:rFonts w:hint="default" w:cs="宋体"/>
          <w:color w:val="auto"/>
          <w:sz w:val="21"/>
          <w:szCs w:val="21"/>
          <w:highlight w:val="none"/>
          <w:lang w:val="en-US" w:eastAsia="zh-CN"/>
        </w:rPr>
        <w:t>’</w:t>
      </w:r>
      <w:r>
        <w:rPr>
          <w:rFonts w:hint="eastAsia" w:cs="宋体"/>
          <w:color w:val="auto"/>
          <w:sz w:val="21"/>
          <w:szCs w:val="21"/>
          <w:highlight w:val="none"/>
        </w:rPr>
        <w:t xml:space="preserve"> basic information</w:t>
      </w:r>
      <w:r>
        <w:rPr>
          <w:rFonts w:hint="eastAsia" w:cs="宋体"/>
          <w:color w:val="auto"/>
          <w:sz w:val="21"/>
          <w:szCs w:val="21"/>
          <w:highlight w:val="none"/>
          <w:lang w:val="en-US" w:eastAsia="zh-CN"/>
        </w:rPr>
        <w:t xml:space="preserve"> (e.g. </w:t>
      </w:r>
      <w:r>
        <w:rPr>
          <w:rFonts w:hint="eastAsia" w:cs="宋体"/>
          <w:color w:val="auto"/>
          <w:sz w:val="21"/>
          <w:szCs w:val="21"/>
          <w:highlight w:val="none"/>
        </w:rPr>
        <w:t xml:space="preserve">gender, occupation, </w:t>
      </w:r>
      <w:r>
        <w:rPr>
          <w:rFonts w:hint="eastAsia" w:cs="宋体"/>
          <w:color w:val="auto"/>
          <w:sz w:val="21"/>
          <w:szCs w:val="21"/>
          <w:highlight w:val="none"/>
          <w:lang w:val="en-US" w:eastAsia="zh-CN"/>
        </w:rPr>
        <w:t>education level</w:t>
      </w:r>
      <w:r>
        <w:rPr>
          <w:rFonts w:hint="eastAsia"/>
          <w:color w:val="auto"/>
          <w:sz w:val="21"/>
          <w:szCs w:val="21"/>
          <w:highlight w:val="none"/>
          <w:lang w:val="en-US" w:eastAsia="zh-CN"/>
        </w:rPr>
        <w:t>)</w:t>
      </w:r>
      <w:r>
        <w:rPr>
          <w:rFonts w:hint="eastAsia" w:cs="宋体"/>
          <w:color w:val="auto"/>
          <w:sz w:val="21"/>
          <w:szCs w:val="21"/>
          <w:highlight w:val="none"/>
        </w:rPr>
        <w:t xml:space="preserve">. </w:t>
      </w:r>
    </w:p>
    <w:p w14:paraId="48D143E8">
      <w:pPr>
        <w:keepNext w:val="0"/>
        <w:keepLines w:val="0"/>
        <w:pageBreakBefore w:val="0"/>
        <w:widowControl/>
        <w:kinsoku/>
        <w:wordWrap/>
        <w:overflowPunct/>
        <w:topLinePunct w:val="0"/>
        <w:autoSpaceDE/>
        <w:autoSpaceDN/>
        <w:bidi w:val="0"/>
        <w:adjustRightInd/>
        <w:snapToGrid w:val="0"/>
        <w:spacing w:line="320" w:lineRule="exact"/>
        <w:ind w:firstLine="420" w:firstLineChars="200"/>
        <w:textAlignment w:val="auto"/>
        <w:rPr>
          <w:rFonts w:hint="eastAsia" w:cs="宋体"/>
          <w:color w:val="auto"/>
          <w:sz w:val="21"/>
          <w:szCs w:val="21"/>
          <w:highlight w:val="none"/>
        </w:rPr>
      </w:pPr>
      <w:r>
        <w:rPr>
          <w:rFonts w:hint="eastAsia" w:cs="宋体"/>
          <w:color w:val="auto"/>
          <w:sz w:val="21"/>
          <w:szCs w:val="21"/>
          <w:highlight w:val="none"/>
          <w:lang w:eastAsia="zh-CN"/>
        </w:rPr>
        <w:t>EEC</w:t>
      </w:r>
      <w:r>
        <w:rPr>
          <w:rFonts w:hint="eastAsia" w:cs="宋体"/>
          <w:color w:val="auto"/>
          <w:sz w:val="21"/>
          <w:szCs w:val="21"/>
          <w:highlight w:val="none"/>
        </w:rPr>
        <w:t xml:space="preserve"> scale refers to the </w:t>
      </w:r>
      <w:r>
        <w:rPr>
          <w:rFonts w:hint="default" w:cs="宋体"/>
          <w:color w:val="auto"/>
          <w:sz w:val="21"/>
          <w:szCs w:val="21"/>
          <w:highlight w:val="none"/>
          <w:lang w:val="en-US" w:eastAsia="zh-CN"/>
        </w:rPr>
        <w:t>“</w:t>
      </w:r>
      <w:r>
        <w:rPr>
          <w:rFonts w:hint="eastAsia" w:cs="宋体"/>
          <w:color w:val="auto"/>
          <w:sz w:val="21"/>
          <w:szCs w:val="21"/>
          <w:highlight w:val="none"/>
          <w:lang w:val="en-US" w:eastAsia="zh-CN"/>
        </w:rPr>
        <w:t>e</w:t>
      </w:r>
      <w:r>
        <w:rPr>
          <w:rFonts w:hint="default" w:cs="宋体"/>
          <w:color w:val="auto"/>
          <w:sz w:val="21"/>
          <w:szCs w:val="21"/>
          <w:highlight w:val="none"/>
          <w:lang w:val="en-US"/>
        </w:rPr>
        <w:t>cological</w:t>
      </w:r>
      <w:r>
        <w:rPr>
          <w:rFonts w:hint="eastAsia" w:eastAsia="宋体" w:cs="Times New Roman"/>
          <w:color w:val="auto"/>
          <w:sz w:val="21"/>
          <w:szCs w:val="21"/>
          <w:highlight w:val="none"/>
          <w:lang w:val="en-US" w:eastAsia="zh-CN"/>
        </w:rPr>
        <w:t xml:space="preserve"> consciousness</w:t>
      </w:r>
      <w:r>
        <w:rPr>
          <w:rFonts w:hint="default" w:cs="宋体"/>
          <w:color w:val="auto"/>
          <w:sz w:val="21"/>
          <w:szCs w:val="21"/>
          <w:highlight w:val="none"/>
          <w:lang w:val="en-US" w:eastAsia="zh-CN"/>
        </w:rPr>
        <w:t>”</w:t>
      </w:r>
      <w:r>
        <w:rPr>
          <w:rFonts w:hint="eastAsia" w:cs="宋体"/>
          <w:color w:val="auto"/>
          <w:sz w:val="21"/>
          <w:szCs w:val="21"/>
          <w:highlight w:val="none"/>
        </w:rPr>
        <w:t xml:space="preserve"> scale </w:t>
      </w:r>
      <w:r>
        <w:rPr>
          <w:rFonts w:hint="eastAsia"/>
          <w:color w:val="auto"/>
          <w:sz w:val="21"/>
          <w:szCs w:val="21"/>
          <w:highlight w:val="none"/>
          <w:lang w:val="en-US" w:eastAsia="zh-CN"/>
        </w:rPr>
        <w:t>(</w:t>
      </w:r>
      <w:r>
        <w:rPr>
          <w:rFonts w:hint="default" w:ascii="Times New Roman" w:hAnsi="Times New Roman" w:cs="Times New Roman"/>
          <w:sz w:val="21"/>
          <w:szCs w:val="21"/>
          <w:highlight w:val="none"/>
        </w:rPr>
        <w:t>Mishra</w:t>
      </w:r>
      <w:r>
        <w:rPr>
          <w:rFonts w:hint="eastAsia" w:cs="Times New Roman"/>
          <w:sz w:val="21"/>
          <w:szCs w:val="21"/>
          <w:highlight w:val="none"/>
          <w:lang w:val="en-US" w:eastAsia="zh-CN"/>
        </w:rPr>
        <w:t xml:space="preserve"> </w:t>
      </w:r>
      <w:r>
        <w:rPr>
          <w:rFonts w:hint="eastAsia" w:cs="Times New Roman"/>
          <w:i/>
          <w:iCs/>
          <w:color w:val="000000"/>
          <w:kern w:val="0"/>
          <w:sz w:val="21"/>
          <w:szCs w:val="21"/>
          <w:highlight w:val="none"/>
          <w:u w:val="none"/>
          <w:lang w:val="en-US" w:eastAsia="zh-CN"/>
        </w:rPr>
        <w:t>et al.</w:t>
      </w:r>
      <w:r>
        <w:rPr>
          <w:rFonts w:hint="eastAsia" w:cs="Times New Roman"/>
          <w:sz w:val="21"/>
          <w:szCs w:val="21"/>
          <w:highlight w:val="none"/>
          <w:lang w:val="en-US" w:eastAsia="zh-CN"/>
        </w:rPr>
        <w:t>, 2023</w:t>
      </w:r>
      <w:r>
        <w:rPr>
          <w:rFonts w:hint="eastAsia"/>
          <w:color w:val="auto"/>
          <w:sz w:val="21"/>
          <w:szCs w:val="21"/>
          <w:highlight w:val="none"/>
          <w:lang w:val="en-US" w:eastAsia="zh-CN"/>
        </w:rPr>
        <w:t>)</w:t>
      </w:r>
      <w:r>
        <w:rPr>
          <w:rFonts w:hint="eastAsia" w:cs="宋体"/>
          <w:color w:val="auto"/>
          <w:sz w:val="21"/>
          <w:szCs w:val="21"/>
          <w:highlight w:val="none"/>
        </w:rPr>
        <w:t xml:space="preserve">, including four items </w:t>
      </w:r>
      <w:r>
        <w:rPr>
          <w:rFonts w:hint="eastAsia" w:cs="宋体"/>
          <w:color w:val="auto"/>
          <w:sz w:val="21"/>
          <w:szCs w:val="21"/>
          <w:highlight w:val="none"/>
          <w:lang w:val="en-US" w:eastAsia="zh-CN"/>
        </w:rPr>
        <w:t>such as</w:t>
      </w:r>
      <w:r>
        <w:rPr>
          <w:rFonts w:hint="eastAsia" w:cs="宋体"/>
          <w:color w:val="auto"/>
          <w:sz w:val="21"/>
          <w:szCs w:val="21"/>
          <w:highlight w:val="none"/>
        </w:rPr>
        <w:t xml:space="preserve"> </w:t>
      </w:r>
      <w:r>
        <w:rPr>
          <w:rFonts w:hint="default" w:cs="宋体"/>
          <w:color w:val="auto"/>
          <w:sz w:val="21"/>
          <w:szCs w:val="21"/>
          <w:highlight w:val="none"/>
          <w:lang w:val="en-US" w:eastAsia="zh-CN"/>
        </w:rPr>
        <w:t>“</w:t>
      </w:r>
      <w:r>
        <w:rPr>
          <w:rFonts w:hint="eastAsia" w:cs="宋体"/>
          <w:color w:val="auto"/>
          <w:sz w:val="21"/>
          <w:szCs w:val="21"/>
          <w:highlight w:val="none"/>
          <w:lang w:val="en-US" w:eastAsia="zh-CN"/>
        </w:rPr>
        <w:t>H</w:t>
      </w:r>
      <w:r>
        <w:rPr>
          <w:rFonts w:hint="eastAsia" w:cs="宋体"/>
          <w:color w:val="auto"/>
          <w:sz w:val="21"/>
          <w:szCs w:val="21"/>
          <w:highlight w:val="none"/>
        </w:rPr>
        <w:t>umans should change their behavior appropriately to reduce the consumption of natural resources</w:t>
      </w:r>
      <w:r>
        <w:rPr>
          <w:rFonts w:hint="default" w:cs="宋体"/>
          <w:color w:val="auto"/>
          <w:sz w:val="21"/>
          <w:szCs w:val="21"/>
          <w:highlight w:val="none"/>
          <w:lang w:val="en-US" w:eastAsia="zh-CN"/>
        </w:rPr>
        <w:t>”</w:t>
      </w:r>
      <w:r>
        <w:rPr>
          <w:rFonts w:hint="eastAsia" w:cs="宋体"/>
          <w:color w:val="auto"/>
          <w:sz w:val="21"/>
          <w:szCs w:val="21"/>
          <w:highlight w:val="none"/>
        </w:rPr>
        <w:t xml:space="preserve">. </w:t>
      </w:r>
    </w:p>
    <w:p w14:paraId="5FA95586">
      <w:pPr>
        <w:keepNext w:val="0"/>
        <w:keepLines w:val="0"/>
        <w:pageBreakBefore w:val="0"/>
        <w:widowControl/>
        <w:kinsoku/>
        <w:wordWrap/>
        <w:overflowPunct/>
        <w:topLinePunct w:val="0"/>
        <w:autoSpaceDE/>
        <w:autoSpaceDN/>
        <w:bidi w:val="0"/>
        <w:adjustRightInd/>
        <w:snapToGrid w:val="0"/>
        <w:spacing w:line="320" w:lineRule="exact"/>
        <w:ind w:firstLine="420" w:firstLineChars="200"/>
        <w:textAlignment w:val="auto"/>
        <w:rPr>
          <w:rFonts w:hint="eastAsia" w:cs="宋体"/>
          <w:color w:val="auto"/>
          <w:sz w:val="21"/>
          <w:szCs w:val="21"/>
          <w:highlight w:val="none"/>
        </w:rPr>
      </w:pPr>
      <w:r>
        <w:rPr>
          <w:rFonts w:hint="eastAsia" w:cs="宋体"/>
          <w:color w:val="auto"/>
          <w:sz w:val="21"/>
          <w:szCs w:val="21"/>
          <w:highlight w:val="none"/>
          <w:lang w:eastAsia="zh-CN"/>
        </w:rPr>
        <w:t>FV</w:t>
      </w:r>
      <w:r>
        <w:rPr>
          <w:rFonts w:hint="eastAsia" w:cs="宋体"/>
          <w:color w:val="auto"/>
          <w:sz w:val="21"/>
          <w:szCs w:val="21"/>
          <w:highlight w:val="none"/>
        </w:rPr>
        <w:t xml:space="preserve"> scale</w:t>
      </w:r>
      <w:r>
        <w:rPr>
          <w:rFonts w:hint="eastAsia" w:cs="宋体"/>
          <w:color w:val="auto"/>
          <w:sz w:val="21"/>
          <w:szCs w:val="21"/>
          <w:highlight w:val="none"/>
          <w:lang w:val="en-US" w:eastAsia="zh-CN"/>
        </w:rPr>
        <w:t xml:space="preserve"> </w:t>
      </w:r>
      <w:r>
        <w:rPr>
          <w:rFonts w:hint="eastAsia" w:cs="宋体"/>
          <w:color w:val="auto"/>
          <w:sz w:val="21"/>
          <w:szCs w:val="21"/>
          <w:highlight w:val="none"/>
        </w:rPr>
        <w:t>refer</w:t>
      </w:r>
      <w:r>
        <w:rPr>
          <w:rFonts w:hint="eastAsia" w:cs="宋体"/>
          <w:color w:val="auto"/>
          <w:sz w:val="21"/>
          <w:szCs w:val="21"/>
          <w:highlight w:val="none"/>
          <w:lang w:val="en-US" w:eastAsia="zh-CN"/>
        </w:rPr>
        <w:t>s</w:t>
      </w:r>
      <w:r>
        <w:rPr>
          <w:rFonts w:hint="eastAsia" w:cs="宋体"/>
          <w:color w:val="auto"/>
          <w:sz w:val="21"/>
          <w:szCs w:val="21"/>
          <w:highlight w:val="none"/>
        </w:rPr>
        <w:t xml:space="preserve"> to the </w:t>
      </w:r>
      <w:r>
        <w:rPr>
          <w:rFonts w:hint="default" w:cs="宋体"/>
          <w:color w:val="auto"/>
          <w:sz w:val="21"/>
          <w:szCs w:val="21"/>
          <w:highlight w:val="none"/>
          <w:lang w:val="en-US" w:eastAsia="zh-CN"/>
        </w:rPr>
        <w:t>“</w:t>
      </w:r>
      <w:r>
        <w:rPr>
          <w:rFonts w:hint="eastAsia" w:cs="宋体"/>
          <w:color w:val="auto"/>
          <w:sz w:val="21"/>
          <w:szCs w:val="21"/>
          <w:highlight w:val="none"/>
          <w:lang w:val="en-US" w:eastAsia="zh-CN"/>
        </w:rPr>
        <w:t>functional value</w:t>
      </w:r>
      <w:r>
        <w:rPr>
          <w:rFonts w:hint="default" w:cs="宋体"/>
          <w:color w:val="auto"/>
          <w:sz w:val="21"/>
          <w:szCs w:val="21"/>
          <w:highlight w:val="none"/>
          <w:lang w:val="en-US" w:eastAsia="zh-CN"/>
        </w:rPr>
        <w:t>”</w:t>
      </w:r>
      <w:r>
        <w:rPr>
          <w:rFonts w:hint="eastAsia" w:cs="宋体"/>
          <w:color w:val="auto"/>
          <w:sz w:val="21"/>
          <w:szCs w:val="21"/>
          <w:highlight w:val="none"/>
        </w:rPr>
        <w:t xml:space="preserve"> scale </w:t>
      </w:r>
      <w:r>
        <w:rPr>
          <w:rFonts w:hint="eastAsia" w:cs="宋体"/>
          <w:color w:val="auto"/>
          <w:sz w:val="21"/>
          <w:szCs w:val="21"/>
          <w:highlight w:val="none"/>
          <w:lang w:val="en-US" w:eastAsia="zh-CN"/>
        </w:rPr>
        <w:t>(</w:t>
      </w:r>
      <w:r>
        <w:rPr>
          <w:rFonts w:hint="default" w:ascii="Times New Roman" w:hAnsi="Times New Roman" w:eastAsia="AdvOT8cb2ddbd" w:cs="Times New Roman"/>
          <w:color w:val="000000"/>
          <w:kern w:val="0"/>
          <w:sz w:val="21"/>
          <w:szCs w:val="21"/>
          <w:highlight w:val="none"/>
          <w:u w:val="none"/>
        </w:rPr>
        <w:t>Khan</w:t>
      </w:r>
      <w:r>
        <w:rPr>
          <w:rFonts w:hint="eastAsia" w:cs="Times New Roman"/>
          <w:color w:val="000000"/>
          <w:kern w:val="0"/>
          <w:sz w:val="21"/>
          <w:szCs w:val="21"/>
          <w:highlight w:val="none"/>
          <w:u w:val="none"/>
          <w:lang w:val="en-US" w:eastAsia="zh-CN"/>
        </w:rPr>
        <w:t xml:space="preserve"> and</w:t>
      </w:r>
      <w:r>
        <w:rPr>
          <w:rFonts w:hint="default" w:ascii="Times New Roman" w:hAnsi="Times New Roman" w:eastAsia="AdvOT8cb2ddbd" w:cs="Times New Roman"/>
          <w:color w:val="000000"/>
          <w:kern w:val="0"/>
          <w:sz w:val="21"/>
          <w:szCs w:val="21"/>
          <w:highlight w:val="none"/>
          <w:u w:val="none"/>
        </w:rPr>
        <w:t xml:space="preserve"> Mohsin</w:t>
      </w:r>
      <w:r>
        <w:rPr>
          <w:rFonts w:hint="eastAsia" w:cs="Times New Roman"/>
          <w:color w:val="000000"/>
          <w:kern w:val="0"/>
          <w:sz w:val="21"/>
          <w:szCs w:val="21"/>
          <w:highlight w:val="none"/>
          <w:u w:val="none"/>
          <w:lang w:val="en-US" w:eastAsia="zh-CN"/>
        </w:rPr>
        <w:t>, 2017</w:t>
      </w:r>
      <w:r>
        <w:rPr>
          <w:rFonts w:hint="eastAsia" w:cs="宋体"/>
          <w:color w:val="auto"/>
          <w:sz w:val="21"/>
          <w:szCs w:val="21"/>
          <w:highlight w:val="none"/>
          <w:lang w:val="en-US" w:eastAsia="zh-CN"/>
        </w:rPr>
        <w:t>)</w:t>
      </w:r>
      <w:r>
        <w:rPr>
          <w:rFonts w:hint="eastAsia" w:cs="宋体"/>
          <w:color w:val="auto"/>
          <w:sz w:val="21"/>
          <w:szCs w:val="21"/>
          <w:highlight w:val="none"/>
        </w:rPr>
        <w:t xml:space="preserve">, including three items such as </w:t>
      </w:r>
      <w:r>
        <w:rPr>
          <w:rFonts w:hint="default" w:cs="宋体"/>
          <w:color w:val="auto"/>
          <w:sz w:val="21"/>
          <w:szCs w:val="21"/>
          <w:highlight w:val="none"/>
          <w:lang w:val="en-US" w:eastAsia="zh-CN"/>
        </w:rPr>
        <w:t>“</w:t>
      </w:r>
      <w:r>
        <w:rPr>
          <w:rFonts w:hint="eastAsia" w:cs="宋体"/>
          <w:color w:val="auto"/>
          <w:sz w:val="21"/>
          <w:szCs w:val="21"/>
          <w:highlight w:val="none"/>
        </w:rPr>
        <w:t>Green daily necessities are durable and practical</w:t>
      </w:r>
      <w:r>
        <w:rPr>
          <w:rFonts w:hint="default" w:cs="宋体"/>
          <w:color w:val="auto"/>
          <w:sz w:val="21"/>
          <w:szCs w:val="21"/>
          <w:highlight w:val="none"/>
          <w:lang w:val="en-US" w:eastAsia="zh-CN"/>
        </w:rPr>
        <w:t>”</w:t>
      </w:r>
      <w:r>
        <w:rPr>
          <w:rFonts w:hint="eastAsia" w:cs="宋体"/>
          <w:color w:val="auto"/>
          <w:sz w:val="21"/>
          <w:szCs w:val="21"/>
          <w:highlight w:val="none"/>
        </w:rPr>
        <w:t xml:space="preserve">. </w:t>
      </w:r>
    </w:p>
    <w:p w14:paraId="4373A952">
      <w:pPr>
        <w:keepNext w:val="0"/>
        <w:keepLines w:val="0"/>
        <w:pageBreakBefore w:val="0"/>
        <w:widowControl/>
        <w:kinsoku/>
        <w:wordWrap/>
        <w:overflowPunct/>
        <w:topLinePunct w:val="0"/>
        <w:autoSpaceDE/>
        <w:autoSpaceDN/>
        <w:bidi w:val="0"/>
        <w:adjustRightInd/>
        <w:snapToGrid w:val="0"/>
        <w:spacing w:line="320" w:lineRule="exact"/>
        <w:ind w:firstLine="420" w:firstLineChars="200"/>
        <w:textAlignment w:val="auto"/>
        <w:rPr>
          <w:rFonts w:hint="eastAsia" w:cs="宋体"/>
          <w:color w:val="auto"/>
          <w:sz w:val="21"/>
          <w:szCs w:val="21"/>
          <w:highlight w:val="none"/>
        </w:rPr>
      </w:pPr>
      <w:r>
        <w:rPr>
          <w:rFonts w:hint="eastAsia" w:cs="宋体"/>
          <w:color w:val="auto"/>
          <w:sz w:val="21"/>
          <w:szCs w:val="21"/>
          <w:highlight w:val="none"/>
          <w:lang w:eastAsia="zh-CN"/>
        </w:rPr>
        <w:t>EV</w:t>
      </w:r>
      <w:r>
        <w:rPr>
          <w:rFonts w:hint="eastAsia" w:cs="宋体"/>
          <w:color w:val="auto"/>
          <w:sz w:val="21"/>
          <w:szCs w:val="21"/>
          <w:highlight w:val="none"/>
          <w:lang w:val="en-US" w:eastAsia="zh-CN"/>
        </w:rPr>
        <w:t xml:space="preserve"> </w:t>
      </w:r>
      <w:r>
        <w:rPr>
          <w:rFonts w:hint="eastAsia" w:cs="宋体"/>
          <w:color w:val="auto"/>
          <w:sz w:val="21"/>
          <w:szCs w:val="21"/>
          <w:highlight w:val="none"/>
        </w:rPr>
        <w:t>scale</w:t>
      </w:r>
      <w:r>
        <w:rPr>
          <w:rFonts w:hint="eastAsia" w:cs="宋体"/>
          <w:color w:val="auto"/>
          <w:sz w:val="21"/>
          <w:szCs w:val="21"/>
          <w:highlight w:val="none"/>
          <w:lang w:val="en-US" w:eastAsia="zh-CN"/>
        </w:rPr>
        <w:t xml:space="preserve"> </w:t>
      </w:r>
      <w:r>
        <w:rPr>
          <w:rFonts w:hint="eastAsia" w:cs="宋体"/>
          <w:color w:val="auto"/>
          <w:sz w:val="21"/>
          <w:szCs w:val="21"/>
          <w:highlight w:val="none"/>
        </w:rPr>
        <w:t xml:space="preserve">refers to the </w:t>
      </w:r>
      <w:r>
        <w:rPr>
          <w:rFonts w:hint="default" w:cs="宋体"/>
          <w:color w:val="auto"/>
          <w:sz w:val="21"/>
          <w:szCs w:val="21"/>
          <w:highlight w:val="none"/>
          <w:lang w:val="en-US" w:eastAsia="zh-CN"/>
        </w:rPr>
        <w:t>“</w:t>
      </w:r>
      <w:r>
        <w:rPr>
          <w:rFonts w:hint="eastAsia" w:cs="宋体"/>
          <w:color w:val="auto"/>
          <w:sz w:val="21"/>
          <w:szCs w:val="21"/>
          <w:highlight w:val="none"/>
        </w:rPr>
        <w:t>emotional value</w:t>
      </w:r>
      <w:r>
        <w:rPr>
          <w:rFonts w:hint="default" w:cs="宋体"/>
          <w:color w:val="auto"/>
          <w:sz w:val="21"/>
          <w:szCs w:val="21"/>
          <w:highlight w:val="none"/>
          <w:lang w:val="en-US" w:eastAsia="zh-CN"/>
        </w:rPr>
        <w:t>”</w:t>
      </w:r>
      <w:r>
        <w:rPr>
          <w:rFonts w:hint="eastAsia" w:cs="宋体"/>
          <w:color w:val="auto"/>
          <w:sz w:val="21"/>
          <w:szCs w:val="21"/>
          <w:highlight w:val="none"/>
        </w:rPr>
        <w:t xml:space="preserve"> scale</w:t>
      </w:r>
      <w:r>
        <w:rPr>
          <w:rFonts w:hint="eastAsia" w:cs="宋体"/>
          <w:color w:val="auto"/>
          <w:sz w:val="21"/>
          <w:szCs w:val="21"/>
          <w:highlight w:val="none"/>
          <w:lang w:val="en-US" w:eastAsia="zh-CN"/>
        </w:rPr>
        <w:t xml:space="preserve"> (</w:t>
      </w:r>
      <w:r>
        <w:rPr>
          <w:rFonts w:hint="default" w:ascii="Times New Roman" w:hAnsi="Times New Roman" w:eastAsia="AdvOT8cb2ddbd" w:cs="Times New Roman"/>
          <w:color w:val="000000"/>
          <w:kern w:val="0"/>
          <w:sz w:val="21"/>
          <w:szCs w:val="21"/>
          <w:highlight w:val="none"/>
          <w:u w:val="none"/>
        </w:rPr>
        <w:t>Sweeney</w:t>
      </w:r>
      <w:r>
        <w:rPr>
          <w:rFonts w:hint="eastAsia" w:cs="Times New Roman"/>
          <w:color w:val="000000"/>
          <w:kern w:val="0"/>
          <w:sz w:val="21"/>
          <w:szCs w:val="21"/>
          <w:highlight w:val="none"/>
          <w:u w:val="none"/>
          <w:lang w:val="en-US" w:eastAsia="zh-CN"/>
        </w:rPr>
        <w:t xml:space="preserve"> and</w:t>
      </w:r>
      <w:r>
        <w:rPr>
          <w:rFonts w:hint="default" w:ascii="Times New Roman" w:hAnsi="Times New Roman" w:eastAsia="AdvOT8cb2ddbd" w:cs="Times New Roman"/>
          <w:color w:val="000000"/>
          <w:kern w:val="0"/>
          <w:sz w:val="21"/>
          <w:szCs w:val="21"/>
          <w:highlight w:val="none"/>
          <w:u w:val="none"/>
        </w:rPr>
        <w:t xml:space="preserve"> Soutar</w:t>
      </w:r>
      <w:r>
        <w:rPr>
          <w:rFonts w:hint="eastAsia" w:cs="Times New Roman"/>
          <w:color w:val="000000"/>
          <w:kern w:val="0"/>
          <w:sz w:val="21"/>
          <w:szCs w:val="21"/>
          <w:highlight w:val="none"/>
          <w:u w:val="none"/>
          <w:lang w:val="en-US" w:eastAsia="zh-CN"/>
        </w:rPr>
        <w:t xml:space="preserve">, 2001; </w:t>
      </w:r>
      <w:r>
        <w:rPr>
          <w:rFonts w:hint="default" w:ascii="Times New Roman" w:hAnsi="Times New Roman" w:eastAsia="AdvOT8cb2ddbd" w:cs="Times New Roman"/>
          <w:color w:val="000000"/>
          <w:kern w:val="0"/>
          <w:sz w:val="21"/>
          <w:szCs w:val="21"/>
          <w:highlight w:val="none"/>
          <w:u w:val="none"/>
        </w:rPr>
        <w:t>Joshi</w:t>
      </w:r>
      <w:r>
        <w:rPr>
          <w:rFonts w:hint="eastAsia" w:cs="Times New Roman"/>
          <w:color w:val="000000"/>
          <w:kern w:val="0"/>
          <w:sz w:val="21"/>
          <w:szCs w:val="21"/>
          <w:highlight w:val="none"/>
          <w:u w:val="none"/>
          <w:lang w:val="en-US" w:eastAsia="zh-CN"/>
        </w:rPr>
        <w:t xml:space="preserve"> </w:t>
      </w:r>
      <w:r>
        <w:rPr>
          <w:rFonts w:hint="eastAsia" w:cs="Times New Roman"/>
          <w:i/>
          <w:iCs/>
          <w:color w:val="000000"/>
          <w:kern w:val="0"/>
          <w:sz w:val="21"/>
          <w:szCs w:val="21"/>
          <w:highlight w:val="none"/>
          <w:u w:val="none"/>
          <w:lang w:val="en-US" w:eastAsia="zh-CN"/>
        </w:rPr>
        <w:t>et al.</w:t>
      </w:r>
      <w:r>
        <w:rPr>
          <w:rFonts w:hint="eastAsia" w:cs="Times New Roman"/>
          <w:color w:val="000000"/>
          <w:kern w:val="0"/>
          <w:sz w:val="21"/>
          <w:szCs w:val="21"/>
          <w:highlight w:val="none"/>
          <w:u w:val="none"/>
          <w:lang w:val="en-US" w:eastAsia="zh-CN"/>
        </w:rPr>
        <w:t>, 2021</w:t>
      </w:r>
      <w:r>
        <w:rPr>
          <w:rFonts w:hint="eastAsia" w:cs="宋体"/>
          <w:color w:val="auto"/>
          <w:sz w:val="21"/>
          <w:szCs w:val="21"/>
          <w:highlight w:val="none"/>
          <w:lang w:val="en-US" w:eastAsia="zh-CN"/>
        </w:rPr>
        <w:t>)</w:t>
      </w:r>
      <w:r>
        <w:rPr>
          <w:rFonts w:hint="eastAsia" w:cs="宋体"/>
          <w:color w:val="auto"/>
          <w:sz w:val="21"/>
          <w:szCs w:val="21"/>
          <w:highlight w:val="none"/>
        </w:rPr>
        <w:t xml:space="preserve">, including three items </w:t>
      </w:r>
      <w:r>
        <w:rPr>
          <w:rFonts w:hint="eastAsia" w:cs="宋体"/>
          <w:color w:val="auto"/>
          <w:sz w:val="21"/>
          <w:szCs w:val="21"/>
          <w:highlight w:val="none"/>
          <w:lang w:val="en-US" w:eastAsia="zh-CN"/>
        </w:rPr>
        <w:t>such as</w:t>
      </w:r>
      <w:r>
        <w:rPr>
          <w:rFonts w:hint="eastAsia" w:cs="宋体"/>
          <w:color w:val="auto"/>
          <w:sz w:val="21"/>
          <w:szCs w:val="21"/>
          <w:highlight w:val="none"/>
        </w:rPr>
        <w:t xml:space="preserve"> </w:t>
      </w:r>
      <w:r>
        <w:rPr>
          <w:rFonts w:hint="default" w:cs="宋体"/>
          <w:color w:val="auto"/>
          <w:sz w:val="21"/>
          <w:szCs w:val="21"/>
          <w:highlight w:val="none"/>
          <w:lang w:val="en-US" w:eastAsia="zh-CN"/>
        </w:rPr>
        <w:t>“</w:t>
      </w:r>
      <w:r>
        <w:rPr>
          <w:rFonts w:hint="eastAsia" w:cs="宋体"/>
          <w:color w:val="auto"/>
          <w:sz w:val="21"/>
          <w:szCs w:val="21"/>
          <w:highlight w:val="none"/>
          <w:lang w:val="en-US" w:eastAsia="zh-CN"/>
        </w:rPr>
        <w:t>G</w:t>
      </w:r>
      <w:r>
        <w:rPr>
          <w:rFonts w:hint="eastAsia" w:cs="宋体"/>
          <w:color w:val="auto"/>
          <w:sz w:val="21"/>
          <w:szCs w:val="21"/>
          <w:highlight w:val="none"/>
        </w:rPr>
        <w:t>reen daily necessities bring me a pleasant feeling</w:t>
      </w:r>
      <w:r>
        <w:rPr>
          <w:rFonts w:hint="default" w:cs="宋体"/>
          <w:color w:val="auto"/>
          <w:sz w:val="21"/>
          <w:szCs w:val="21"/>
          <w:highlight w:val="none"/>
          <w:lang w:val="en-US" w:eastAsia="zh-CN"/>
        </w:rPr>
        <w:t>”</w:t>
      </w:r>
      <w:r>
        <w:rPr>
          <w:rFonts w:hint="eastAsia" w:cs="宋体"/>
          <w:color w:val="auto"/>
          <w:sz w:val="21"/>
          <w:szCs w:val="21"/>
          <w:highlight w:val="none"/>
        </w:rPr>
        <w:t xml:space="preserve">. </w:t>
      </w:r>
    </w:p>
    <w:p w14:paraId="94BB2DAF">
      <w:pPr>
        <w:keepNext w:val="0"/>
        <w:keepLines w:val="0"/>
        <w:pageBreakBefore w:val="0"/>
        <w:widowControl/>
        <w:kinsoku/>
        <w:wordWrap/>
        <w:overflowPunct/>
        <w:topLinePunct w:val="0"/>
        <w:autoSpaceDE/>
        <w:autoSpaceDN/>
        <w:bidi w:val="0"/>
        <w:adjustRightInd/>
        <w:snapToGrid w:val="0"/>
        <w:spacing w:line="320" w:lineRule="exact"/>
        <w:ind w:firstLine="420" w:firstLineChars="200"/>
        <w:textAlignment w:val="auto"/>
        <w:rPr>
          <w:rFonts w:hint="eastAsia" w:cs="宋体"/>
          <w:color w:val="auto"/>
          <w:sz w:val="21"/>
          <w:szCs w:val="21"/>
          <w:highlight w:val="none"/>
        </w:rPr>
      </w:pPr>
      <w:r>
        <w:rPr>
          <w:rFonts w:hint="eastAsia" w:cs="宋体"/>
          <w:color w:val="auto"/>
          <w:sz w:val="21"/>
          <w:szCs w:val="21"/>
          <w:highlight w:val="none"/>
          <w:lang w:eastAsia="zh-CN"/>
        </w:rPr>
        <w:t>EPV</w:t>
      </w:r>
      <w:r>
        <w:rPr>
          <w:rFonts w:hint="eastAsia" w:cs="宋体"/>
          <w:color w:val="auto"/>
          <w:sz w:val="21"/>
          <w:szCs w:val="21"/>
          <w:highlight w:val="none"/>
        </w:rPr>
        <w:t xml:space="preserve"> scale</w:t>
      </w:r>
      <w:r>
        <w:rPr>
          <w:rFonts w:hint="eastAsia" w:cs="宋体"/>
          <w:color w:val="auto"/>
          <w:sz w:val="21"/>
          <w:szCs w:val="21"/>
          <w:highlight w:val="none"/>
          <w:lang w:val="en-US" w:eastAsia="zh-CN"/>
        </w:rPr>
        <w:t xml:space="preserve"> </w:t>
      </w:r>
      <w:r>
        <w:rPr>
          <w:rFonts w:hint="eastAsia" w:cs="宋体"/>
          <w:color w:val="auto"/>
          <w:sz w:val="21"/>
          <w:szCs w:val="21"/>
          <w:highlight w:val="none"/>
        </w:rPr>
        <w:t xml:space="preserve">refers to the </w:t>
      </w:r>
      <w:r>
        <w:rPr>
          <w:rFonts w:hint="default" w:cs="宋体"/>
          <w:color w:val="auto"/>
          <w:sz w:val="21"/>
          <w:szCs w:val="21"/>
          <w:highlight w:val="none"/>
          <w:lang w:val="en-US" w:eastAsia="zh-CN"/>
        </w:rPr>
        <w:t>“</w:t>
      </w:r>
      <w:r>
        <w:rPr>
          <w:rFonts w:hint="eastAsia" w:cs="宋体"/>
          <w:color w:val="auto"/>
          <w:sz w:val="21"/>
          <w:szCs w:val="21"/>
          <w:highlight w:val="none"/>
        </w:rPr>
        <w:t>green perceived value</w:t>
      </w:r>
      <w:r>
        <w:rPr>
          <w:rFonts w:hint="default" w:cs="宋体"/>
          <w:color w:val="auto"/>
          <w:sz w:val="21"/>
          <w:szCs w:val="21"/>
          <w:highlight w:val="none"/>
          <w:lang w:val="en-US" w:eastAsia="zh-CN"/>
        </w:rPr>
        <w:t>”</w:t>
      </w:r>
      <w:r>
        <w:rPr>
          <w:rFonts w:hint="eastAsia" w:cs="宋体"/>
          <w:color w:val="auto"/>
          <w:sz w:val="21"/>
          <w:szCs w:val="21"/>
          <w:highlight w:val="none"/>
        </w:rPr>
        <w:t xml:space="preserve"> </w:t>
      </w:r>
      <w:r>
        <w:rPr>
          <w:rFonts w:hint="eastAsia" w:cs="宋体"/>
          <w:color w:val="auto"/>
          <w:sz w:val="21"/>
          <w:szCs w:val="21"/>
          <w:highlight w:val="none"/>
          <w:lang w:val="en-US" w:eastAsia="zh-CN"/>
        </w:rPr>
        <w:t>(</w:t>
      </w:r>
      <w:r>
        <w:rPr>
          <w:rFonts w:hint="default" w:ascii="Times New Roman" w:hAnsi="Times New Roman" w:eastAsia="AdvOT8cb2ddbd" w:cs="Times New Roman"/>
          <w:color w:val="000000"/>
          <w:kern w:val="0"/>
          <w:sz w:val="21"/>
          <w:szCs w:val="21"/>
          <w:highlight w:val="none"/>
          <w:u w:val="none"/>
        </w:rPr>
        <w:t>Chen</w:t>
      </w:r>
      <w:r>
        <w:rPr>
          <w:rFonts w:hint="eastAsia" w:cs="Times New Roman"/>
          <w:color w:val="000000"/>
          <w:kern w:val="0"/>
          <w:sz w:val="21"/>
          <w:szCs w:val="21"/>
          <w:highlight w:val="none"/>
          <w:u w:val="none"/>
          <w:lang w:val="en-US" w:eastAsia="zh-CN"/>
        </w:rPr>
        <w:t xml:space="preserve"> and</w:t>
      </w:r>
      <w:r>
        <w:rPr>
          <w:rFonts w:hint="default" w:ascii="Times New Roman" w:hAnsi="Times New Roman" w:eastAsia="AdvOT8cb2ddbd" w:cs="Times New Roman"/>
          <w:color w:val="000000"/>
          <w:kern w:val="0"/>
          <w:sz w:val="21"/>
          <w:szCs w:val="21"/>
          <w:highlight w:val="none"/>
          <w:u w:val="none"/>
        </w:rPr>
        <w:t xml:space="preserve"> Chang</w:t>
      </w:r>
      <w:r>
        <w:rPr>
          <w:rFonts w:hint="eastAsia" w:cs="Times New Roman"/>
          <w:color w:val="000000"/>
          <w:kern w:val="0"/>
          <w:sz w:val="21"/>
          <w:szCs w:val="21"/>
          <w:highlight w:val="none"/>
          <w:u w:val="none"/>
          <w:lang w:val="en-US" w:eastAsia="zh-CN"/>
        </w:rPr>
        <w:t>, 2012</w:t>
      </w:r>
      <w:r>
        <w:rPr>
          <w:rFonts w:hint="eastAsia" w:cs="宋体"/>
          <w:color w:val="auto"/>
          <w:sz w:val="21"/>
          <w:szCs w:val="21"/>
          <w:highlight w:val="none"/>
          <w:lang w:val="en-US" w:eastAsia="zh-CN"/>
        </w:rPr>
        <w:t>)</w:t>
      </w:r>
      <w:r>
        <w:rPr>
          <w:rFonts w:hint="eastAsia" w:cs="宋体"/>
          <w:color w:val="auto"/>
          <w:sz w:val="21"/>
          <w:szCs w:val="21"/>
          <w:highlight w:val="none"/>
        </w:rPr>
        <w:t xml:space="preserve"> and </w:t>
      </w:r>
      <w:r>
        <w:rPr>
          <w:rFonts w:hint="eastAsia" w:cs="宋体"/>
          <w:color w:val="auto"/>
          <w:sz w:val="21"/>
          <w:szCs w:val="21"/>
          <w:highlight w:val="none"/>
          <w:lang w:val="en-US" w:eastAsia="zh-CN"/>
        </w:rPr>
        <w:t xml:space="preserve">the </w:t>
      </w:r>
      <w:r>
        <w:rPr>
          <w:rFonts w:hint="default" w:cs="宋体"/>
          <w:color w:val="auto"/>
          <w:sz w:val="21"/>
          <w:szCs w:val="21"/>
          <w:highlight w:val="none"/>
          <w:lang w:val="en-US" w:eastAsia="zh-CN"/>
        </w:rPr>
        <w:t>“</w:t>
      </w:r>
      <w:r>
        <w:rPr>
          <w:rFonts w:hint="eastAsia" w:cs="宋体"/>
          <w:color w:val="auto"/>
          <w:sz w:val="21"/>
          <w:szCs w:val="21"/>
          <w:highlight w:val="none"/>
          <w:lang w:val="en-US" w:eastAsia="zh-CN"/>
        </w:rPr>
        <w:t>e</w:t>
      </w:r>
      <w:r>
        <w:rPr>
          <w:rFonts w:hint="eastAsia" w:cs="宋体"/>
          <w:color w:val="auto"/>
          <w:sz w:val="21"/>
          <w:szCs w:val="21"/>
          <w:highlight w:val="none"/>
        </w:rPr>
        <w:t>nvironmental value</w:t>
      </w:r>
      <w:r>
        <w:rPr>
          <w:rFonts w:hint="default" w:cs="宋体"/>
          <w:color w:val="auto"/>
          <w:sz w:val="21"/>
          <w:szCs w:val="21"/>
          <w:highlight w:val="none"/>
          <w:lang w:val="en-US" w:eastAsia="zh-CN"/>
        </w:rPr>
        <w:t>”</w:t>
      </w:r>
      <w:r>
        <w:rPr>
          <w:rFonts w:hint="eastAsia" w:cs="宋体"/>
          <w:color w:val="auto"/>
          <w:sz w:val="21"/>
          <w:szCs w:val="21"/>
          <w:highlight w:val="none"/>
        </w:rPr>
        <w:t xml:space="preserve"> scale</w:t>
      </w:r>
      <w:r>
        <w:rPr>
          <w:rFonts w:hint="eastAsia" w:cs="宋体"/>
          <w:color w:val="auto"/>
          <w:sz w:val="21"/>
          <w:szCs w:val="21"/>
          <w:highlight w:val="none"/>
          <w:lang w:val="en-US" w:eastAsia="zh-CN"/>
        </w:rPr>
        <w:t xml:space="preserve"> </w:t>
      </w:r>
      <w:r>
        <w:rPr>
          <w:rFonts w:hint="eastAsia"/>
          <w:color w:val="auto"/>
          <w:sz w:val="21"/>
          <w:szCs w:val="21"/>
          <w:highlight w:val="none"/>
          <w:lang w:val="en-US" w:eastAsia="zh-CN"/>
        </w:rPr>
        <w:t>(</w:t>
      </w:r>
      <w:r>
        <w:rPr>
          <w:rFonts w:hint="default" w:ascii="Times New Roman" w:hAnsi="Times New Roman" w:eastAsia="AdvOT8cb2ddbd" w:cs="Times New Roman"/>
          <w:color w:val="000000"/>
          <w:kern w:val="0"/>
          <w:sz w:val="21"/>
          <w:szCs w:val="21"/>
          <w:highlight w:val="none"/>
          <w:u w:val="none"/>
        </w:rPr>
        <w:t>Ganji</w:t>
      </w:r>
      <w:r>
        <w:rPr>
          <w:rFonts w:hint="eastAsia" w:cs="Times New Roman"/>
          <w:color w:val="000000"/>
          <w:kern w:val="0"/>
          <w:sz w:val="21"/>
          <w:szCs w:val="21"/>
          <w:highlight w:val="none"/>
          <w:u w:val="none"/>
          <w:lang w:val="en-US" w:eastAsia="zh-CN"/>
        </w:rPr>
        <w:t xml:space="preserve"> </w:t>
      </w:r>
      <w:r>
        <w:rPr>
          <w:rFonts w:hint="eastAsia" w:cs="Times New Roman"/>
          <w:i/>
          <w:iCs/>
          <w:color w:val="000000"/>
          <w:kern w:val="0"/>
          <w:sz w:val="21"/>
          <w:szCs w:val="21"/>
          <w:highlight w:val="none"/>
          <w:u w:val="none"/>
          <w:lang w:val="en-US" w:eastAsia="zh-CN"/>
        </w:rPr>
        <w:t>et al.</w:t>
      </w:r>
      <w:r>
        <w:rPr>
          <w:rFonts w:hint="eastAsia" w:cs="Times New Roman"/>
          <w:color w:val="000000"/>
          <w:kern w:val="0"/>
          <w:sz w:val="21"/>
          <w:szCs w:val="21"/>
          <w:highlight w:val="none"/>
          <w:u w:val="none"/>
          <w:lang w:val="en-US" w:eastAsia="zh-CN"/>
        </w:rPr>
        <w:t>, 2021</w:t>
      </w:r>
      <w:r>
        <w:rPr>
          <w:rFonts w:hint="eastAsia"/>
          <w:color w:val="auto"/>
          <w:sz w:val="21"/>
          <w:szCs w:val="21"/>
          <w:highlight w:val="none"/>
          <w:lang w:val="en-US" w:eastAsia="zh-CN"/>
        </w:rPr>
        <w:t>) based on the definition</w:t>
      </w:r>
      <w:r>
        <w:rPr>
          <w:rFonts w:hint="eastAsia" w:cs="宋体"/>
          <w:color w:val="auto"/>
          <w:sz w:val="21"/>
          <w:szCs w:val="21"/>
          <w:highlight w:val="none"/>
        </w:rPr>
        <w:t xml:space="preserve">, including three items such as </w:t>
      </w:r>
      <w:r>
        <w:rPr>
          <w:rFonts w:hint="default" w:cs="宋体"/>
          <w:color w:val="auto"/>
          <w:sz w:val="21"/>
          <w:szCs w:val="21"/>
          <w:highlight w:val="none"/>
          <w:lang w:val="en-US" w:eastAsia="zh-CN"/>
        </w:rPr>
        <w:t>“</w:t>
      </w:r>
      <w:r>
        <w:rPr>
          <w:rFonts w:hint="eastAsia" w:cs="宋体"/>
          <w:color w:val="auto"/>
          <w:sz w:val="21"/>
          <w:szCs w:val="21"/>
          <w:highlight w:val="none"/>
          <w:lang w:val="en-US" w:eastAsia="zh-CN"/>
        </w:rPr>
        <w:t>Green daily necessities help improve the ecological environment</w:t>
      </w:r>
      <w:r>
        <w:rPr>
          <w:rFonts w:hint="default" w:cs="宋体"/>
          <w:color w:val="auto"/>
          <w:sz w:val="21"/>
          <w:szCs w:val="21"/>
          <w:highlight w:val="none"/>
          <w:lang w:val="en-US" w:eastAsia="zh-CN"/>
        </w:rPr>
        <w:t>”</w:t>
      </w:r>
      <w:r>
        <w:rPr>
          <w:rFonts w:hint="eastAsia" w:cs="宋体"/>
          <w:color w:val="auto"/>
          <w:sz w:val="21"/>
          <w:szCs w:val="21"/>
          <w:highlight w:val="none"/>
        </w:rPr>
        <w:t xml:space="preserve">. </w:t>
      </w:r>
    </w:p>
    <w:p w14:paraId="58FD1444">
      <w:pPr>
        <w:keepNext w:val="0"/>
        <w:keepLines w:val="0"/>
        <w:pageBreakBefore w:val="0"/>
        <w:widowControl/>
        <w:kinsoku/>
        <w:wordWrap/>
        <w:overflowPunct/>
        <w:topLinePunct w:val="0"/>
        <w:autoSpaceDE/>
        <w:autoSpaceDN/>
        <w:bidi w:val="0"/>
        <w:adjustRightInd/>
        <w:snapToGrid w:val="0"/>
        <w:spacing w:line="320" w:lineRule="exact"/>
        <w:ind w:firstLine="420" w:firstLineChars="200"/>
        <w:textAlignment w:val="auto"/>
        <w:rPr>
          <w:rFonts w:hint="eastAsia" w:cs="宋体"/>
          <w:color w:val="auto"/>
          <w:sz w:val="21"/>
          <w:szCs w:val="21"/>
          <w:highlight w:val="none"/>
        </w:rPr>
      </w:pPr>
      <w:r>
        <w:rPr>
          <w:rFonts w:hint="eastAsia" w:cs="宋体"/>
          <w:color w:val="auto"/>
          <w:sz w:val="21"/>
          <w:szCs w:val="21"/>
          <w:highlight w:val="none"/>
          <w:lang w:val="en-US" w:eastAsia="zh-CN"/>
        </w:rPr>
        <w:t xml:space="preserve">GVC </w:t>
      </w:r>
      <w:r>
        <w:rPr>
          <w:rFonts w:hint="default" w:cs="宋体"/>
          <w:color w:val="auto"/>
          <w:sz w:val="21"/>
          <w:szCs w:val="21"/>
          <w:highlight w:val="none"/>
          <w:lang w:val="en-US" w:eastAsia="zh-CN"/>
        </w:rPr>
        <w:t xml:space="preserve">scale </w:t>
      </w:r>
      <w:r>
        <w:rPr>
          <w:rFonts w:hint="eastAsia" w:cs="宋体"/>
          <w:color w:val="auto"/>
          <w:sz w:val="21"/>
          <w:szCs w:val="21"/>
          <w:highlight w:val="none"/>
          <w:lang w:val="en-US" w:eastAsia="zh-CN"/>
        </w:rPr>
        <w:t>refers to</w:t>
      </w:r>
      <w:r>
        <w:rPr>
          <w:rFonts w:hint="eastAsia" w:cs="宋体"/>
          <w:color w:val="auto"/>
          <w:sz w:val="21"/>
          <w:szCs w:val="21"/>
          <w:highlight w:val="none"/>
        </w:rPr>
        <w:t xml:space="preserve"> the </w:t>
      </w:r>
      <w:r>
        <w:rPr>
          <w:rFonts w:hint="default" w:cs="宋体"/>
          <w:color w:val="auto"/>
          <w:sz w:val="21"/>
          <w:szCs w:val="21"/>
          <w:highlight w:val="none"/>
          <w:lang w:val="en-US" w:eastAsia="zh-CN"/>
        </w:rPr>
        <w:t>“</w:t>
      </w:r>
      <w:r>
        <w:rPr>
          <w:rFonts w:hint="eastAsia" w:cs="宋体"/>
          <w:color w:val="auto"/>
          <w:sz w:val="21"/>
          <w:szCs w:val="21"/>
          <w:highlight w:val="none"/>
        </w:rPr>
        <w:t>customer value co-creation</w:t>
      </w:r>
      <w:r>
        <w:rPr>
          <w:rFonts w:hint="default" w:cs="宋体"/>
          <w:color w:val="auto"/>
          <w:sz w:val="21"/>
          <w:szCs w:val="21"/>
          <w:highlight w:val="none"/>
          <w:lang w:val="en-US" w:eastAsia="zh-CN"/>
        </w:rPr>
        <w:t>”</w:t>
      </w:r>
      <w:r>
        <w:rPr>
          <w:rFonts w:hint="eastAsia" w:cs="宋体"/>
          <w:color w:val="auto"/>
          <w:sz w:val="21"/>
          <w:szCs w:val="21"/>
          <w:highlight w:val="none"/>
        </w:rPr>
        <w:t xml:space="preserve"> </w:t>
      </w:r>
      <w:r>
        <w:rPr>
          <w:rFonts w:hint="eastAsia" w:cs="宋体"/>
          <w:color w:val="auto"/>
          <w:sz w:val="21"/>
          <w:szCs w:val="21"/>
          <w:highlight w:val="none"/>
          <w:lang w:val="en-US" w:eastAsia="zh-CN"/>
        </w:rPr>
        <w:t xml:space="preserve">scale </w:t>
      </w:r>
      <w:r>
        <w:rPr>
          <w:rFonts w:hint="eastAsia"/>
          <w:color w:val="auto"/>
          <w:sz w:val="21"/>
          <w:szCs w:val="21"/>
          <w:highlight w:val="none"/>
          <w:lang w:val="en-US" w:eastAsia="zh-CN"/>
        </w:rPr>
        <w:t>(</w:t>
      </w:r>
      <w:r>
        <w:rPr>
          <w:rFonts w:hint="default" w:ascii="Times New Roman" w:hAnsi="Times New Roman" w:cs="Times New Roman"/>
          <w:color w:val="000000"/>
          <w:kern w:val="0"/>
          <w:sz w:val="21"/>
          <w:szCs w:val="21"/>
          <w:highlight w:val="none"/>
          <w:u w:val="none"/>
          <w:lang w:val="en-US" w:eastAsia="zh-CN"/>
        </w:rPr>
        <w:t>Moise</w:t>
      </w:r>
      <w:r>
        <w:rPr>
          <w:rFonts w:hint="eastAsia" w:cs="Times New Roman"/>
          <w:color w:val="000000"/>
          <w:kern w:val="0"/>
          <w:sz w:val="21"/>
          <w:szCs w:val="21"/>
          <w:highlight w:val="none"/>
          <w:u w:val="none"/>
          <w:lang w:val="en-US" w:eastAsia="zh-CN"/>
        </w:rPr>
        <w:t xml:space="preserve"> </w:t>
      </w:r>
      <w:r>
        <w:rPr>
          <w:rFonts w:hint="eastAsia" w:cs="Times New Roman"/>
          <w:i/>
          <w:iCs/>
          <w:color w:val="000000"/>
          <w:kern w:val="0"/>
          <w:sz w:val="21"/>
          <w:szCs w:val="21"/>
          <w:highlight w:val="none"/>
          <w:u w:val="none"/>
          <w:lang w:val="en-US" w:eastAsia="zh-CN"/>
        </w:rPr>
        <w:t>et al.</w:t>
      </w:r>
      <w:r>
        <w:rPr>
          <w:rFonts w:hint="eastAsia" w:cs="Times New Roman"/>
          <w:color w:val="000000"/>
          <w:kern w:val="0"/>
          <w:sz w:val="21"/>
          <w:szCs w:val="21"/>
          <w:highlight w:val="none"/>
          <w:u w:val="none"/>
          <w:lang w:val="en-US" w:eastAsia="zh-CN"/>
        </w:rPr>
        <w:t>, 2020</w:t>
      </w:r>
      <w:r>
        <w:rPr>
          <w:rFonts w:hint="eastAsia"/>
          <w:color w:val="auto"/>
          <w:sz w:val="21"/>
          <w:szCs w:val="21"/>
          <w:highlight w:val="none"/>
          <w:lang w:val="en-US" w:eastAsia="zh-CN"/>
        </w:rPr>
        <w:t>)</w:t>
      </w:r>
      <w:r>
        <w:rPr>
          <w:rFonts w:hint="eastAsia" w:cs="宋体"/>
          <w:color w:val="auto"/>
          <w:sz w:val="21"/>
          <w:szCs w:val="21"/>
          <w:highlight w:val="none"/>
        </w:rPr>
        <w:t xml:space="preserve">, including four items such as </w:t>
      </w:r>
      <w:r>
        <w:rPr>
          <w:rFonts w:hint="default" w:cs="宋体"/>
          <w:color w:val="auto"/>
          <w:sz w:val="21"/>
          <w:szCs w:val="21"/>
          <w:highlight w:val="none"/>
          <w:lang w:val="en-US" w:eastAsia="zh-CN"/>
        </w:rPr>
        <w:t>“</w:t>
      </w:r>
      <w:r>
        <w:rPr>
          <w:rFonts w:hint="eastAsia" w:cs="宋体"/>
          <w:color w:val="auto"/>
          <w:sz w:val="21"/>
          <w:szCs w:val="21"/>
          <w:highlight w:val="none"/>
        </w:rPr>
        <w:t>I will provide my creativity or ideas for developing new products for green daily necessities enterprises</w:t>
      </w:r>
      <w:r>
        <w:rPr>
          <w:rFonts w:hint="default" w:cs="宋体"/>
          <w:color w:val="auto"/>
          <w:sz w:val="21"/>
          <w:szCs w:val="21"/>
          <w:highlight w:val="none"/>
          <w:lang w:val="en-US" w:eastAsia="zh-CN"/>
        </w:rPr>
        <w:t>”</w:t>
      </w:r>
      <w:r>
        <w:rPr>
          <w:rFonts w:hint="eastAsia" w:cs="宋体"/>
          <w:color w:val="auto"/>
          <w:sz w:val="21"/>
          <w:szCs w:val="21"/>
          <w:highlight w:val="none"/>
        </w:rPr>
        <w:t xml:space="preserve">. </w:t>
      </w:r>
    </w:p>
    <w:p w14:paraId="0F6538A7">
      <w:pPr>
        <w:keepNext w:val="0"/>
        <w:keepLines w:val="0"/>
        <w:pageBreakBefore w:val="0"/>
        <w:widowControl/>
        <w:kinsoku/>
        <w:wordWrap/>
        <w:overflowPunct/>
        <w:topLinePunct w:val="0"/>
        <w:autoSpaceDE/>
        <w:autoSpaceDN/>
        <w:bidi w:val="0"/>
        <w:adjustRightInd/>
        <w:snapToGrid w:val="0"/>
        <w:spacing w:line="320" w:lineRule="exact"/>
        <w:ind w:firstLine="420" w:firstLineChars="200"/>
        <w:textAlignment w:val="auto"/>
        <w:rPr>
          <w:rFonts w:hint="eastAsia" w:cs="宋体"/>
          <w:color w:val="auto"/>
          <w:sz w:val="21"/>
          <w:szCs w:val="21"/>
          <w:highlight w:val="none"/>
        </w:rPr>
      </w:pPr>
      <w:r>
        <w:rPr>
          <w:rFonts w:hint="eastAsia" w:cs="宋体"/>
          <w:color w:val="auto"/>
          <w:sz w:val="21"/>
          <w:szCs w:val="21"/>
          <w:highlight w:val="none"/>
        </w:rPr>
        <w:t xml:space="preserve">Three </w:t>
      </w:r>
      <w:r>
        <w:rPr>
          <w:rFonts w:hint="eastAsia" w:cs="宋体"/>
          <w:color w:val="auto"/>
          <w:sz w:val="21"/>
          <w:szCs w:val="21"/>
          <w:highlight w:val="none"/>
          <w:lang w:val="en-US" w:eastAsia="zh-CN"/>
        </w:rPr>
        <w:t>scholars</w:t>
      </w:r>
      <w:r>
        <w:rPr>
          <w:rFonts w:hint="eastAsia" w:cs="宋体"/>
          <w:color w:val="auto"/>
          <w:sz w:val="21"/>
          <w:szCs w:val="21"/>
          <w:highlight w:val="none"/>
        </w:rPr>
        <w:t xml:space="preserve"> of value co-creation were invited </w:t>
      </w:r>
      <w:r>
        <w:rPr>
          <w:rFonts w:hint="eastAsia" w:cs="宋体"/>
          <w:color w:val="auto"/>
          <w:sz w:val="21"/>
          <w:szCs w:val="21"/>
          <w:highlight w:val="none"/>
          <w:lang w:val="en-US" w:eastAsia="zh-CN"/>
        </w:rPr>
        <w:t>for</w:t>
      </w:r>
      <w:r>
        <w:rPr>
          <w:rFonts w:hint="eastAsia" w:cs="宋体"/>
          <w:color w:val="auto"/>
          <w:sz w:val="21"/>
          <w:szCs w:val="21"/>
          <w:highlight w:val="none"/>
        </w:rPr>
        <w:t xml:space="preserve"> semantic analysis and content confirmation of the questionnaire, and the ambiguous</w:t>
      </w:r>
      <w:r>
        <w:rPr>
          <w:rFonts w:hint="eastAsia" w:cs="宋体"/>
          <w:color w:val="auto"/>
          <w:sz w:val="21"/>
          <w:szCs w:val="21"/>
          <w:highlight w:val="none"/>
          <w:lang w:val="en-US" w:eastAsia="zh-CN"/>
        </w:rPr>
        <w:t xml:space="preserve"> </w:t>
      </w:r>
      <w:r>
        <w:rPr>
          <w:rFonts w:hint="eastAsia" w:cs="宋体"/>
          <w:color w:val="auto"/>
          <w:sz w:val="21"/>
          <w:szCs w:val="21"/>
          <w:highlight w:val="none"/>
        </w:rPr>
        <w:t xml:space="preserve">items were corrected to ensure content validity. </w:t>
      </w:r>
      <w:r>
        <w:rPr>
          <w:rFonts w:hint="eastAsia" w:cs="宋体"/>
          <w:color w:val="auto"/>
          <w:sz w:val="21"/>
          <w:szCs w:val="21"/>
          <w:highlight w:val="none"/>
          <w:lang w:val="en-US" w:eastAsia="zh-CN"/>
        </w:rPr>
        <w:t xml:space="preserve">Then </w:t>
      </w:r>
      <w:r>
        <w:rPr>
          <w:rFonts w:hint="eastAsia" w:cs="宋体"/>
          <w:color w:val="auto"/>
          <w:sz w:val="21"/>
          <w:szCs w:val="21"/>
          <w:highlight w:val="none"/>
        </w:rPr>
        <w:t xml:space="preserve">100 consumers were invited </w:t>
      </w:r>
      <w:r>
        <w:rPr>
          <w:rFonts w:hint="eastAsia" w:cs="宋体"/>
          <w:color w:val="auto"/>
          <w:sz w:val="21"/>
          <w:szCs w:val="21"/>
          <w:highlight w:val="none"/>
          <w:lang w:val="en-US" w:eastAsia="zh-CN"/>
        </w:rPr>
        <w:t>for a</w:t>
      </w:r>
      <w:r>
        <w:rPr>
          <w:rFonts w:hint="eastAsia" w:cs="宋体"/>
          <w:color w:val="auto"/>
          <w:sz w:val="21"/>
          <w:szCs w:val="21"/>
          <w:highlight w:val="none"/>
        </w:rPr>
        <w:t xml:space="preserve"> pre</w:t>
      </w:r>
      <w:r>
        <w:rPr>
          <w:rFonts w:hint="eastAsia" w:cs="宋体"/>
          <w:color w:val="auto"/>
          <w:sz w:val="21"/>
          <w:szCs w:val="21"/>
          <w:highlight w:val="none"/>
          <w:lang w:val="en-US" w:eastAsia="zh-CN"/>
        </w:rPr>
        <w:t>test. T</w:t>
      </w:r>
      <w:r>
        <w:rPr>
          <w:rFonts w:hint="eastAsia" w:cs="宋体"/>
          <w:color w:val="auto"/>
          <w:sz w:val="21"/>
          <w:szCs w:val="21"/>
          <w:highlight w:val="none"/>
        </w:rPr>
        <w:t xml:space="preserve">he initial questionnaire was purified by using statistical methods such as correlation analysis of individual items and total scores and exploratory factor analysis, </w:t>
      </w:r>
      <w:r>
        <w:rPr>
          <w:rFonts w:hint="eastAsia" w:cs="宋体"/>
          <w:color w:val="auto"/>
          <w:sz w:val="21"/>
          <w:szCs w:val="21"/>
          <w:highlight w:val="none"/>
          <w:lang w:val="en-US" w:eastAsia="zh-CN"/>
        </w:rPr>
        <w:t>thereby</w:t>
      </w:r>
      <w:r>
        <w:rPr>
          <w:rFonts w:hint="eastAsia" w:cs="宋体"/>
          <w:color w:val="auto"/>
          <w:sz w:val="21"/>
          <w:szCs w:val="21"/>
          <w:highlight w:val="none"/>
        </w:rPr>
        <w:t xml:space="preserve"> the final questionnaire was formed.</w:t>
      </w:r>
    </w:p>
    <w:p w14:paraId="83F90226">
      <w:pPr>
        <w:keepNext/>
        <w:keepLines/>
        <w:pageBreakBefore w:val="0"/>
        <w:widowControl w:val="0"/>
        <w:kinsoku/>
        <w:wordWrap/>
        <w:overflowPunct/>
        <w:topLinePunct w:val="0"/>
        <w:autoSpaceDE/>
        <w:autoSpaceDN/>
        <w:bidi w:val="0"/>
        <w:adjustRightInd/>
        <w:snapToGrid w:val="0"/>
        <w:spacing w:before="157" w:beforeLines="50" w:line="320" w:lineRule="exact"/>
        <w:textAlignment w:val="auto"/>
        <w:outlineLvl w:val="1"/>
        <w:rPr>
          <w:rFonts w:hint="eastAsia"/>
          <w:i/>
          <w:iCs/>
          <w:color w:val="auto"/>
          <w:sz w:val="21"/>
          <w:szCs w:val="21"/>
          <w:highlight w:val="none"/>
        </w:rPr>
      </w:pPr>
      <w:r>
        <w:rPr>
          <w:rFonts w:hint="eastAsia"/>
          <w:i/>
          <w:iCs/>
          <w:color w:val="auto"/>
          <w:sz w:val="21"/>
          <w:szCs w:val="21"/>
          <w:highlight w:val="none"/>
        </w:rPr>
        <w:t xml:space="preserve">4.2 Data </w:t>
      </w:r>
      <w:r>
        <w:rPr>
          <w:rFonts w:hint="eastAsia"/>
          <w:i/>
          <w:iCs/>
          <w:color w:val="auto"/>
          <w:sz w:val="21"/>
          <w:szCs w:val="21"/>
          <w:highlight w:val="none"/>
          <w:lang w:val="en-US" w:eastAsia="zh-CN"/>
        </w:rPr>
        <w:t>c</w:t>
      </w:r>
      <w:r>
        <w:rPr>
          <w:rFonts w:hint="eastAsia"/>
          <w:i/>
          <w:iCs/>
          <w:color w:val="auto"/>
          <w:sz w:val="21"/>
          <w:szCs w:val="21"/>
          <w:highlight w:val="none"/>
        </w:rPr>
        <w:t>ollection</w:t>
      </w:r>
    </w:p>
    <w:p w14:paraId="1AEA5839">
      <w:pPr>
        <w:keepNext w:val="0"/>
        <w:keepLines w:val="0"/>
        <w:pageBreakBefore w:val="0"/>
        <w:widowControl/>
        <w:kinsoku/>
        <w:wordWrap/>
        <w:overflowPunct/>
        <w:topLinePunct w:val="0"/>
        <w:autoSpaceDE/>
        <w:autoSpaceDN/>
        <w:bidi w:val="0"/>
        <w:adjustRightInd/>
        <w:snapToGrid w:val="0"/>
        <w:spacing w:line="320" w:lineRule="exact"/>
        <w:textAlignment w:val="auto"/>
        <w:rPr>
          <w:rFonts w:hint="eastAsia"/>
          <w:color w:val="auto"/>
          <w:sz w:val="21"/>
          <w:szCs w:val="21"/>
          <w:highlight w:val="none"/>
          <w:lang w:val="en-US" w:eastAsia="zh-CN"/>
        </w:rPr>
      </w:pPr>
      <w:r>
        <w:rPr>
          <w:rFonts w:hint="eastAsia"/>
          <w:color w:val="auto"/>
          <w:sz w:val="21"/>
          <w:szCs w:val="21"/>
          <w:highlight w:val="none"/>
        </w:rPr>
        <w:t>542 questionnaires were collected</w:t>
      </w:r>
      <w:r>
        <w:rPr>
          <w:rFonts w:hint="eastAsia"/>
          <w:color w:val="auto"/>
          <w:sz w:val="21"/>
          <w:szCs w:val="21"/>
          <w:highlight w:val="none"/>
          <w:lang w:val="en-US" w:eastAsia="zh-CN"/>
        </w:rPr>
        <w:t xml:space="preserve"> from the Q</w:t>
      </w:r>
      <w:r>
        <w:rPr>
          <w:rFonts w:hint="eastAsia"/>
          <w:color w:val="auto"/>
          <w:sz w:val="21"/>
          <w:szCs w:val="21"/>
          <w:highlight w:val="none"/>
        </w:rPr>
        <w:t xml:space="preserve">uestionnaire </w:t>
      </w:r>
      <w:r>
        <w:rPr>
          <w:rFonts w:hint="eastAsia"/>
          <w:color w:val="auto"/>
          <w:sz w:val="21"/>
          <w:szCs w:val="21"/>
          <w:highlight w:val="none"/>
          <w:lang w:val="en-US" w:eastAsia="zh-CN"/>
        </w:rPr>
        <w:t>S</w:t>
      </w:r>
      <w:r>
        <w:rPr>
          <w:rFonts w:hint="eastAsia"/>
          <w:color w:val="auto"/>
          <w:sz w:val="21"/>
          <w:szCs w:val="21"/>
          <w:highlight w:val="none"/>
        </w:rPr>
        <w:t>tar platform. Respondents</w:t>
      </w:r>
      <w:r>
        <w:rPr>
          <w:rFonts w:hint="default"/>
          <w:color w:val="auto"/>
          <w:sz w:val="21"/>
          <w:szCs w:val="21"/>
          <w:highlight w:val="none"/>
          <w:lang w:val="en-US" w:eastAsia="zh-CN"/>
        </w:rPr>
        <w:t>’</w:t>
      </w:r>
      <w:r>
        <w:rPr>
          <w:rFonts w:hint="eastAsia"/>
          <w:color w:val="auto"/>
          <w:sz w:val="21"/>
          <w:szCs w:val="21"/>
          <w:highlight w:val="none"/>
        </w:rPr>
        <w:t xml:space="preserve"> IP address cover</w:t>
      </w:r>
      <w:r>
        <w:rPr>
          <w:rFonts w:hint="eastAsia"/>
          <w:color w:val="auto"/>
          <w:sz w:val="21"/>
          <w:szCs w:val="21"/>
          <w:highlight w:val="none"/>
          <w:lang w:val="en-US" w:eastAsia="zh-CN"/>
        </w:rPr>
        <w:t>s</w:t>
      </w:r>
      <w:r>
        <w:rPr>
          <w:rFonts w:hint="eastAsia"/>
          <w:color w:val="auto"/>
          <w:sz w:val="21"/>
          <w:szCs w:val="21"/>
          <w:highlight w:val="none"/>
        </w:rPr>
        <w:t xml:space="preserve"> northeast China (</w:t>
      </w:r>
      <w:r>
        <w:rPr>
          <w:rFonts w:hint="eastAsia"/>
          <w:color w:val="auto"/>
          <w:sz w:val="21"/>
          <w:szCs w:val="21"/>
          <w:highlight w:val="none"/>
          <w:lang w:val="en-US" w:eastAsia="zh-CN"/>
        </w:rPr>
        <w:t>t</w:t>
      </w:r>
      <w:r>
        <w:rPr>
          <w:rFonts w:hint="eastAsia"/>
          <w:color w:val="auto"/>
          <w:sz w:val="21"/>
          <w:szCs w:val="21"/>
          <w:highlight w:val="none"/>
        </w:rPr>
        <w:t>he sample size in descending order are Liaoning, Jilin</w:t>
      </w:r>
      <w:r>
        <w:rPr>
          <w:rFonts w:hint="eastAsia"/>
          <w:color w:val="auto"/>
          <w:sz w:val="21"/>
          <w:szCs w:val="21"/>
          <w:highlight w:val="none"/>
          <w:lang w:val="en-US" w:eastAsia="zh-CN"/>
        </w:rPr>
        <w:t>,</w:t>
      </w:r>
      <w:r>
        <w:rPr>
          <w:rFonts w:hint="eastAsia"/>
          <w:color w:val="auto"/>
          <w:sz w:val="21"/>
          <w:szCs w:val="21"/>
          <w:highlight w:val="none"/>
        </w:rPr>
        <w:t xml:space="preserve"> and Heilongjiang respectively, the same below), northwest China (</w:t>
      </w:r>
      <w:r>
        <w:rPr>
          <w:rFonts w:hint="eastAsia"/>
          <w:color w:val="auto"/>
          <w:sz w:val="21"/>
          <w:szCs w:val="21"/>
          <w:highlight w:val="none"/>
          <w:lang w:val="en-US" w:eastAsia="zh-CN"/>
        </w:rPr>
        <w:t>S</w:t>
      </w:r>
      <w:r>
        <w:rPr>
          <w:rFonts w:hint="eastAsia"/>
          <w:color w:val="auto"/>
          <w:sz w:val="21"/>
          <w:szCs w:val="21"/>
          <w:highlight w:val="none"/>
        </w:rPr>
        <w:t>haanxi, Xinjiang</w:t>
      </w:r>
      <w:r>
        <w:rPr>
          <w:rFonts w:hint="eastAsia"/>
          <w:color w:val="auto"/>
          <w:sz w:val="21"/>
          <w:szCs w:val="21"/>
          <w:highlight w:val="none"/>
          <w:lang w:val="en-US" w:eastAsia="zh-CN"/>
        </w:rPr>
        <w:t>, and</w:t>
      </w:r>
      <w:r>
        <w:rPr>
          <w:rFonts w:hint="eastAsia"/>
          <w:color w:val="auto"/>
          <w:sz w:val="21"/>
          <w:szCs w:val="21"/>
          <w:highlight w:val="none"/>
        </w:rPr>
        <w:t xml:space="preserve"> Gansu), north China (Shanxi, Hebei, Beijing, Inner Mongolia</w:t>
      </w:r>
      <w:r>
        <w:rPr>
          <w:rFonts w:hint="eastAsia"/>
          <w:color w:val="auto"/>
          <w:sz w:val="21"/>
          <w:szCs w:val="21"/>
          <w:highlight w:val="none"/>
          <w:lang w:val="en-US" w:eastAsia="zh-CN"/>
        </w:rPr>
        <w:t>, and</w:t>
      </w:r>
      <w:r>
        <w:rPr>
          <w:rFonts w:hint="eastAsia"/>
          <w:color w:val="auto"/>
          <w:sz w:val="21"/>
          <w:szCs w:val="21"/>
          <w:highlight w:val="none"/>
        </w:rPr>
        <w:t xml:space="preserve"> Tianjin), east China (Shandong, Zhejiang, Shanghai, Jiangsu, Anhui</w:t>
      </w:r>
      <w:r>
        <w:rPr>
          <w:rFonts w:hint="eastAsia"/>
          <w:color w:val="auto"/>
          <w:sz w:val="21"/>
          <w:szCs w:val="21"/>
          <w:highlight w:val="none"/>
          <w:lang w:val="en-US" w:eastAsia="zh-CN"/>
        </w:rPr>
        <w:t>, and</w:t>
      </w:r>
      <w:r>
        <w:rPr>
          <w:rFonts w:hint="eastAsia"/>
          <w:color w:val="auto"/>
          <w:sz w:val="21"/>
          <w:szCs w:val="21"/>
          <w:highlight w:val="none"/>
        </w:rPr>
        <w:t xml:space="preserve"> Fujian), central China (Henan, Hubei</w:t>
      </w:r>
      <w:r>
        <w:rPr>
          <w:rFonts w:hint="eastAsia"/>
          <w:color w:val="auto"/>
          <w:sz w:val="21"/>
          <w:szCs w:val="21"/>
          <w:highlight w:val="none"/>
          <w:lang w:val="en-US" w:eastAsia="zh-CN"/>
        </w:rPr>
        <w:t>, and</w:t>
      </w:r>
      <w:r>
        <w:rPr>
          <w:rFonts w:hint="eastAsia"/>
          <w:color w:val="auto"/>
          <w:sz w:val="21"/>
          <w:szCs w:val="21"/>
          <w:highlight w:val="none"/>
        </w:rPr>
        <w:t xml:space="preserve"> Hunan), south China (Guangdong</w:t>
      </w:r>
      <w:r>
        <w:rPr>
          <w:rFonts w:hint="eastAsia"/>
          <w:color w:val="auto"/>
          <w:sz w:val="21"/>
          <w:szCs w:val="21"/>
          <w:highlight w:val="none"/>
          <w:lang w:val="en-US" w:eastAsia="zh-CN"/>
        </w:rPr>
        <w:t xml:space="preserve"> and</w:t>
      </w:r>
      <w:r>
        <w:rPr>
          <w:rFonts w:hint="eastAsia"/>
          <w:color w:val="auto"/>
          <w:sz w:val="21"/>
          <w:szCs w:val="21"/>
          <w:highlight w:val="none"/>
        </w:rPr>
        <w:t xml:space="preserve"> Hainan), southwest (Sichuan, Yunnan</w:t>
      </w:r>
      <w:r>
        <w:rPr>
          <w:rFonts w:hint="eastAsia"/>
          <w:color w:val="auto"/>
          <w:sz w:val="21"/>
          <w:szCs w:val="21"/>
          <w:highlight w:val="none"/>
          <w:lang w:val="en-US" w:eastAsia="zh-CN"/>
        </w:rPr>
        <w:t>, and</w:t>
      </w:r>
      <w:r>
        <w:rPr>
          <w:rFonts w:hint="eastAsia"/>
          <w:color w:val="auto"/>
          <w:sz w:val="21"/>
          <w:szCs w:val="21"/>
          <w:highlight w:val="none"/>
        </w:rPr>
        <w:t xml:space="preserve"> Guizhou), a total of 25 provinces.</w:t>
      </w:r>
      <w:r>
        <w:rPr>
          <w:rFonts w:hint="eastAsia"/>
          <w:color w:val="auto"/>
          <w:sz w:val="21"/>
          <w:szCs w:val="21"/>
          <w:highlight w:val="none"/>
          <w:lang w:val="en-US" w:eastAsia="zh-CN"/>
        </w:rPr>
        <w:t xml:space="preserve"> </w:t>
      </w:r>
    </w:p>
    <w:p w14:paraId="3389A61E">
      <w:pPr>
        <w:keepNext w:val="0"/>
        <w:keepLines w:val="0"/>
        <w:pageBreakBefore w:val="0"/>
        <w:widowControl/>
        <w:kinsoku/>
        <w:wordWrap/>
        <w:overflowPunct/>
        <w:topLinePunct w:val="0"/>
        <w:autoSpaceDE/>
        <w:autoSpaceDN/>
        <w:bidi w:val="0"/>
        <w:adjustRightInd/>
        <w:snapToGrid w:val="0"/>
        <w:spacing w:line="320" w:lineRule="exact"/>
        <w:ind w:firstLine="420" w:firstLineChars="200"/>
        <w:textAlignment w:val="auto"/>
        <w:rPr>
          <w:rFonts w:hint="eastAsia"/>
          <w:color w:val="auto"/>
          <w:sz w:val="21"/>
          <w:szCs w:val="21"/>
          <w:highlight w:val="none"/>
        </w:rPr>
      </w:pPr>
      <w:r>
        <w:rPr>
          <w:rFonts w:hint="eastAsia"/>
          <w:color w:val="auto"/>
          <w:sz w:val="21"/>
          <w:szCs w:val="21"/>
          <w:highlight w:val="none"/>
          <w:lang w:val="en-US" w:eastAsia="zh-CN"/>
        </w:rPr>
        <w:t>I</w:t>
      </w:r>
      <w:r>
        <w:rPr>
          <w:rFonts w:hint="eastAsia"/>
          <w:color w:val="auto"/>
          <w:sz w:val="21"/>
          <w:szCs w:val="21"/>
          <w:highlight w:val="none"/>
        </w:rPr>
        <w:t>nvalid questionnaires</w:t>
      </w:r>
      <w:r>
        <w:rPr>
          <w:rFonts w:hint="eastAsia"/>
          <w:color w:val="auto"/>
          <w:sz w:val="21"/>
          <w:szCs w:val="21"/>
          <w:highlight w:val="none"/>
          <w:lang w:val="en-US" w:eastAsia="zh-CN"/>
        </w:rPr>
        <w:t xml:space="preserve"> </w:t>
      </w:r>
      <w:r>
        <w:rPr>
          <w:rFonts w:hint="eastAsia"/>
          <w:color w:val="auto"/>
          <w:sz w:val="21"/>
          <w:szCs w:val="21"/>
          <w:highlight w:val="none"/>
        </w:rPr>
        <w:t xml:space="preserve">were removed </w:t>
      </w:r>
      <w:r>
        <w:rPr>
          <w:rFonts w:hint="eastAsia"/>
          <w:color w:val="auto"/>
          <w:sz w:val="21"/>
          <w:szCs w:val="21"/>
          <w:highlight w:val="none"/>
          <w:lang w:val="en-US" w:eastAsia="zh-CN"/>
        </w:rPr>
        <w:t>that</w:t>
      </w:r>
      <w:r>
        <w:rPr>
          <w:rFonts w:hint="eastAsia"/>
          <w:color w:val="auto"/>
          <w:sz w:val="21"/>
          <w:szCs w:val="21"/>
          <w:highlight w:val="none"/>
        </w:rPr>
        <w:t xml:space="preserve"> the answer time was lower than 3 times the standard deviation</w:t>
      </w:r>
      <w:r>
        <w:rPr>
          <w:rFonts w:hint="eastAsia"/>
          <w:color w:val="auto"/>
          <w:sz w:val="21"/>
          <w:szCs w:val="21"/>
          <w:highlight w:val="none"/>
          <w:lang w:val="en-US" w:eastAsia="zh-CN"/>
        </w:rPr>
        <w:t xml:space="preserve"> of </w:t>
      </w:r>
      <w:r>
        <w:rPr>
          <w:rFonts w:hint="eastAsia"/>
          <w:color w:val="auto"/>
          <w:sz w:val="21"/>
          <w:szCs w:val="21"/>
          <w:highlight w:val="none"/>
        </w:rPr>
        <w:t>the average answer time</w:t>
      </w:r>
      <w:r>
        <w:rPr>
          <w:rFonts w:hint="eastAsia"/>
          <w:color w:val="auto"/>
          <w:sz w:val="21"/>
          <w:szCs w:val="21"/>
          <w:highlight w:val="none"/>
          <w:lang w:eastAsia="zh-CN"/>
        </w:rPr>
        <w:t>,</w:t>
      </w:r>
      <w:r>
        <w:rPr>
          <w:rFonts w:hint="eastAsia"/>
          <w:color w:val="auto"/>
          <w:sz w:val="21"/>
          <w:szCs w:val="21"/>
          <w:highlight w:val="none"/>
        </w:rPr>
        <w:t xml:space="preserve"> </w:t>
      </w:r>
      <w:r>
        <w:rPr>
          <w:rFonts w:hint="eastAsia"/>
          <w:color w:val="auto"/>
          <w:sz w:val="21"/>
          <w:szCs w:val="21"/>
          <w:highlight w:val="none"/>
          <w:lang w:val="en-US" w:eastAsia="zh-CN"/>
        </w:rPr>
        <w:t>or</w:t>
      </w:r>
      <w:r>
        <w:rPr>
          <w:rFonts w:hint="eastAsia"/>
          <w:color w:val="auto"/>
          <w:sz w:val="21"/>
          <w:szCs w:val="21"/>
          <w:highlight w:val="none"/>
        </w:rPr>
        <w:t xml:space="preserve"> the answers were inconsistent or showed obvious regularity. 471 valid questionnaires were retained. 243 </w:t>
      </w:r>
      <w:r>
        <w:rPr>
          <w:rFonts w:hint="eastAsia" w:cs="宋体"/>
          <w:color w:val="auto"/>
          <w:sz w:val="21"/>
          <w:szCs w:val="21"/>
          <w:highlight w:val="none"/>
        </w:rPr>
        <w:t>respondents</w:t>
      </w:r>
      <w:r>
        <w:rPr>
          <w:rFonts w:hint="eastAsia" w:cs="宋体"/>
          <w:color w:val="auto"/>
          <w:sz w:val="21"/>
          <w:szCs w:val="21"/>
          <w:highlight w:val="none"/>
          <w:lang w:val="en-US" w:eastAsia="zh-CN"/>
        </w:rPr>
        <w:t xml:space="preserve"> </w:t>
      </w:r>
      <w:r>
        <w:rPr>
          <w:rFonts w:hint="eastAsia"/>
          <w:color w:val="auto"/>
          <w:sz w:val="21"/>
          <w:szCs w:val="21"/>
          <w:highlight w:val="none"/>
        </w:rPr>
        <w:t xml:space="preserve">were men and 228 were female with a similar proportion. The sample was relatively evenly distributed in terms of </w:t>
      </w:r>
      <w:r>
        <w:rPr>
          <w:rFonts w:hint="eastAsia"/>
          <w:color w:val="auto"/>
          <w:sz w:val="21"/>
          <w:szCs w:val="21"/>
          <w:highlight w:val="none"/>
          <w:lang w:val="en-US" w:eastAsia="zh-CN"/>
        </w:rPr>
        <w:t>other demographic characteristics</w:t>
      </w:r>
      <w:r>
        <w:rPr>
          <w:rFonts w:hint="eastAsia"/>
          <w:color w:val="auto"/>
          <w:sz w:val="21"/>
          <w:szCs w:val="21"/>
          <w:highlight w:val="none"/>
        </w:rPr>
        <w:t>, reflecting the good representat</w:t>
      </w:r>
      <w:r>
        <w:rPr>
          <w:rFonts w:hint="eastAsia"/>
          <w:color w:val="auto"/>
          <w:sz w:val="21"/>
          <w:szCs w:val="21"/>
          <w:highlight w:val="none"/>
          <w:lang w:val="en-US" w:eastAsia="zh-CN"/>
        </w:rPr>
        <w:t>ion</w:t>
      </w:r>
      <w:r>
        <w:rPr>
          <w:rFonts w:hint="eastAsia"/>
          <w:color w:val="auto"/>
          <w:sz w:val="21"/>
          <w:szCs w:val="21"/>
          <w:highlight w:val="none"/>
        </w:rPr>
        <w:t xml:space="preserve"> of the s</w:t>
      </w:r>
      <w:r>
        <w:rPr>
          <w:rFonts w:hint="eastAsia"/>
          <w:color w:val="auto"/>
          <w:sz w:val="21"/>
          <w:szCs w:val="21"/>
          <w:highlight w:val="none"/>
          <w:lang w:val="en-US" w:eastAsia="zh-CN"/>
        </w:rPr>
        <w:t>amples</w:t>
      </w:r>
      <w:r>
        <w:rPr>
          <w:rFonts w:hint="eastAsia"/>
          <w:color w:val="auto"/>
          <w:sz w:val="21"/>
          <w:szCs w:val="21"/>
          <w:highlight w:val="none"/>
        </w:rPr>
        <w:t xml:space="preserve">. </w:t>
      </w:r>
      <w:r>
        <w:rPr>
          <w:rFonts w:hint="eastAsia" w:cs="宋体"/>
          <w:color w:val="auto"/>
          <w:sz w:val="21"/>
          <w:szCs w:val="21"/>
          <w:highlight w:val="none"/>
          <w:lang w:val="en-US" w:eastAsia="zh-CN"/>
        </w:rPr>
        <w:t xml:space="preserve">Table 1 shows sample </w:t>
      </w:r>
      <w:r>
        <w:rPr>
          <w:rFonts w:hint="eastAsia"/>
          <w:color w:val="auto"/>
          <w:sz w:val="21"/>
          <w:szCs w:val="21"/>
          <w:highlight w:val="none"/>
          <w:lang w:val="en-US" w:eastAsia="zh-CN"/>
        </w:rPr>
        <w:t>b</w:t>
      </w:r>
      <w:r>
        <w:rPr>
          <w:rFonts w:hint="eastAsia"/>
          <w:color w:val="auto"/>
          <w:sz w:val="21"/>
          <w:szCs w:val="21"/>
          <w:highlight w:val="none"/>
        </w:rPr>
        <w:t>asic information.</w:t>
      </w:r>
    </w:p>
    <w:p w14:paraId="36D9ADD9">
      <w:pPr>
        <w:keepNext w:val="0"/>
        <w:keepLines w:val="0"/>
        <w:pageBreakBefore w:val="0"/>
        <w:widowControl/>
        <w:kinsoku/>
        <w:wordWrap/>
        <w:overflowPunct/>
        <w:topLinePunct w:val="0"/>
        <w:autoSpaceDE/>
        <w:autoSpaceDN/>
        <w:bidi w:val="0"/>
        <w:adjustRightInd/>
        <w:snapToGrid/>
        <w:spacing w:before="157" w:beforeLines="50" w:line="240" w:lineRule="auto"/>
        <w:jc w:val="center"/>
        <w:textAlignment w:val="auto"/>
        <w:rPr>
          <w:rFonts w:hint="eastAsia"/>
          <w:color w:val="auto"/>
          <w:sz w:val="18"/>
          <w:szCs w:val="18"/>
          <w:highlight w:val="none"/>
          <w:lang w:val="en-US" w:eastAsia="zh-CN"/>
        </w:rPr>
      </w:pPr>
      <w:r>
        <w:rPr>
          <w:rFonts w:hint="eastAsia"/>
          <w:color w:val="auto"/>
          <w:sz w:val="18"/>
          <w:szCs w:val="18"/>
          <w:highlight w:val="none"/>
          <w:lang w:val="en-US" w:eastAsia="zh-CN"/>
        </w:rPr>
        <w:t>Table 1. Sample basic information</w:t>
      </w:r>
    </w:p>
    <w:tbl>
      <w:tblPr>
        <w:tblStyle w:val="6"/>
        <w:tblW w:w="4998" w:type="pct"/>
        <w:tblInd w:w="0" w:type="dxa"/>
        <w:tblBorders>
          <w:top w:val="none" w:color="auto" w:sz="4" w:space="0"/>
          <w:left w:val="none" w:color="auto" w:sz="4" w:space="0"/>
          <w:bottom w:val="none" w:color="auto" w:sz="4" w:space="0"/>
          <w:right w:val="none" w:color="auto" w:sz="0" w:space="0"/>
          <w:insideH w:val="none" w:color="auto" w:sz="4" w:space="0"/>
          <w:insideV w:val="none" w:color="auto" w:sz="4" w:space="0"/>
        </w:tblBorders>
        <w:tblLayout w:type="autofit"/>
        <w:tblCellMar>
          <w:top w:w="0" w:type="dxa"/>
          <w:left w:w="0" w:type="dxa"/>
          <w:bottom w:w="0" w:type="dxa"/>
          <w:right w:w="0" w:type="dxa"/>
        </w:tblCellMar>
      </w:tblPr>
      <w:tblGrid>
        <w:gridCol w:w="2359"/>
        <w:gridCol w:w="785"/>
        <w:gridCol w:w="3914"/>
        <w:gridCol w:w="1001"/>
        <w:gridCol w:w="1039"/>
      </w:tblGrid>
      <w:tr w14:paraId="6DF6370E">
        <w:tblPrEx>
          <w:tblBorders>
            <w:top w:val="none" w:color="auto" w:sz="4" w:space="0"/>
            <w:left w:val="none" w:color="auto" w:sz="4" w:space="0"/>
            <w:bottom w:val="none" w:color="auto" w:sz="4" w:space="0"/>
            <w:right w:val="none" w:color="auto" w:sz="0" w:space="0"/>
            <w:insideH w:val="none" w:color="auto" w:sz="4" w:space="0"/>
            <w:insideV w:val="none" w:color="auto" w:sz="4" w:space="0"/>
          </w:tblBorders>
          <w:tblCellMar>
            <w:top w:w="0" w:type="dxa"/>
            <w:left w:w="0" w:type="dxa"/>
            <w:bottom w:w="0" w:type="dxa"/>
            <w:right w:w="0" w:type="dxa"/>
          </w:tblCellMar>
        </w:tblPrEx>
        <w:trPr>
          <w:trHeight w:val="361" w:hRule="atLeast"/>
        </w:trPr>
        <w:tc>
          <w:tcPr>
            <w:tcW w:w="1296" w:type="pct"/>
            <w:tcBorders>
              <w:top w:val="single" w:color="auto" w:sz="4" w:space="0"/>
              <w:left w:val="nil"/>
              <w:bottom w:val="single" w:color="auto" w:sz="4" w:space="0"/>
              <w:right w:val="nil"/>
            </w:tcBorders>
            <w:shd w:val="clear" w:color="auto" w:fill="auto"/>
            <w:noWrap/>
            <w:tcMar>
              <w:top w:w="15" w:type="dxa"/>
              <w:left w:w="15" w:type="dxa"/>
              <w:right w:w="15" w:type="dxa"/>
            </w:tcMar>
            <w:vAlign w:val="center"/>
          </w:tcPr>
          <w:p w14:paraId="FF372212">
            <w:pPr>
              <w:pageBreakBefore w:val="0"/>
              <w:kinsoku/>
              <w:wordWrap/>
              <w:overflowPunct/>
              <w:bidi w:val="0"/>
              <w:spacing w:line="320" w:lineRule="exact"/>
              <w:jc w:val="center"/>
              <w:rPr>
                <w:rFonts w:hint="default" w:eastAsia="宋体" w:cs="Times New Roman"/>
                <w:color w:val="auto"/>
                <w:kern w:val="0"/>
                <w:sz w:val="18"/>
                <w:szCs w:val="18"/>
                <w:highlight w:val="none"/>
                <w:lang w:val="en-US" w:eastAsia="zh-CN"/>
              </w:rPr>
            </w:pPr>
            <w:r>
              <w:rPr>
                <w:rFonts w:hint="eastAsia" w:cs="Times New Roman"/>
                <w:color w:val="auto"/>
                <w:sz w:val="18"/>
                <w:szCs w:val="18"/>
                <w:highlight w:val="none"/>
                <w:lang w:val="en-US" w:eastAsia="zh-CN"/>
              </w:rPr>
              <w:t>Variable</w:t>
            </w:r>
          </w:p>
        </w:tc>
        <w:tc>
          <w:tcPr>
            <w:tcW w:w="431" w:type="pct"/>
            <w:tcBorders>
              <w:top w:val="single" w:color="auto" w:sz="4" w:space="0"/>
              <w:left w:val="nil"/>
              <w:bottom w:val="single" w:color="auto" w:sz="4" w:space="0"/>
              <w:right w:val="nil"/>
            </w:tcBorders>
            <w:shd w:val="clear" w:color="auto" w:fill="auto"/>
            <w:noWrap/>
            <w:tcMar>
              <w:top w:w="15" w:type="dxa"/>
              <w:left w:w="15" w:type="dxa"/>
              <w:right w:w="15" w:type="dxa"/>
            </w:tcMar>
            <w:vAlign w:val="center"/>
          </w:tcPr>
          <w:p w14:paraId="9274CFD2">
            <w:pPr>
              <w:pageBreakBefore w:val="0"/>
              <w:kinsoku/>
              <w:wordWrap/>
              <w:overflowPunct/>
              <w:bidi w:val="0"/>
              <w:spacing w:line="320" w:lineRule="exact"/>
              <w:jc w:val="center"/>
              <w:rPr>
                <w:rFonts w:hint="default" w:cs="Times New Roman"/>
                <w:color w:val="auto"/>
                <w:sz w:val="18"/>
                <w:szCs w:val="18"/>
                <w:highlight w:val="none"/>
                <w:lang w:val="en-US" w:eastAsia="zh-CN"/>
              </w:rPr>
            </w:pPr>
            <w:r>
              <w:rPr>
                <w:rFonts w:hint="eastAsia" w:cs="Times New Roman"/>
                <w:color w:val="auto"/>
                <w:sz w:val="18"/>
                <w:szCs w:val="18"/>
                <w:highlight w:val="none"/>
                <w:lang w:val="en-US" w:eastAsia="zh-CN"/>
              </w:rPr>
              <w:t>Number</w:t>
            </w:r>
          </w:p>
        </w:tc>
        <w:tc>
          <w:tcPr>
            <w:tcW w:w="2150" w:type="pct"/>
            <w:tcBorders>
              <w:top w:val="single" w:color="auto" w:sz="4" w:space="0"/>
              <w:left w:val="nil"/>
              <w:bottom w:val="single" w:color="auto" w:sz="4" w:space="0"/>
              <w:right w:val="nil"/>
            </w:tcBorders>
            <w:shd w:val="clear" w:color="auto" w:fill="auto"/>
            <w:noWrap/>
            <w:tcMar>
              <w:top w:w="15" w:type="dxa"/>
              <w:left w:w="15" w:type="dxa"/>
              <w:right w:w="15" w:type="dxa"/>
            </w:tcMar>
            <w:vAlign w:val="center"/>
          </w:tcPr>
          <w:p w14:paraId="6D081C93">
            <w:pPr>
              <w:pageBreakBefore w:val="0"/>
              <w:kinsoku/>
              <w:wordWrap/>
              <w:overflowPunct/>
              <w:bidi w:val="0"/>
              <w:spacing w:line="320" w:lineRule="exact"/>
              <w:jc w:val="center"/>
              <w:rPr>
                <w:rFonts w:hint="eastAsia" w:eastAsia="宋体" w:cs="Times New Roman"/>
                <w:color w:val="auto"/>
                <w:kern w:val="0"/>
                <w:sz w:val="18"/>
                <w:szCs w:val="18"/>
                <w:highlight w:val="none"/>
                <w:lang w:eastAsia="zh-CN"/>
              </w:rPr>
            </w:pPr>
            <w:r>
              <w:rPr>
                <w:rFonts w:hint="eastAsia" w:cs="Times New Roman"/>
                <w:color w:val="auto"/>
                <w:sz w:val="18"/>
                <w:szCs w:val="18"/>
                <w:highlight w:val="none"/>
                <w:lang w:val="en-US" w:eastAsia="zh-CN"/>
              </w:rPr>
              <w:t>Item</w:t>
            </w:r>
          </w:p>
        </w:tc>
        <w:tc>
          <w:tcPr>
            <w:tcW w:w="550" w:type="pct"/>
            <w:tcBorders>
              <w:top w:val="single" w:color="auto" w:sz="4" w:space="0"/>
              <w:left w:val="nil"/>
              <w:bottom w:val="single" w:color="auto" w:sz="4" w:space="0"/>
              <w:right w:val="nil"/>
            </w:tcBorders>
            <w:shd w:val="clear" w:color="auto" w:fill="auto"/>
            <w:noWrap/>
            <w:tcMar>
              <w:top w:w="15" w:type="dxa"/>
              <w:left w:w="15" w:type="dxa"/>
              <w:right w:w="15" w:type="dxa"/>
            </w:tcMar>
            <w:vAlign w:val="center"/>
          </w:tcPr>
          <w:p w14:paraId="BAABC5AF">
            <w:pPr>
              <w:pageBreakBefore w:val="0"/>
              <w:kinsoku/>
              <w:wordWrap/>
              <w:overflowPunct/>
              <w:bidi w:val="0"/>
              <w:spacing w:line="320" w:lineRule="exact"/>
              <w:jc w:val="center"/>
              <w:textAlignment w:val="center"/>
              <w:rPr>
                <w:rFonts w:hint="eastAsia" w:cs="Times New Roman"/>
                <w:color w:val="auto"/>
                <w:kern w:val="0"/>
                <w:sz w:val="18"/>
                <w:szCs w:val="18"/>
                <w:highlight w:val="none"/>
              </w:rPr>
            </w:pPr>
            <w:r>
              <w:rPr>
                <w:rFonts w:hint="eastAsia" w:cs="Times New Roman"/>
                <w:color w:val="auto"/>
                <w:kern w:val="0"/>
                <w:sz w:val="18"/>
                <w:szCs w:val="18"/>
                <w:highlight w:val="none"/>
                <w:lang w:val="en-US" w:eastAsia="zh-CN"/>
              </w:rPr>
              <w:t>F</w:t>
            </w:r>
            <w:r>
              <w:rPr>
                <w:rFonts w:hint="eastAsia" w:cs="Times New Roman"/>
                <w:color w:val="auto"/>
                <w:kern w:val="0"/>
                <w:sz w:val="18"/>
                <w:szCs w:val="18"/>
                <w:highlight w:val="none"/>
              </w:rPr>
              <w:t>requency</w:t>
            </w:r>
          </w:p>
        </w:tc>
        <w:tc>
          <w:tcPr>
            <w:tcW w:w="571" w:type="pct"/>
            <w:tcBorders>
              <w:top w:val="single" w:color="auto" w:sz="4" w:space="0"/>
              <w:left w:val="nil"/>
              <w:bottom w:val="single" w:color="auto" w:sz="4" w:space="0"/>
            </w:tcBorders>
            <w:shd w:val="clear" w:color="auto" w:fill="auto"/>
            <w:noWrap/>
            <w:tcMar>
              <w:top w:w="15" w:type="dxa"/>
              <w:left w:w="15" w:type="dxa"/>
              <w:right w:w="15" w:type="dxa"/>
            </w:tcMar>
            <w:vAlign w:val="center"/>
          </w:tcPr>
          <w:p w14:paraId="A822C74B">
            <w:pPr>
              <w:pageBreakBefore w:val="0"/>
              <w:kinsoku/>
              <w:wordWrap/>
              <w:overflowPunct/>
              <w:bidi w:val="0"/>
              <w:spacing w:line="320" w:lineRule="exact"/>
              <w:jc w:val="center"/>
              <w:textAlignment w:val="center"/>
              <w:rPr>
                <w:rFonts w:hint="eastAsia" w:cs="Times New Roman"/>
                <w:color w:val="auto"/>
                <w:kern w:val="0"/>
                <w:sz w:val="18"/>
                <w:szCs w:val="18"/>
                <w:highlight w:val="none"/>
                <w:lang w:val="en-US" w:eastAsia="zh-CN"/>
              </w:rPr>
            </w:pPr>
            <w:r>
              <w:rPr>
                <w:rFonts w:hint="eastAsia" w:cs="Times New Roman"/>
                <w:color w:val="auto"/>
                <w:kern w:val="0"/>
                <w:sz w:val="18"/>
                <w:szCs w:val="18"/>
                <w:highlight w:val="none"/>
                <w:lang w:val="en-US" w:eastAsia="zh-CN"/>
              </w:rPr>
              <w:t xml:space="preserve">Percentage </w:t>
            </w:r>
          </w:p>
        </w:tc>
      </w:tr>
      <w:tr w14:paraId="C5AE1A21">
        <w:tblPrEx>
          <w:tblBorders>
            <w:top w:val="none" w:color="auto" w:sz="4" w:space="0"/>
            <w:left w:val="none" w:color="auto" w:sz="4" w:space="0"/>
            <w:bottom w:val="none" w:color="auto" w:sz="4" w:space="0"/>
            <w:right w:val="none" w:color="auto" w:sz="0" w:space="0"/>
            <w:insideH w:val="none" w:color="auto" w:sz="4" w:space="0"/>
            <w:insideV w:val="none" w:color="auto" w:sz="4" w:space="0"/>
          </w:tblBorders>
          <w:tblCellMar>
            <w:top w:w="0" w:type="dxa"/>
            <w:left w:w="0" w:type="dxa"/>
            <w:bottom w:w="0" w:type="dxa"/>
            <w:right w:w="0" w:type="dxa"/>
          </w:tblCellMar>
        </w:tblPrEx>
        <w:trPr>
          <w:trHeight w:val="361" w:hRule="atLeast"/>
        </w:trPr>
        <w:tc>
          <w:tcPr>
            <w:tcW w:w="1296" w:type="pct"/>
            <w:tcBorders>
              <w:top w:val="single" w:color="auto" w:sz="4" w:space="0"/>
              <w:left w:val="nil"/>
              <w:bottom w:val="nil"/>
              <w:right w:val="nil"/>
            </w:tcBorders>
            <w:shd w:val="clear" w:color="auto" w:fill="auto"/>
            <w:noWrap/>
            <w:tcMar>
              <w:top w:w="15" w:type="dxa"/>
              <w:left w:w="15" w:type="dxa"/>
              <w:right w:w="15" w:type="dxa"/>
            </w:tcMar>
            <w:vAlign w:val="center"/>
          </w:tcPr>
          <w:p w14:paraId="F3052B68">
            <w:pPr>
              <w:pageBreakBefore w:val="0"/>
              <w:kinsoku/>
              <w:wordWrap/>
              <w:overflowPunct/>
              <w:bidi w:val="0"/>
              <w:spacing w:line="320" w:lineRule="exact"/>
              <w:jc w:val="center"/>
              <w:textAlignment w:val="center"/>
              <w:rPr>
                <w:rFonts w:hint="default" w:eastAsia="宋体" w:cs="Times New Roman"/>
                <w:color w:val="auto"/>
                <w:sz w:val="18"/>
                <w:szCs w:val="18"/>
                <w:highlight w:val="none"/>
                <w:lang w:val="en-US" w:eastAsia="zh-CN"/>
              </w:rPr>
            </w:pPr>
            <w:r>
              <w:rPr>
                <w:rFonts w:hint="eastAsia" w:cs="Times New Roman"/>
                <w:color w:val="auto"/>
                <w:kern w:val="0"/>
                <w:sz w:val="18"/>
                <w:szCs w:val="18"/>
                <w:highlight w:val="none"/>
                <w:lang w:val="en-US" w:eastAsia="zh-CN"/>
              </w:rPr>
              <w:t>Gender</w:t>
            </w:r>
          </w:p>
        </w:tc>
        <w:tc>
          <w:tcPr>
            <w:tcW w:w="431" w:type="pct"/>
            <w:tcBorders>
              <w:top w:val="single" w:color="auto" w:sz="4" w:space="0"/>
              <w:left w:val="nil"/>
              <w:bottom w:val="nil"/>
              <w:right w:val="nil"/>
            </w:tcBorders>
            <w:shd w:val="clear" w:color="auto" w:fill="auto"/>
            <w:noWrap/>
            <w:tcMar>
              <w:top w:w="15" w:type="dxa"/>
              <w:left w:w="15" w:type="dxa"/>
              <w:right w:w="15" w:type="dxa"/>
            </w:tcMar>
            <w:vAlign w:val="center"/>
          </w:tcPr>
          <w:p w14:paraId="859D2419">
            <w:pPr>
              <w:pageBreakBefore w:val="0"/>
              <w:kinsoku/>
              <w:wordWrap/>
              <w:overflowPunct/>
              <w:bidi w:val="0"/>
              <w:spacing w:line="320" w:lineRule="exact"/>
              <w:jc w:val="center"/>
              <w:textAlignment w:val="center"/>
              <w:rPr>
                <w:rFonts w:hint="default" w:cs="Times New Roman"/>
                <w:color w:val="auto"/>
                <w:kern w:val="0"/>
                <w:sz w:val="18"/>
                <w:szCs w:val="18"/>
                <w:highlight w:val="none"/>
                <w:lang w:val="en-US" w:eastAsia="zh-CN"/>
              </w:rPr>
            </w:pPr>
            <w:r>
              <w:rPr>
                <w:rFonts w:hint="eastAsia" w:cs="Times New Roman"/>
                <w:color w:val="auto"/>
                <w:kern w:val="0"/>
                <w:sz w:val="18"/>
                <w:szCs w:val="18"/>
                <w:highlight w:val="none"/>
                <w:lang w:val="en-US" w:eastAsia="zh-CN"/>
              </w:rPr>
              <w:t>1</w:t>
            </w:r>
          </w:p>
        </w:tc>
        <w:tc>
          <w:tcPr>
            <w:tcW w:w="2150" w:type="pct"/>
            <w:tcBorders>
              <w:top w:val="single" w:color="auto" w:sz="4" w:space="0"/>
              <w:left w:val="nil"/>
              <w:bottom w:val="nil"/>
              <w:right w:val="nil"/>
            </w:tcBorders>
            <w:shd w:val="clear" w:color="auto" w:fill="auto"/>
            <w:noWrap/>
            <w:tcMar>
              <w:top w:w="15" w:type="dxa"/>
              <w:left w:w="15" w:type="dxa"/>
              <w:right w:w="15" w:type="dxa"/>
            </w:tcMar>
            <w:vAlign w:val="center"/>
          </w:tcPr>
          <w:p w14:paraId="03E167A5">
            <w:pPr>
              <w:pageBreakBefore w:val="0"/>
              <w:kinsoku/>
              <w:wordWrap/>
              <w:overflowPunct/>
              <w:bidi w:val="0"/>
              <w:spacing w:line="320" w:lineRule="exact"/>
              <w:jc w:val="center"/>
              <w:textAlignment w:val="center"/>
              <w:rPr>
                <w:rFonts w:hint="eastAsia" w:eastAsia="宋体" w:cs="Times New Roman"/>
                <w:color w:val="auto"/>
                <w:sz w:val="18"/>
                <w:szCs w:val="18"/>
                <w:highlight w:val="none"/>
                <w:lang w:eastAsia="zh-CN"/>
              </w:rPr>
            </w:pPr>
            <w:r>
              <w:rPr>
                <w:rFonts w:hint="eastAsia" w:cs="Times New Roman"/>
                <w:color w:val="auto"/>
                <w:kern w:val="0"/>
                <w:sz w:val="18"/>
                <w:szCs w:val="18"/>
                <w:highlight w:val="none"/>
                <w:lang w:val="en-US" w:eastAsia="zh-CN"/>
              </w:rPr>
              <w:t>Male</w:t>
            </w:r>
          </w:p>
        </w:tc>
        <w:tc>
          <w:tcPr>
            <w:tcW w:w="550" w:type="pct"/>
            <w:tcBorders>
              <w:top w:val="single" w:color="auto" w:sz="4" w:space="0"/>
              <w:left w:val="nil"/>
              <w:bottom w:val="nil"/>
              <w:right w:val="nil"/>
            </w:tcBorders>
            <w:shd w:val="clear" w:color="auto" w:fill="auto"/>
            <w:noWrap/>
            <w:tcMar>
              <w:top w:w="15" w:type="dxa"/>
              <w:left w:w="15" w:type="dxa"/>
              <w:right w:w="15" w:type="dxa"/>
            </w:tcMar>
            <w:vAlign w:val="center"/>
          </w:tcPr>
          <w:p w14:paraId="1C81A539">
            <w:pPr>
              <w:pageBreakBefore w:val="0"/>
              <w:kinsoku/>
              <w:wordWrap/>
              <w:overflowPunct/>
              <w:bidi w:val="0"/>
              <w:spacing w:line="320" w:lineRule="exact"/>
              <w:jc w:val="center"/>
              <w:textAlignment w:val="center"/>
              <w:rPr>
                <w:rFonts w:cs="Times New Roman"/>
                <w:color w:val="auto"/>
                <w:sz w:val="18"/>
                <w:szCs w:val="18"/>
                <w:highlight w:val="none"/>
              </w:rPr>
            </w:pPr>
            <w:r>
              <w:rPr>
                <w:rFonts w:hint="eastAsia" w:cs="Times New Roman"/>
                <w:color w:val="auto"/>
                <w:sz w:val="18"/>
                <w:szCs w:val="18"/>
                <w:highlight w:val="none"/>
              </w:rPr>
              <w:t>243</w:t>
            </w:r>
          </w:p>
        </w:tc>
        <w:tc>
          <w:tcPr>
            <w:tcW w:w="571" w:type="pct"/>
            <w:tcBorders>
              <w:top w:val="single" w:color="auto" w:sz="4" w:space="0"/>
              <w:left w:val="nil"/>
              <w:bottom w:val="nil"/>
            </w:tcBorders>
            <w:shd w:val="clear" w:color="auto" w:fill="auto"/>
            <w:noWrap/>
            <w:tcMar>
              <w:top w:w="15" w:type="dxa"/>
              <w:left w:w="15" w:type="dxa"/>
              <w:right w:w="15" w:type="dxa"/>
            </w:tcMar>
            <w:vAlign w:val="center"/>
          </w:tcPr>
          <w:p w14:paraId="C55EF7C5">
            <w:pPr>
              <w:pageBreakBefore w:val="0"/>
              <w:kinsoku/>
              <w:wordWrap/>
              <w:overflowPunct/>
              <w:bidi w:val="0"/>
              <w:spacing w:line="320" w:lineRule="exact"/>
              <w:jc w:val="center"/>
              <w:textAlignment w:val="center"/>
              <w:rPr>
                <w:rFonts w:cs="Times New Roman"/>
                <w:color w:val="auto"/>
                <w:sz w:val="18"/>
                <w:szCs w:val="18"/>
                <w:highlight w:val="none"/>
              </w:rPr>
            </w:pPr>
            <w:r>
              <w:rPr>
                <w:rFonts w:hint="eastAsia" w:cs="Times New Roman"/>
                <w:color w:val="auto"/>
                <w:sz w:val="18"/>
                <w:szCs w:val="18"/>
                <w:highlight w:val="none"/>
              </w:rPr>
              <w:t>51.6%</w:t>
            </w:r>
          </w:p>
        </w:tc>
      </w:tr>
      <w:tr w14:paraId="CE8BD9B6">
        <w:tblPrEx>
          <w:tblBorders>
            <w:top w:val="none" w:color="auto" w:sz="4" w:space="0"/>
            <w:left w:val="none" w:color="auto" w:sz="4" w:space="0"/>
            <w:bottom w:val="none" w:color="auto" w:sz="4" w:space="0"/>
            <w:right w:val="none" w:color="auto" w:sz="0" w:space="0"/>
            <w:insideH w:val="none" w:color="auto" w:sz="4" w:space="0"/>
            <w:insideV w:val="none" w:color="auto" w:sz="4" w:space="0"/>
          </w:tblBorders>
          <w:tblCellMar>
            <w:top w:w="0" w:type="dxa"/>
            <w:left w:w="0" w:type="dxa"/>
            <w:bottom w:w="0" w:type="dxa"/>
            <w:right w:w="0" w:type="dxa"/>
          </w:tblCellMar>
        </w:tblPrEx>
        <w:trPr>
          <w:trHeight w:val="361" w:hRule="atLeast"/>
        </w:trPr>
        <w:tc>
          <w:tcPr>
            <w:tcW w:w="1296" w:type="pct"/>
            <w:tcBorders>
              <w:top w:val="nil"/>
              <w:left w:val="nil"/>
              <w:bottom w:val="single" w:color="auto" w:sz="4" w:space="0"/>
              <w:right w:val="nil"/>
            </w:tcBorders>
            <w:shd w:val="clear" w:color="auto" w:fill="auto"/>
            <w:noWrap/>
            <w:tcMar>
              <w:top w:w="15" w:type="dxa"/>
              <w:left w:w="15" w:type="dxa"/>
              <w:right w:w="15" w:type="dxa"/>
            </w:tcMar>
            <w:vAlign w:val="center"/>
          </w:tcPr>
          <w:p w14:paraId="7949B027">
            <w:pPr>
              <w:pageBreakBefore w:val="0"/>
              <w:kinsoku/>
              <w:wordWrap/>
              <w:overflowPunct/>
              <w:bidi w:val="0"/>
              <w:spacing w:line="320" w:lineRule="exact"/>
              <w:jc w:val="center"/>
              <w:rPr>
                <w:rFonts w:cs="Times New Roman"/>
                <w:color w:val="auto"/>
                <w:sz w:val="18"/>
                <w:szCs w:val="18"/>
                <w:highlight w:val="none"/>
              </w:rPr>
            </w:pPr>
          </w:p>
        </w:tc>
        <w:tc>
          <w:tcPr>
            <w:tcW w:w="431" w:type="pct"/>
            <w:tcBorders>
              <w:top w:val="nil"/>
              <w:left w:val="nil"/>
              <w:bottom w:val="single" w:color="auto" w:sz="4" w:space="0"/>
              <w:right w:val="nil"/>
            </w:tcBorders>
            <w:shd w:val="clear" w:color="auto" w:fill="auto"/>
            <w:noWrap/>
            <w:tcMar>
              <w:top w:w="15" w:type="dxa"/>
              <w:left w:w="15" w:type="dxa"/>
              <w:right w:w="15" w:type="dxa"/>
            </w:tcMar>
            <w:vAlign w:val="center"/>
          </w:tcPr>
          <w:p w14:paraId="B39668DA">
            <w:pPr>
              <w:pageBreakBefore w:val="0"/>
              <w:kinsoku/>
              <w:wordWrap/>
              <w:overflowPunct/>
              <w:bidi w:val="0"/>
              <w:spacing w:line="320" w:lineRule="exact"/>
              <w:jc w:val="center"/>
              <w:rPr>
                <w:rFonts w:hint="eastAsia" w:eastAsia="宋体" w:cs="Times New Roman"/>
                <w:color w:val="auto"/>
                <w:sz w:val="18"/>
                <w:szCs w:val="18"/>
                <w:highlight w:val="none"/>
                <w:lang w:val="en-US" w:eastAsia="zh-CN"/>
              </w:rPr>
            </w:pPr>
            <w:r>
              <w:rPr>
                <w:rFonts w:hint="eastAsia" w:cs="Times New Roman"/>
                <w:color w:val="auto"/>
                <w:sz w:val="18"/>
                <w:szCs w:val="18"/>
                <w:highlight w:val="none"/>
                <w:lang w:val="en-US" w:eastAsia="zh-CN"/>
              </w:rPr>
              <w:t>2</w:t>
            </w:r>
          </w:p>
        </w:tc>
        <w:tc>
          <w:tcPr>
            <w:tcW w:w="2150" w:type="pct"/>
            <w:tcBorders>
              <w:top w:val="nil"/>
              <w:left w:val="nil"/>
              <w:bottom w:val="single" w:color="auto" w:sz="4" w:space="0"/>
              <w:right w:val="nil"/>
            </w:tcBorders>
            <w:shd w:val="clear" w:color="auto" w:fill="auto"/>
            <w:noWrap/>
            <w:tcMar>
              <w:top w:w="15" w:type="dxa"/>
              <w:left w:w="15" w:type="dxa"/>
              <w:right w:w="15" w:type="dxa"/>
            </w:tcMar>
            <w:vAlign w:val="center"/>
          </w:tcPr>
          <w:p w14:paraId="7C89792D">
            <w:pPr>
              <w:pageBreakBefore w:val="0"/>
              <w:kinsoku/>
              <w:wordWrap/>
              <w:overflowPunct/>
              <w:bidi w:val="0"/>
              <w:spacing w:line="320" w:lineRule="exact"/>
              <w:jc w:val="center"/>
              <w:textAlignment w:val="center"/>
              <w:rPr>
                <w:rFonts w:hint="eastAsia" w:eastAsia="宋体" w:cs="Times New Roman"/>
                <w:color w:val="auto"/>
                <w:sz w:val="18"/>
                <w:szCs w:val="18"/>
                <w:highlight w:val="none"/>
                <w:lang w:eastAsia="zh-CN"/>
              </w:rPr>
            </w:pPr>
            <w:r>
              <w:rPr>
                <w:rFonts w:hint="eastAsia" w:cs="Times New Roman"/>
                <w:color w:val="auto"/>
                <w:kern w:val="0"/>
                <w:sz w:val="18"/>
                <w:szCs w:val="18"/>
                <w:highlight w:val="none"/>
                <w:lang w:val="en-US" w:eastAsia="zh-CN"/>
              </w:rPr>
              <w:t>Female</w:t>
            </w:r>
          </w:p>
        </w:tc>
        <w:tc>
          <w:tcPr>
            <w:tcW w:w="550" w:type="pct"/>
            <w:tcBorders>
              <w:top w:val="nil"/>
              <w:left w:val="nil"/>
              <w:bottom w:val="single" w:color="auto" w:sz="4" w:space="0"/>
              <w:right w:val="nil"/>
            </w:tcBorders>
            <w:shd w:val="clear" w:color="auto" w:fill="auto"/>
            <w:noWrap/>
            <w:tcMar>
              <w:top w:w="15" w:type="dxa"/>
              <w:left w:w="15" w:type="dxa"/>
              <w:right w:w="15" w:type="dxa"/>
            </w:tcMar>
            <w:vAlign w:val="center"/>
          </w:tcPr>
          <w:p w14:paraId="14065F79">
            <w:pPr>
              <w:pageBreakBefore w:val="0"/>
              <w:kinsoku/>
              <w:wordWrap/>
              <w:overflowPunct/>
              <w:bidi w:val="0"/>
              <w:spacing w:line="320" w:lineRule="exact"/>
              <w:jc w:val="center"/>
              <w:textAlignment w:val="center"/>
              <w:rPr>
                <w:rFonts w:cs="Times New Roman"/>
                <w:color w:val="auto"/>
                <w:sz w:val="18"/>
                <w:szCs w:val="18"/>
                <w:highlight w:val="none"/>
              </w:rPr>
            </w:pPr>
            <w:r>
              <w:rPr>
                <w:rFonts w:hint="eastAsia" w:cs="Times New Roman"/>
                <w:color w:val="auto"/>
                <w:sz w:val="18"/>
                <w:szCs w:val="18"/>
                <w:highlight w:val="none"/>
              </w:rPr>
              <w:t>228</w:t>
            </w:r>
          </w:p>
        </w:tc>
        <w:tc>
          <w:tcPr>
            <w:tcW w:w="571" w:type="pct"/>
            <w:tcBorders>
              <w:top w:val="nil"/>
              <w:left w:val="nil"/>
              <w:bottom w:val="single" w:color="auto" w:sz="4" w:space="0"/>
            </w:tcBorders>
            <w:shd w:val="clear" w:color="auto" w:fill="auto"/>
            <w:noWrap/>
            <w:tcMar>
              <w:top w:w="15" w:type="dxa"/>
              <w:left w:w="15" w:type="dxa"/>
              <w:right w:w="15" w:type="dxa"/>
            </w:tcMar>
            <w:vAlign w:val="center"/>
          </w:tcPr>
          <w:p w14:paraId="7900BC7E">
            <w:pPr>
              <w:pageBreakBefore w:val="0"/>
              <w:kinsoku/>
              <w:wordWrap/>
              <w:overflowPunct/>
              <w:bidi w:val="0"/>
              <w:spacing w:line="320" w:lineRule="exact"/>
              <w:jc w:val="center"/>
              <w:textAlignment w:val="center"/>
              <w:rPr>
                <w:rFonts w:cs="Times New Roman"/>
                <w:color w:val="auto"/>
                <w:sz w:val="18"/>
                <w:szCs w:val="18"/>
                <w:highlight w:val="none"/>
              </w:rPr>
            </w:pPr>
            <w:r>
              <w:rPr>
                <w:rFonts w:hint="eastAsia" w:cs="Times New Roman"/>
                <w:color w:val="auto"/>
                <w:sz w:val="18"/>
                <w:szCs w:val="18"/>
                <w:highlight w:val="none"/>
              </w:rPr>
              <w:t>48.4%</w:t>
            </w:r>
          </w:p>
        </w:tc>
      </w:tr>
      <w:tr w14:paraId="91A0BB98">
        <w:tblPrEx>
          <w:tblBorders>
            <w:top w:val="none" w:color="auto" w:sz="4" w:space="0"/>
            <w:left w:val="none" w:color="auto" w:sz="4" w:space="0"/>
            <w:bottom w:val="none" w:color="auto" w:sz="4" w:space="0"/>
            <w:right w:val="none" w:color="auto" w:sz="0" w:space="0"/>
            <w:insideH w:val="none" w:color="auto" w:sz="4" w:space="0"/>
            <w:insideV w:val="none" w:color="auto" w:sz="4" w:space="0"/>
          </w:tblBorders>
          <w:tblCellMar>
            <w:top w:w="0" w:type="dxa"/>
            <w:left w:w="0" w:type="dxa"/>
            <w:bottom w:w="0" w:type="dxa"/>
            <w:right w:w="0" w:type="dxa"/>
          </w:tblCellMar>
        </w:tblPrEx>
        <w:trPr>
          <w:trHeight w:val="361" w:hRule="atLeast"/>
        </w:trPr>
        <w:tc>
          <w:tcPr>
            <w:tcW w:w="1296" w:type="pct"/>
            <w:tcBorders>
              <w:top w:val="single" w:color="auto" w:sz="4" w:space="0"/>
            </w:tcBorders>
            <w:vAlign w:val="center"/>
          </w:tcPr>
          <w:p w14:paraId="789B5850">
            <w:pPr>
              <w:pageBreakBefore w:val="0"/>
              <w:kinsoku/>
              <w:wordWrap/>
              <w:overflowPunct/>
              <w:bidi w:val="0"/>
              <w:spacing w:line="320" w:lineRule="exact"/>
              <w:jc w:val="center"/>
              <w:textAlignment w:val="center"/>
              <w:rPr>
                <w:rFonts w:hint="eastAsia" w:ascii="Times New Roman" w:hAnsi="Times New Roman" w:eastAsia="宋体" w:cs="Times New Roman"/>
                <w:color w:val="auto"/>
                <w:kern w:val="2"/>
                <w:sz w:val="18"/>
                <w:szCs w:val="18"/>
                <w:highlight w:val="none"/>
                <w:lang w:val="en-US" w:eastAsia="zh-CN" w:bidi="ar-SA"/>
              </w:rPr>
            </w:pPr>
            <w:r>
              <w:rPr>
                <w:rFonts w:hint="eastAsia" w:cs="Times New Roman"/>
                <w:color w:val="auto"/>
                <w:sz w:val="18"/>
                <w:szCs w:val="18"/>
                <w:highlight w:val="none"/>
                <w:lang w:val="en-US" w:eastAsia="zh-CN"/>
              </w:rPr>
              <w:t>Age</w:t>
            </w:r>
          </w:p>
        </w:tc>
        <w:tc>
          <w:tcPr>
            <w:tcW w:w="431" w:type="pct"/>
            <w:tcBorders>
              <w:top w:val="single" w:color="auto" w:sz="4" w:space="0"/>
            </w:tcBorders>
            <w:vAlign w:val="center"/>
          </w:tcPr>
          <w:p w14:paraId="4054CEEF">
            <w:pPr>
              <w:pageBreakBefore w:val="0"/>
              <w:kinsoku/>
              <w:wordWrap/>
              <w:overflowPunct/>
              <w:bidi w:val="0"/>
              <w:spacing w:line="320" w:lineRule="exact"/>
              <w:jc w:val="center"/>
              <w:textAlignment w:val="center"/>
              <w:rPr>
                <w:rFonts w:hint="default" w:cs="Times New Roman"/>
                <w:color w:val="auto"/>
                <w:sz w:val="18"/>
                <w:szCs w:val="18"/>
                <w:highlight w:val="none"/>
                <w:lang w:val="en-US" w:eastAsia="zh-CN"/>
              </w:rPr>
            </w:pPr>
            <w:r>
              <w:rPr>
                <w:rFonts w:hint="eastAsia" w:cs="Times New Roman"/>
                <w:color w:val="auto"/>
                <w:sz w:val="18"/>
                <w:szCs w:val="18"/>
                <w:highlight w:val="none"/>
                <w:lang w:val="en-US" w:eastAsia="zh-CN"/>
              </w:rPr>
              <w:t>1</w:t>
            </w:r>
          </w:p>
        </w:tc>
        <w:tc>
          <w:tcPr>
            <w:tcW w:w="2150" w:type="pct"/>
            <w:tcBorders>
              <w:top w:val="single" w:color="auto" w:sz="4" w:space="0"/>
            </w:tcBorders>
            <w:vAlign w:val="center"/>
          </w:tcPr>
          <w:p w14:paraId="43F13007">
            <w:pPr>
              <w:pageBreakBefore w:val="0"/>
              <w:kinsoku/>
              <w:wordWrap/>
              <w:overflowPunct/>
              <w:bidi w:val="0"/>
              <w:spacing w:line="320" w:lineRule="exact"/>
              <w:jc w:val="center"/>
              <w:textAlignment w:val="center"/>
              <w:rPr>
                <w:rFonts w:ascii="Times New Roman" w:hAnsi="Times New Roman" w:eastAsia="宋体" w:cs="Times New Roman"/>
                <w:color w:val="auto"/>
                <w:kern w:val="2"/>
                <w:sz w:val="18"/>
                <w:szCs w:val="18"/>
                <w:highlight w:val="none"/>
                <w:lang w:val="en-US" w:eastAsia="zh-CN" w:bidi="ar-SA"/>
              </w:rPr>
            </w:pPr>
            <w:r>
              <w:rPr>
                <w:rFonts w:hint="eastAsia" w:cs="Times New Roman"/>
                <w:color w:val="auto"/>
                <w:sz w:val="18"/>
                <w:szCs w:val="18"/>
                <w:highlight w:val="none"/>
                <w:lang w:val="en-US" w:eastAsia="zh-CN"/>
              </w:rPr>
              <w:t>&lt;</w:t>
            </w:r>
            <w:r>
              <w:rPr>
                <w:rFonts w:hint="eastAsia" w:cs="Times New Roman"/>
                <w:color w:val="auto"/>
                <w:sz w:val="18"/>
                <w:szCs w:val="18"/>
                <w:highlight w:val="none"/>
              </w:rPr>
              <w:t xml:space="preserve"> 18 </w:t>
            </w:r>
          </w:p>
        </w:tc>
        <w:tc>
          <w:tcPr>
            <w:tcW w:w="550" w:type="pct"/>
            <w:tcBorders>
              <w:top w:val="single" w:color="auto" w:sz="4" w:space="0"/>
            </w:tcBorders>
            <w:vAlign w:val="center"/>
          </w:tcPr>
          <w:p w14:paraId="5884B80C">
            <w:pPr>
              <w:pageBreakBefore w:val="0"/>
              <w:kinsoku/>
              <w:wordWrap/>
              <w:overflowPunct/>
              <w:bidi w:val="0"/>
              <w:spacing w:line="320" w:lineRule="exact"/>
              <w:jc w:val="center"/>
              <w:textAlignment w:val="center"/>
              <w:rPr>
                <w:rFonts w:ascii="Times New Roman" w:hAnsi="Times New Roman" w:eastAsia="宋体" w:cs="Times New Roman"/>
                <w:color w:val="auto"/>
                <w:kern w:val="2"/>
                <w:sz w:val="18"/>
                <w:szCs w:val="18"/>
                <w:highlight w:val="none"/>
                <w:lang w:val="en-US" w:eastAsia="zh-CN" w:bidi="ar-SA"/>
              </w:rPr>
            </w:pPr>
            <w:r>
              <w:rPr>
                <w:rFonts w:cs="Times New Roman"/>
                <w:color w:val="auto"/>
                <w:kern w:val="0"/>
                <w:sz w:val="18"/>
                <w:szCs w:val="18"/>
                <w:highlight w:val="none"/>
              </w:rPr>
              <w:t>14</w:t>
            </w:r>
          </w:p>
        </w:tc>
        <w:tc>
          <w:tcPr>
            <w:tcW w:w="571" w:type="pct"/>
            <w:tcBorders>
              <w:top w:val="single" w:color="auto" w:sz="4" w:space="0"/>
            </w:tcBorders>
            <w:vAlign w:val="center"/>
          </w:tcPr>
          <w:p w14:paraId="CA5C2EE2">
            <w:pPr>
              <w:pageBreakBefore w:val="0"/>
              <w:kinsoku/>
              <w:wordWrap/>
              <w:overflowPunct/>
              <w:bidi w:val="0"/>
              <w:spacing w:line="320" w:lineRule="exact"/>
              <w:jc w:val="center"/>
              <w:textAlignment w:val="center"/>
              <w:rPr>
                <w:rFonts w:ascii="Times New Roman" w:hAnsi="Times New Roman" w:eastAsia="宋体" w:cs="Times New Roman"/>
                <w:color w:val="auto"/>
                <w:kern w:val="2"/>
                <w:sz w:val="18"/>
                <w:szCs w:val="18"/>
                <w:highlight w:val="none"/>
                <w:lang w:val="en-US" w:eastAsia="zh-CN" w:bidi="ar-SA"/>
              </w:rPr>
            </w:pPr>
            <w:r>
              <w:rPr>
                <w:rFonts w:cs="Times New Roman"/>
                <w:color w:val="auto"/>
                <w:kern w:val="0"/>
                <w:sz w:val="18"/>
                <w:szCs w:val="18"/>
                <w:highlight w:val="none"/>
              </w:rPr>
              <w:t>3.0</w:t>
            </w:r>
            <w:r>
              <w:rPr>
                <w:rFonts w:hint="eastAsia" w:cs="Times New Roman"/>
                <w:color w:val="auto"/>
                <w:sz w:val="18"/>
                <w:szCs w:val="18"/>
                <w:highlight w:val="none"/>
              </w:rPr>
              <w:t>%</w:t>
            </w:r>
          </w:p>
        </w:tc>
      </w:tr>
      <w:tr w14:paraId="01EA3E5B">
        <w:tblPrEx>
          <w:tblBorders>
            <w:top w:val="none" w:color="auto" w:sz="4" w:space="0"/>
            <w:left w:val="none" w:color="auto" w:sz="4" w:space="0"/>
            <w:bottom w:val="none" w:color="auto" w:sz="4" w:space="0"/>
            <w:right w:val="none" w:color="auto" w:sz="0" w:space="0"/>
            <w:insideH w:val="none" w:color="auto" w:sz="4" w:space="0"/>
            <w:insideV w:val="none" w:color="auto" w:sz="4" w:space="0"/>
          </w:tblBorders>
          <w:tblCellMar>
            <w:top w:w="0" w:type="dxa"/>
            <w:left w:w="0" w:type="dxa"/>
            <w:bottom w:w="0" w:type="dxa"/>
            <w:right w:w="0" w:type="dxa"/>
          </w:tblCellMar>
        </w:tblPrEx>
        <w:trPr>
          <w:trHeight w:val="361" w:hRule="atLeast"/>
        </w:trPr>
        <w:tc>
          <w:tcPr>
            <w:tcW w:w="1296" w:type="pct"/>
            <w:vAlign w:val="center"/>
          </w:tcPr>
          <w:p w14:paraId="105EEE5E">
            <w:pPr>
              <w:pageBreakBefore w:val="0"/>
              <w:kinsoku/>
              <w:wordWrap/>
              <w:overflowPunct/>
              <w:bidi w:val="0"/>
              <w:spacing w:line="320" w:lineRule="exact"/>
              <w:jc w:val="center"/>
              <w:rPr>
                <w:rFonts w:ascii="Times New Roman" w:hAnsi="Times New Roman" w:eastAsia="宋体" w:cs="Times New Roman"/>
                <w:color w:val="auto"/>
                <w:kern w:val="2"/>
                <w:sz w:val="18"/>
                <w:szCs w:val="18"/>
                <w:highlight w:val="none"/>
                <w:lang w:val="en-US" w:eastAsia="zh-CN" w:bidi="ar-SA"/>
              </w:rPr>
            </w:pPr>
          </w:p>
        </w:tc>
        <w:tc>
          <w:tcPr>
            <w:tcW w:w="431" w:type="pct"/>
            <w:vAlign w:val="center"/>
          </w:tcPr>
          <w:p w14:paraId="B4CC53B8">
            <w:pPr>
              <w:pageBreakBefore w:val="0"/>
              <w:kinsoku/>
              <w:wordWrap/>
              <w:overflowPunct/>
              <w:bidi w:val="0"/>
              <w:spacing w:line="320" w:lineRule="exact"/>
              <w:jc w:val="center"/>
              <w:rPr>
                <w:rFonts w:hint="default" w:ascii="Times New Roman" w:hAnsi="Times New Roman" w:eastAsia="宋体" w:cs="Times New Roman"/>
                <w:color w:val="auto"/>
                <w:kern w:val="2"/>
                <w:sz w:val="18"/>
                <w:szCs w:val="18"/>
                <w:highlight w:val="none"/>
                <w:lang w:val="en-US" w:eastAsia="zh-CN" w:bidi="ar-SA"/>
              </w:rPr>
            </w:pPr>
            <w:r>
              <w:rPr>
                <w:rFonts w:hint="eastAsia" w:cs="Times New Roman"/>
                <w:color w:val="auto"/>
                <w:kern w:val="2"/>
                <w:sz w:val="18"/>
                <w:szCs w:val="18"/>
                <w:highlight w:val="none"/>
                <w:lang w:val="en-US" w:eastAsia="zh-CN" w:bidi="ar-SA"/>
              </w:rPr>
              <w:t>2</w:t>
            </w:r>
          </w:p>
        </w:tc>
        <w:tc>
          <w:tcPr>
            <w:tcW w:w="2150" w:type="pct"/>
            <w:vAlign w:val="center"/>
          </w:tcPr>
          <w:p w14:paraId="892DF97F">
            <w:pPr>
              <w:pageBreakBefore w:val="0"/>
              <w:kinsoku/>
              <w:wordWrap/>
              <w:overflowPunct/>
              <w:bidi w:val="0"/>
              <w:spacing w:line="320" w:lineRule="exact"/>
              <w:jc w:val="center"/>
              <w:textAlignment w:val="center"/>
              <w:rPr>
                <w:rFonts w:ascii="Times New Roman" w:hAnsi="Times New Roman" w:eastAsia="宋体" w:cs="Times New Roman"/>
                <w:color w:val="auto"/>
                <w:kern w:val="2"/>
                <w:sz w:val="18"/>
                <w:szCs w:val="18"/>
                <w:highlight w:val="none"/>
                <w:lang w:val="en-US" w:eastAsia="zh-CN" w:bidi="ar-SA"/>
              </w:rPr>
            </w:pPr>
            <w:r>
              <w:rPr>
                <w:rFonts w:cs="Times New Roman"/>
                <w:color w:val="auto"/>
                <w:kern w:val="0"/>
                <w:sz w:val="18"/>
                <w:szCs w:val="18"/>
                <w:highlight w:val="none"/>
              </w:rPr>
              <w:t>1</w:t>
            </w:r>
            <w:r>
              <w:rPr>
                <w:rFonts w:hint="eastAsia" w:cs="Times New Roman"/>
                <w:color w:val="auto"/>
                <w:kern w:val="0"/>
                <w:sz w:val="18"/>
                <w:szCs w:val="18"/>
                <w:highlight w:val="none"/>
              </w:rPr>
              <w:t>8</w:t>
            </w:r>
            <w:r>
              <w:rPr>
                <w:rFonts w:hint="eastAsia" w:cs="Times New Roman"/>
                <w:color w:val="auto"/>
                <w:kern w:val="0"/>
                <w:sz w:val="18"/>
                <w:szCs w:val="18"/>
                <w:highlight w:val="none"/>
                <w:lang w:val="en-US" w:eastAsia="zh-CN"/>
              </w:rPr>
              <w:t xml:space="preserve"> ~ </w:t>
            </w:r>
            <w:r>
              <w:rPr>
                <w:rFonts w:cs="Times New Roman"/>
                <w:color w:val="auto"/>
                <w:kern w:val="0"/>
                <w:sz w:val="18"/>
                <w:szCs w:val="18"/>
                <w:highlight w:val="none"/>
              </w:rPr>
              <w:t>24</w:t>
            </w:r>
            <w:r>
              <w:rPr>
                <w:rFonts w:hint="eastAsia" w:cs="Times New Roman"/>
                <w:color w:val="auto"/>
                <w:kern w:val="0"/>
                <w:sz w:val="18"/>
                <w:szCs w:val="18"/>
                <w:highlight w:val="none"/>
                <w:lang w:val="en-US" w:eastAsia="zh-CN"/>
              </w:rPr>
              <w:t xml:space="preserve"> </w:t>
            </w:r>
          </w:p>
        </w:tc>
        <w:tc>
          <w:tcPr>
            <w:tcW w:w="550" w:type="pct"/>
            <w:vAlign w:val="center"/>
          </w:tcPr>
          <w:p w14:paraId="54944503">
            <w:pPr>
              <w:pageBreakBefore w:val="0"/>
              <w:kinsoku/>
              <w:wordWrap/>
              <w:overflowPunct/>
              <w:bidi w:val="0"/>
              <w:spacing w:line="320" w:lineRule="exact"/>
              <w:jc w:val="center"/>
              <w:textAlignment w:val="center"/>
              <w:rPr>
                <w:rFonts w:ascii="Times New Roman" w:hAnsi="Times New Roman" w:eastAsia="宋体" w:cs="Times New Roman"/>
                <w:color w:val="auto"/>
                <w:kern w:val="2"/>
                <w:sz w:val="18"/>
                <w:szCs w:val="18"/>
                <w:highlight w:val="none"/>
                <w:lang w:val="en-US" w:eastAsia="zh-CN" w:bidi="ar-SA"/>
              </w:rPr>
            </w:pPr>
            <w:r>
              <w:rPr>
                <w:rFonts w:cs="Times New Roman"/>
                <w:color w:val="auto"/>
                <w:kern w:val="0"/>
                <w:sz w:val="18"/>
                <w:szCs w:val="18"/>
                <w:highlight w:val="none"/>
              </w:rPr>
              <w:t>85</w:t>
            </w:r>
          </w:p>
        </w:tc>
        <w:tc>
          <w:tcPr>
            <w:tcW w:w="571" w:type="pct"/>
            <w:vAlign w:val="center"/>
          </w:tcPr>
          <w:p w14:paraId="C690CC2D">
            <w:pPr>
              <w:pageBreakBefore w:val="0"/>
              <w:kinsoku/>
              <w:wordWrap/>
              <w:overflowPunct/>
              <w:bidi w:val="0"/>
              <w:spacing w:line="320" w:lineRule="exact"/>
              <w:jc w:val="center"/>
              <w:textAlignment w:val="center"/>
              <w:rPr>
                <w:rFonts w:ascii="Times New Roman" w:hAnsi="Times New Roman" w:eastAsia="宋体" w:cs="Times New Roman"/>
                <w:color w:val="auto"/>
                <w:kern w:val="2"/>
                <w:sz w:val="18"/>
                <w:szCs w:val="18"/>
                <w:highlight w:val="none"/>
                <w:lang w:val="en-US" w:eastAsia="zh-CN" w:bidi="ar-SA"/>
              </w:rPr>
            </w:pPr>
            <w:r>
              <w:rPr>
                <w:rFonts w:cs="Times New Roman"/>
                <w:color w:val="auto"/>
                <w:kern w:val="0"/>
                <w:sz w:val="18"/>
                <w:szCs w:val="18"/>
                <w:highlight w:val="none"/>
              </w:rPr>
              <w:t>18.0</w:t>
            </w:r>
            <w:r>
              <w:rPr>
                <w:rFonts w:hint="eastAsia" w:cs="Times New Roman"/>
                <w:color w:val="auto"/>
                <w:sz w:val="18"/>
                <w:szCs w:val="18"/>
                <w:highlight w:val="none"/>
              </w:rPr>
              <w:t>%</w:t>
            </w:r>
          </w:p>
        </w:tc>
      </w:tr>
      <w:tr w14:paraId="4CE8C0DB">
        <w:tblPrEx>
          <w:tblBorders>
            <w:top w:val="none" w:color="auto" w:sz="4" w:space="0"/>
            <w:left w:val="none" w:color="auto" w:sz="4" w:space="0"/>
            <w:bottom w:val="none" w:color="auto" w:sz="4" w:space="0"/>
            <w:right w:val="none" w:color="auto" w:sz="0" w:space="0"/>
            <w:insideH w:val="none" w:color="auto" w:sz="4" w:space="0"/>
            <w:insideV w:val="none" w:color="auto" w:sz="4" w:space="0"/>
          </w:tblBorders>
          <w:tblCellMar>
            <w:top w:w="0" w:type="dxa"/>
            <w:left w:w="0" w:type="dxa"/>
            <w:bottom w:w="0" w:type="dxa"/>
            <w:right w:w="0" w:type="dxa"/>
          </w:tblCellMar>
        </w:tblPrEx>
        <w:trPr>
          <w:trHeight w:val="361" w:hRule="atLeast"/>
        </w:trPr>
        <w:tc>
          <w:tcPr>
            <w:tcW w:w="1296" w:type="pct"/>
            <w:vAlign w:val="center"/>
          </w:tcPr>
          <w:p w14:paraId="D346B13D">
            <w:pPr>
              <w:pageBreakBefore w:val="0"/>
              <w:kinsoku/>
              <w:wordWrap/>
              <w:overflowPunct/>
              <w:bidi w:val="0"/>
              <w:spacing w:line="320" w:lineRule="exact"/>
              <w:jc w:val="center"/>
              <w:rPr>
                <w:rFonts w:ascii="Times New Roman" w:hAnsi="Times New Roman" w:eastAsia="宋体" w:cs="Times New Roman"/>
                <w:color w:val="auto"/>
                <w:kern w:val="2"/>
                <w:sz w:val="18"/>
                <w:szCs w:val="18"/>
                <w:highlight w:val="none"/>
                <w:lang w:val="en-US" w:eastAsia="zh-CN" w:bidi="ar-SA"/>
              </w:rPr>
            </w:pPr>
          </w:p>
        </w:tc>
        <w:tc>
          <w:tcPr>
            <w:tcW w:w="431" w:type="pct"/>
            <w:vAlign w:val="center"/>
          </w:tcPr>
          <w:p w14:paraId="9C474EF7">
            <w:pPr>
              <w:pageBreakBefore w:val="0"/>
              <w:kinsoku/>
              <w:wordWrap/>
              <w:overflowPunct/>
              <w:bidi w:val="0"/>
              <w:spacing w:line="320" w:lineRule="exact"/>
              <w:jc w:val="center"/>
              <w:rPr>
                <w:rFonts w:hint="default" w:ascii="Times New Roman" w:hAnsi="Times New Roman" w:eastAsia="宋体" w:cs="Times New Roman"/>
                <w:color w:val="auto"/>
                <w:kern w:val="2"/>
                <w:sz w:val="18"/>
                <w:szCs w:val="18"/>
                <w:highlight w:val="none"/>
                <w:lang w:val="en-US" w:eastAsia="zh-CN" w:bidi="ar-SA"/>
              </w:rPr>
            </w:pPr>
            <w:r>
              <w:rPr>
                <w:rFonts w:hint="eastAsia" w:cs="Times New Roman"/>
                <w:color w:val="auto"/>
                <w:kern w:val="2"/>
                <w:sz w:val="18"/>
                <w:szCs w:val="18"/>
                <w:highlight w:val="none"/>
                <w:lang w:val="en-US" w:eastAsia="zh-CN" w:bidi="ar-SA"/>
              </w:rPr>
              <w:t>3</w:t>
            </w:r>
          </w:p>
        </w:tc>
        <w:tc>
          <w:tcPr>
            <w:tcW w:w="2150" w:type="pct"/>
            <w:vAlign w:val="center"/>
          </w:tcPr>
          <w:p w14:paraId="9B1AED3A">
            <w:pPr>
              <w:pageBreakBefore w:val="0"/>
              <w:kinsoku/>
              <w:wordWrap/>
              <w:overflowPunct/>
              <w:bidi w:val="0"/>
              <w:spacing w:line="320" w:lineRule="exact"/>
              <w:jc w:val="center"/>
              <w:textAlignment w:val="center"/>
              <w:rPr>
                <w:rFonts w:ascii="Times New Roman" w:hAnsi="Times New Roman" w:eastAsia="宋体" w:cs="Times New Roman"/>
                <w:color w:val="auto"/>
                <w:kern w:val="2"/>
                <w:sz w:val="18"/>
                <w:szCs w:val="18"/>
                <w:highlight w:val="none"/>
                <w:lang w:val="en-US" w:eastAsia="zh-CN" w:bidi="ar-SA"/>
              </w:rPr>
            </w:pPr>
            <w:r>
              <w:rPr>
                <w:rFonts w:cs="Times New Roman"/>
                <w:color w:val="auto"/>
                <w:kern w:val="0"/>
                <w:sz w:val="18"/>
                <w:szCs w:val="18"/>
                <w:highlight w:val="none"/>
              </w:rPr>
              <w:t>25</w:t>
            </w:r>
            <w:r>
              <w:rPr>
                <w:rFonts w:hint="eastAsia" w:cs="Times New Roman"/>
                <w:color w:val="auto"/>
                <w:kern w:val="0"/>
                <w:sz w:val="18"/>
                <w:szCs w:val="18"/>
                <w:highlight w:val="none"/>
                <w:lang w:val="en-US" w:eastAsia="zh-CN"/>
              </w:rPr>
              <w:t xml:space="preserve"> ~ </w:t>
            </w:r>
            <w:r>
              <w:rPr>
                <w:rFonts w:cs="Times New Roman"/>
                <w:color w:val="auto"/>
                <w:kern w:val="0"/>
                <w:sz w:val="18"/>
                <w:szCs w:val="18"/>
                <w:highlight w:val="none"/>
              </w:rPr>
              <w:t>29</w:t>
            </w:r>
            <w:r>
              <w:rPr>
                <w:rFonts w:hint="eastAsia" w:cs="Times New Roman"/>
                <w:color w:val="auto"/>
                <w:kern w:val="0"/>
                <w:sz w:val="18"/>
                <w:szCs w:val="18"/>
                <w:highlight w:val="none"/>
                <w:lang w:val="en-US" w:eastAsia="zh-CN"/>
              </w:rPr>
              <w:t xml:space="preserve"> </w:t>
            </w:r>
          </w:p>
        </w:tc>
        <w:tc>
          <w:tcPr>
            <w:tcW w:w="550" w:type="pct"/>
            <w:vAlign w:val="center"/>
          </w:tcPr>
          <w:p w14:paraId="90EA2333">
            <w:pPr>
              <w:pageBreakBefore w:val="0"/>
              <w:kinsoku/>
              <w:wordWrap/>
              <w:overflowPunct/>
              <w:bidi w:val="0"/>
              <w:spacing w:line="320" w:lineRule="exact"/>
              <w:jc w:val="center"/>
              <w:textAlignment w:val="center"/>
              <w:rPr>
                <w:rFonts w:ascii="Times New Roman" w:hAnsi="Times New Roman" w:eastAsia="宋体" w:cs="Times New Roman"/>
                <w:color w:val="auto"/>
                <w:kern w:val="2"/>
                <w:sz w:val="18"/>
                <w:szCs w:val="18"/>
                <w:highlight w:val="none"/>
                <w:lang w:val="en-US" w:eastAsia="zh-CN" w:bidi="ar-SA"/>
              </w:rPr>
            </w:pPr>
            <w:r>
              <w:rPr>
                <w:rFonts w:cs="Times New Roman"/>
                <w:color w:val="auto"/>
                <w:kern w:val="0"/>
                <w:sz w:val="18"/>
                <w:szCs w:val="18"/>
                <w:highlight w:val="none"/>
              </w:rPr>
              <w:t>107</w:t>
            </w:r>
          </w:p>
        </w:tc>
        <w:tc>
          <w:tcPr>
            <w:tcW w:w="571" w:type="pct"/>
            <w:vAlign w:val="center"/>
          </w:tcPr>
          <w:p w14:paraId="3FE17F1E">
            <w:pPr>
              <w:pageBreakBefore w:val="0"/>
              <w:kinsoku/>
              <w:wordWrap/>
              <w:overflowPunct/>
              <w:bidi w:val="0"/>
              <w:spacing w:line="320" w:lineRule="exact"/>
              <w:jc w:val="center"/>
              <w:textAlignment w:val="center"/>
              <w:rPr>
                <w:rFonts w:ascii="Times New Roman" w:hAnsi="Times New Roman" w:eastAsia="宋体" w:cs="Times New Roman"/>
                <w:color w:val="auto"/>
                <w:kern w:val="2"/>
                <w:sz w:val="18"/>
                <w:szCs w:val="18"/>
                <w:highlight w:val="none"/>
                <w:lang w:val="en-US" w:eastAsia="zh-CN" w:bidi="ar-SA"/>
              </w:rPr>
            </w:pPr>
            <w:r>
              <w:rPr>
                <w:rFonts w:cs="Times New Roman"/>
                <w:color w:val="auto"/>
                <w:kern w:val="0"/>
                <w:sz w:val="18"/>
                <w:szCs w:val="18"/>
                <w:highlight w:val="none"/>
              </w:rPr>
              <w:t>22.7</w:t>
            </w:r>
            <w:r>
              <w:rPr>
                <w:rFonts w:hint="eastAsia" w:cs="Times New Roman"/>
                <w:color w:val="auto"/>
                <w:sz w:val="18"/>
                <w:szCs w:val="18"/>
                <w:highlight w:val="none"/>
              </w:rPr>
              <w:t>%</w:t>
            </w:r>
          </w:p>
        </w:tc>
      </w:tr>
      <w:tr w14:paraId="09DFE319">
        <w:tblPrEx>
          <w:tblBorders>
            <w:top w:val="none" w:color="auto" w:sz="4" w:space="0"/>
            <w:left w:val="none" w:color="auto" w:sz="4" w:space="0"/>
            <w:bottom w:val="none" w:color="auto" w:sz="4" w:space="0"/>
            <w:right w:val="none" w:color="auto" w:sz="0" w:space="0"/>
            <w:insideH w:val="none" w:color="auto" w:sz="4" w:space="0"/>
            <w:insideV w:val="none" w:color="auto" w:sz="4" w:space="0"/>
          </w:tblBorders>
          <w:tblCellMar>
            <w:top w:w="0" w:type="dxa"/>
            <w:left w:w="0" w:type="dxa"/>
            <w:bottom w:w="0" w:type="dxa"/>
            <w:right w:w="0" w:type="dxa"/>
          </w:tblCellMar>
        </w:tblPrEx>
        <w:trPr>
          <w:trHeight w:val="361" w:hRule="atLeast"/>
        </w:trPr>
        <w:tc>
          <w:tcPr>
            <w:tcW w:w="1296" w:type="pct"/>
            <w:vAlign w:val="center"/>
          </w:tcPr>
          <w:p w14:paraId="53556CFE">
            <w:pPr>
              <w:pageBreakBefore w:val="0"/>
              <w:kinsoku/>
              <w:wordWrap/>
              <w:overflowPunct/>
              <w:bidi w:val="0"/>
              <w:spacing w:line="320" w:lineRule="exact"/>
              <w:jc w:val="center"/>
              <w:rPr>
                <w:rFonts w:ascii="Times New Roman" w:hAnsi="Times New Roman" w:eastAsia="宋体" w:cs="Times New Roman"/>
                <w:color w:val="auto"/>
                <w:kern w:val="2"/>
                <w:sz w:val="18"/>
                <w:szCs w:val="18"/>
                <w:highlight w:val="none"/>
                <w:lang w:val="en-US" w:eastAsia="zh-CN" w:bidi="ar-SA"/>
              </w:rPr>
            </w:pPr>
          </w:p>
        </w:tc>
        <w:tc>
          <w:tcPr>
            <w:tcW w:w="431" w:type="pct"/>
            <w:vAlign w:val="center"/>
          </w:tcPr>
          <w:p w14:paraId="429BA0DF">
            <w:pPr>
              <w:pageBreakBefore w:val="0"/>
              <w:kinsoku/>
              <w:wordWrap/>
              <w:overflowPunct/>
              <w:bidi w:val="0"/>
              <w:spacing w:line="320" w:lineRule="exact"/>
              <w:jc w:val="center"/>
              <w:rPr>
                <w:rFonts w:hint="default" w:ascii="Times New Roman" w:hAnsi="Times New Roman" w:eastAsia="宋体" w:cs="Times New Roman"/>
                <w:color w:val="auto"/>
                <w:kern w:val="2"/>
                <w:sz w:val="18"/>
                <w:szCs w:val="18"/>
                <w:highlight w:val="none"/>
                <w:lang w:val="en-US" w:eastAsia="zh-CN" w:bidi="ar-SA"/>
              </w:rPr>
            </w:pPr>
            <w:r>
              <w:rPr>
                <w:rFonts w:hint="eastAsia" w:cs="Times New Roman"/>
                <w:color w:val="auto"/>
                <w:kern w:val="2"/>
                <w:sz w:val="18"/>
                <w:szCs w:val="18"/>
                <w:highlight w:val="none"/>
                <w:lang w:val="en-US" w:eastAsia="zh-CN" w:bidi="ar-SA"/>
              </w:rPr>
              <w:t>4</w:t>
            </w:r>
          </w:p>
        </w:tc>
        <w:tc>
          <w:tcPr>
            <w:tcW w:w="2150" w:type="pct"/>
            <w:vAlign w:val="center"/>
          </w:tcPr>
          <w:p w14:paraId="58305950">
            <w:pPr>
              <w:pageBreakBefore w:val="0"/>
              <w:kinsoku/>
              <w:wordWrap/>
              <w:overflowPunct/>
              <w:bidi w:val="0"/>
              <w:spacing w:line="320" w:lineRule="exact"/>
              <w:jc w:val="center"/>
              <w:textAlignment w:val="center"/>
              <w:rPr>
                <w:rFonts w:ascii="Times New Roman" w:hAnsi="Times New Roman" w:eastAsia="宋体" w:cs="Times New Roman"/>
                <w:color w:val="auto"/>
                <w:kern w:val="2"/>
                <w:sz w:val="18"/>
                <w:szCs w:val="18"/>
                <w:highlight w:val="none"/>
                <w:lang w:val="en-US" w:eastAsia="zh-CN" w:bidi="ar-SA"/>
              </w:rPr>
            </w:pPr>
            <w:r>
              <w:rPr>
                <w:rFonts w:cs="Times New Roman"/>
                <w:color w:val="auto"/>
                <w:kern w:val="0"/>
                <w:sz w:val="18"/>
                <w:szCs w:val="18"/>
                <w:highlight w:val="none"/>
              </w:rPr>
              <w:t>30</w:t>
            </w:r>
            <w:r>
              <w:rPr>
                <w:rFonts w:hint="eastAsia" w:cs="Times New Roman"/>
                <w:color w:val="auto"/>
                <w:kern w:val="0"/>
                <w:sz w:val="18"/>
                <w:szCs w:val="18"/>
                <w:highlight w:val="none"/>
                <w:lang w:val="en-US" w:eastAsia="zh-CN"/>
              </w:rPr>
              <w:t xml:space="preserve"> ~ </w:t>
            </w:r>
            <w:r>
              <w:rPr>
                <w:rFonts w:cs="Times New Roman"/>
                <w:color w:val="auto"/>
                <w:kern w:val="0"/>
                <w:sz w:val="18"/>
                <w:szCs w:val="18"/>
                <w:highlight w:val="none"/>
              </w:rPr>
              <w:t>39</w:t>
            </w:r>
          </w:p>
        </w:tc>
        <w:tc>
          <w:tcPr>
            <w:tcW w:w="550" w:type="pct"/>
            <w:vAlign w:val="center"/>
          </w:tcPr>
          <w:p w14:paraId="F819F2D0">
            <w:pPr>
              <w:pageBreakBefore w:val="0"/>
              <w:kinsoku/>
              <w:wordWrap/>
              <w:overflowPunct/>
              <w:bidi w:val="0"/>
              <w:spacing w:line="320" w:lineRule="exact"/>
              <w:jc w:val="center"/>
              <w:textAlignment w:val="center"/>
              <w:rPr>
                <w:rFonts w:ascii="Times New Roman" w:hAnsi="Times New Roman" w:eastAsia="宋体" w:cs="Times New Roman"/>
                <w:color w:val="auto"/>
                <w:kern w:val="2"/>
                <w:sz w:val="18"/>
                <w:szCs w:val="18"/>
                <w:highlight w:val="none"/>
                <w:lang w:val="en-US" w:eastAsia="zh-CN" w:bidi="ar-SA"/>
              </w:rPr>
            </w:pPr>
            <w:r>
              <w:rPr>
                <w:rFonts w:cs="Times New Roman"/>
                <w:color w:val="auto"/>
                <w:kern w:val="0"/>
                <w:sz w:val="18"/>
                <w:szCs w:val="18"/>
                <w:highlight w:val="none"/>
              </w:rPr>
              <w:t>120</w:t>
            </w:r>
          </w:p>
        </w:tc>
        <w:tc>
          <w:tcPr>
            <w:tcW w:w="571" w:type="pct"/>
            <w:vAlign w:val="center"/>
          </w:tcPr>
          <w:p w14:paraId="5BB22AC9">
            <w:pPr>
              <w:pageBreakBefore w:val="0"/>
              <w:kinsoku/>
              <w:wordWrap/>
              <w:overflowPunct/>
              <w:bidi w:val="0"/>
              <w:spacing w:line="320" w:lineRule="exact"/>
              <w:jc w:val="center"/>
              <w:textAlignment w:val="center"/>
              <w:rPr>
                <w:rFonts w:ascii="Times New Roman" w:hAnsi="Times New Roman" w:eastAsia="宋体" w:cs="Times New Roman"/>
                <w:color w:val="auto"/>
                <w:kern w:val="2"/>
                <w:sz w:val="18"/>
                <w:szCs w:val="18"/>
                <w:highlight w:val="none"/>
                <w:lang w:val="en-US" w:eastAsia="zh-CN" w:bidi="ar-SA"/>
              </w:rPr>
            </w:pPr>
            <w:r>
              <w:rPr>
                <w:rFonts w:cs="Times New Roman"/>
                <w:color w:val="auto"/>
                <w:kern w:val="0"/>
                <w:sz w:val="18"/>
                <w:szCs w:val="18"/>
                <w:highlight w:val="none"/>
              </w:rPr>
              <w:t>25.5</w:t>
            </w:r>
            <w:r>
              <w:rPr>
                <w:rFonts w:hint="eastAsia" w:cs="Times New Roman"/>
                <w:color w:val="auto"/>
                <w:sz w:val="18"/>
                <w:szCs w:val="18"/>
                <w:highlight w:val="none"/>
              </w:rPr>
              <w:t>%</w:t>
            </w:r>
          </w:p>
        </w:tc>
      </w:tr>
      <w:tr w14:paraId="329B1C5D">
        <w:tblPrEx>
          <w:tblBorders>
            <w:top w:val="none" w:color="auto" w:sz="4" w:space="0"/>
            <w:left w:val="none" w:color="auto" w:sz="4" w:space="0"/>
            <w:bottom w:val="none" w:color="auto" w:sz="4" w:space="0"/>
            <w:right w:val="none" w:color="auto" w:sz="0" w:space="0"/>
            <w:insideH w:val="none" w:color="auto" w:sz="4" w:space="0"/>
            <w:insideV w:val="none" w:color="auto" w:sz="4" w:space="0"/>
          </w:tblBorders>
          <w:tblCellMar>
            <w:top w:w="0" w:type="dxa"/>
            <w:left w:w="0" w:type="dxa"/>
            <w:bottom w:w="0" w:type="dxa"/>
            <w:right w:w="0" w:type="dxa"/>
          </w:tblCellMar>
        </w:tblPrEx>
        <w:trPr>
          <w:trHeight w:val="361" w:hRule="atLeast"/>
        </w:trPr>
        <w:tc>
          <w:tcPr>
            <w:tcW w:w="1296" w:type="pct"/>
            <w:vAlign w:val="center"/>
          </w:tcPr>
          <w:p w14:paraId="B913F4CA">
            <w:pPr>
              <w:pageBreakBefore w:val="0"/>
              <w:kinsoku/>
              <w:wordWrap/>
              <w:overflowPunct/>
              <w:bidi w:val="0"/>
              <w:spacing w:line="320" w:lineRule="exact"/>
              <w:jc w:val="center"/>
              <w:rPr>
                <w:rFonts w:ascii="Times New Roman" w:hAnsi="Times New Roman" w:eastAsia="宋体" w:cs="Times New Roman"/>
                <w:color w:val="auto"/>
                <w:kern w:val="2"/>
                <w:sz w:val="18"/>
                <w:szCs w:val="18"/>
                <w:highlight w:val="none"/>
                <w:lang w:val="en-US" w:eastAsia="zh-CN" w:bidi="ar-SA"/>
              </w:rPr>
            </w:pPr>
          </w:p>
        </w:tc>
        <w:tc>
          <w:tcPr>
            <w:tcW w:w="431" w:type="pct"/>
            <w:vAlign w:val="center"/>
          </w:tcPr>
          <w:p w14:paraId="A6D9CC6A">
            <w:pPr>
              <w:pageBreakBefore w:val="0"/>
              <w:kinsoku/>
              <w:wordWrap/>
              <w:overflowPunct/>
              <w:bidi w:val="0"/>
              <w:spacing w:line="320" w:lineRule="exact"/>
              <w:jc w:val="center"/>
              <w:rPr>
                <w:rFonts w:hint="default" w:ascii="Times New Roman" w:hAnsi="Times New Roman" w:eastAsia="宋体" w:cs="Times New Roman"/>
                <w:color w:val="auto"/>
                <w:kern w:val="2"/>
                <w:sz w:val="18"/>
                <w:szCs w:val="18"/>
                <w:highlight w:val="none"/>
                <w:lang w:val="en-US" w:eastAsia="zh-CN" w:bidi="ar-SA"/>
              </w:rPr>
            </w:pPr>
            <w:r>
              <w:rPr>
                <w:rFonts w:hint="eastAsia" w:cs="Times New Roman"/>
                <w:color w:val="auto"/>
                <w:kern w:val="2"/>
                <w:sz w:val="18"/>
                <w:szCs w:val="18"/>
                <w:highlight w:val="none"/>
                <w:lang w:val="en-US" w:eastAsia="zh-CN" w:bidi="ar-SA"/>
              </w:rPr>
              <w:t>5</w:t>
            </w:r>
          </w:p>
        </w:tc>
        <w:tc>
          <w:tcPr>
            <w:tcW w:w="2150" w:type="pct"/>
            <w:vAlign w:val="center"/>
          </w:tcPr>
          <w:p w14:paraId="32E99513">
            <w:pPr>
              <w:pageBreakBefore w:val="0"/>
              <w:kinsoku/>
              <w:wordWrap/>
              <w:overflowPunct/>
              <w:bidi w:val="0"/>
              <w:spacing w:line="320" w:lineRule="exact"/>
              <w:jc w:val="center"/>
              <w:textAlignment w:val="center"/>
              <w:rPr>
                <w:rFonts w:ascii="Times New Roman" w:hAnsi="Times New Roman" w:eastAsia="宋体" w:cs="Times New Roman"/>
                <w:color w:val="auto"/>
                <w:kern w:val="2"/>
                <w:sz w:val="18"/>
                <w:szCs w:val="18"/>
                <w:highlight w:val="none"/>
                <w:lang w:val="en-US" w:eastAsia="zh-CN" w:bidi="ar-SA"/>
              </w:rPr>
            </w:pPr>
            <w:r>
              <w:rPr>
                <w:rFonts w:cs="Times New Roman"/>
                <w:color w:val="auto"/>
                <w:kern w:val="0"/>
                <w:sz w:val="18"/>
                <w:szCs w:val="18"/>
                <w:highlight w:val="none"/>
              </w:rPr>
              <w:t>40</w:t>
            </w:r>
            <w:r>
              <w:rPr>
                <w:rFonts w:hint="eastAsia" w:cs="Times New Roman"/>
                <w:color w:val="auto"/>
                <w:kern w:val="0"/>
                <w:sz w:val="18"/>
                <w:szCs w:val="18"/>
                <w:highlight w:val="none"/>
                <w:lang w:val="en-US" w:eastAsia="zh-CN"/>
              </w:rPr>
              <w:t xml:space="preserve"> ~ </w:t>
            </w:r>
            <w:r>
              <w:rPr>
                <w:rFonts w:cs="Times New Roman"/>
                <w:color w:val="auto"/>
                <w:kern w:val="0"/>
                <w:sz w:val="18"/>
                <w:szCs w:val="18"/>
                <w:highlight w:val="none"/>
              </w:rPr>
              <w:t>49</w:t>
            </w:r>
            <w:r>
              <w:rPr>
                <w:rFonts w:hint="eastAsia" w:cs="Times New Roman"/>
                <w:color w:val="auto"/>
                <w:kern w:val="0"/>
                <w:sz w:val="18"/>
                <w:szCs w:val="18"/>
                <w:highlight w:val="none"/>
                <w:lang w:val="en-US" w:eastAsia="zh-CN"/>
              </w:rPr>
              <w:t xml:space="preserve"> </w:t>
            </w:r>
          </w:p>
        </w:tc>
        <w:tc>
          <w:tcPr>
            <w:tcW w:w="550" w:type="pct"/>
            <w:vAlign w:val="center"/>
          </w:tcPr>
          <w:p w14:paraId="535DAF1E">
            <w:pPr>
              <w:pageBreakBefore w:val="0"/>
              <w:kinsoku/>
              <w:wordWrap/>
              <w:overflowPunct/>
              <w:bidi w:val="0"/>
              <w:spacing w:line="320" w:lineRule="exact"/>
              <w:jc w:val="center"/>
              <w:textAlignment w:val="center"/>
              <w:rPr>
                <w:rFonts w:ascii="Times New Roman" w:hAnsi="Times New Roman" w:eastAsia="宋体" w:cs="Times New Roman"/>
                <w:color w:val="auto"/>
                <w:kern w:val="2"/>
                <w:sz w:val="18"/>
                <w:szCs w:val="18"/>
                <w:highlight w:val="none"/>
                <w:lang w:val="en-US" w:eastAsia="zh-CN" w:bidi="ar-SA"/>
              </w:rPr>
            </w:pPr>
            <w:r>
              <w:rPr>
                <w:rFonts w:cs="Times New Roman"/>
                <w:color w:val="auto"/>
                <w:kern w:val="0"/>
                <w:sz w:val="18"/>
                <w:szCs w:val="18"/>
                <w:highlight w:val="none"/>
              </w:rPr>
              <w:t>91</w:t>
            </w:r>
          </w:p>
        </w:tc>
        <w:tc>
          <w:tcPr>
            <w:tcW w:w="571" w:type="pct"/>
            <w:vAlign w:val="center"/>
          </w:tcPr>
          <w:p w14:paraId="C6808F3D">
            <w:pPr>
              <w:pageBreakBefore w:val="0"/>
              <w:kinsoku/>
              <w:wordWrap/>
              <w:overflowPunct/>
              <w:bidi w:val="0"/>
              <w:spacing w:line="320" w:lineRule="exact"/>
              <w:jc w:val="center"/>
              <w:textAlignment w:val="center"/>
              <w:rPr>
                <w:rFonts w:ascii="Times New Roman" w:hAnsi="Times New Roman" w:eastAsia="宋体" w:cs="Times New Roman"/>
                <w:color w:val="auto"/>
                <w:kern w:val="2"/>
                <w:sz w:val="18"/>
                <w:szCs w:val="18"/>
                <w:highlight w:val="none"/>
                <w:lang w:val="en-US" w:eastAsia="zh-CN" w:bidi="ar-SA"/>
              </w:rPr>
            </w:pPr>
            <w:r>
              <w:rPr>
                <w:rFonts w:cs="Times New Roman"/>
                <w:color w:val="auto"/>
                <w:kern w:val="0"/>
                <w:sz w:val="18"/>
                <w:szCs w:val="18"/>
                <w:highlight w:val="none"/>
              </w:rPr>
              <w:t>19.3</w:t>
            </w:r>
            <w:r>
              <w:rPr>
                <w:rFonts w:hint="eastAsia" w:cs="Times New Roman"/>
                <w:color w:val="auto"/>
                <w:sz w:val="18"/>
                <w:szCs w:val="18"/>
                <w:highlight w:val="none"/>
              </w:rPr>
              <w:t>%</w:t>
            </w:r>
          </w:p>
        </w:tc>
      </w:tr>
      <w:tr w14:paraId="44A74DAE">
        <w:tblPrEx>
          <w:tblBorders>
            <w:top w:val="none" w:color="auto" w:sz="4" w:space="0"/>
            <w:left w:val="none" w:color="auto" w:sz="4" w:space="0"/>
            <w:bottom w:val="none" w:color="auto" w:sz="4" w:space="0"/>
            <w:right w:val="none" w:color="auto" w:sz="0" w:space="0"/>
            <w:insideH w:val="none" w:color="auto" w:sz="4" w:space="0"/>
            <w:insideV w:val="none" w:color="auto" w:sz="4" w:space="0"/>
          </w:tblBorders>
          <w:tblCellMar>
            <w:top w:w="0" w:type="dxa"/>
            <w:left w:w="0" w:type="dxa"/>
            <w:bottom w:w="0" w:type="dxa"/>
            <w:right w:w="0" w:type="dxa"/>
          </w:tblCellMar>
        </w:tblPrEx>
        <w:trPr>
          <w:trHeight w:val="361" w:hRule="atLeast"/>
        </w:trPr>
        <w:tc>
          <w:tcPr>
            <w:tcW w:w="1296" w:type="pct"/>
            <w:tcBorders>
              <w:bottom w:val="single" w:color="auto" w:sz="4" w:space="0"/>
            </w:tcBorders>
            <w:vAlign w:val="center"/>
          </w:tcPr>
          <w:p w14:paraId="9A5B9224">
            <w:pPr>
              <w:pageBreakBefore w:val="0"/>
              <w:kinsoku/>
              <w:wordWrap/>
              <w:overflowPunct/>
              <w:bidi w:val="0"/>
              <w:spacing w:line="320" w:lineRule="exact"/>
              <w:jc w:val="center"/>
              <w:rPr>
                <w:rFonts w:ascii="Times New Roman" w:hAnsi="Times New Roman" w:eastAsia="宋体" w:cs="Times New Roman"/>
                <w:color w:val="auto"/>
                <w:kern w:val="2"/>
                <w:sz w:val="18"/>
                <w:szCs w:val="18"/>
                <w:highlight w:val="none"/>
                <w:lang w:val="en-US" w:eastAsia="zh-CN" w:bidi="ar-SA"/>
              </w:rPr>
            </w:pPr>
          </w:p>
        </w:tc>
        <w:tc>
          <w:tcPr>
            <w:tcW w:w="431" w:type="pct"/>
            <w:tcBorders>
              <w:bottom w:val="single" w:color="auto" w:sz="4" w:space="0"/>
            </w:tcBorders>
            <w:vAlign w:val="center"/>
          </w:tcPr>
          <w:p w14:paraId="469861C6">
            <w:pPr>
              <w:pageBreakBefore w:val="0"/>
              <w:kinsoku/>
              <w:wordWrap/>
              <w:overflowPunct/>
              <w:bidi w:val="0"/>
              <w:spacing w:line="320" w:lineRule="exact"/>
              <w:jc w:val="center"/>
              <w:rPr>
                <w:rFonts w:hint="default" w:ascii="Times New Roman" w:hAnsi="Times New Roman" w:eastAsia="宋体" w:cs="Times New Roman"/>
                <w:color w:val="auto"/>
                <w:kern w:val="2"/>
                <w:sz w:val="18"/>
                <w:szCs w:val="18"/>
                <w:highlight w:val="none"/>
                <w:lang w:val="en-US" w:eastAsia="zh-CN" w:bidi="ar-SA"/>
              </w:rPr>
            </w:pPr>
            <w:r>
              <w:rPr>
                <w:rFonts w:hint="eastAsia" w:cs="Times New Roman"/>
                <w:color w:val="auto"/>
                <w:kern w:val="2"/>
                <w:sz w:val="18"/>
                <w:szCs w:val="18"/>
                <w:highlight w:val="none"/>
                <w:lang w:val="en-US" w:eastAsia="zh-CN" w:bidi="ar-SA"/>
              </w:rPr>
              <w:t>6</w:t>
            </w:r>
          </w:p>
        </w:tc>
        <w:tc>
          <w:tcPr>
            <w:tcW w:w="2150" w:type="pct"/>
            <w:tcBorders>
              <w:bottom w:val="single" w:color="auto" w:sz="4" w:space="0"/>
            </w:tcBorders>
            <w:vAlign w:val="center"/>
          </w:tcPr>
          <w:p w14:paraId="14FA7C19">
            <w:pPr>
              <w:pageBreakBefore w:val="0"/>
              <w:kinsoku/>
              <w:wordWrap/>
              <w:overflowPunct/>
              <w:bidi w:val="0"/>
              <w:spacing w:line="320" w:lineRule="exact"/>
              <w:jc w:val="center"/>
              <w:textAlignment w:val="center"/>
              <w:rPr>
                <w:rFonts w:ascii="Times New Roman" w:hAnsi="Times New Roman" w:eastAsia="宋体" w:cs="Times New Roman"/>
                <w:color w:val="auto"/>
                <w:kern w:val="2"/>
                <w:sz w:val="18"/>
                <w:szCs w:val="18"/>
                <w:highlight w:val="none"/>
                <w:lang w:val="en-US" w:eastAsia="zh-CN" w:bidi="ar-SA"/>
              </w:rPr>
            </w:pPr>
            <w:r>
              <w:rPr>
                <w:rFonts w:hint="eastAsia" w:cs="Times New Roman"/>
                <w:color w:val="auto"/>
                <w:kern w:val="0"/>
                <w:sz w:val="18"/>
                <w:szCs w:val="18"/>
                <w:highlight w:val="none"/>
                <w:lang w:val="en-US" w:eastAsia="zh-CN"/>
              </w:rPr>
              <w:t xml:space="preserve">&gt; </w:t>
            </w:r>
            <w:r>
              <w:rPr>
                <w:rFonts w:hint="eastAsia" w:cs="Times New Roman"/>
                <w:color w:val="auto"/>
                <w:kern w:val="0"/>
                <w:sz w:val="18"/>
                <w:szCs w:val="18"/>
                <w:highlight w:val="none"/>
              </w:rPr>
              <w:t xml:space="preserve">50 </w:t>
            </w:r>
          </w:p>
        </w:tc>
        <w:tc>
          <w:tcPr>
            <w:tcW w:w="550" w:type="pct"/>
            <w:tcBorders>
              <w:bottom w:val="single" w:color="auto" w:sz="4" w:space="0"/>
            </w:tcBorders>
            <w:vAlign w:val="center"/>
          </w:tcPr>
          <w:p w14:paraId="309B57EF">
            <w:pPr>
              <w:pageBreakBefore w:val="0"/>
              <w:kinsoku/>
              <w:wordWrap/>
              <w:overflowPunct/>
              <w:bidi w:val="0"/>
              <w:spacing w:line="320" w:lineRule="exact"/>
              <w:jc w:val="center"/>
              <w:textAlignment w:val="center"/>
              <w:rPr>
                <w:rFonts w:ascii="Times New Roman" w:hAnsi="Times New Roman" w:eastAsia="宋体" w:cs="Times New Roman"/>
                <w:color w:val="auto"/>
                <w:kern w:val="2"/>
                <w:sz w:val="18"/>
                <w:szCs w:val="18"/>
                <w:highlight w:val="none"/>
                <w:lang w:val="en-US" w:eastAsia="zh-CN" w:bidi="ar-SA"/>
              </w:rPr>
            </w:pPr>
            <w:r>
              <w:rPr>
                <w:rFonts w:cs="Times New Roman"/>
                <w:color w:val="auto"/>
                <w:kern w:val="0"/>
                <w:sz w:val="18"/>
                <w:szCs w:val="18"/>
                <w:highlight w:val="none"/>
              </w:rPr>
              <w:t>54</w:t>
            </w:r>
          </w:p>
        </w:tc>
        <w:tc>
          <w:tcPr>
            <w:tcW w:w="571" w:type="pct"/>
            <w:tcBorders>
              <w:bottom w:val="single" w:color="auto" w:sz="4" w:space="0"/>
            </w:tcBorders>
            <w:vAlign w:val="center"/>
          </w:tcPr>
          <w:p w14:paraId="8642A1A3">
            <w:pPr>
              <w:pageBreakBefore w:val="0"/>
              <w:kinsoku/>
              <w:wordWrap/>
              <w:overflowPunct/>
              <w:bidi w:val="0"/>
              <w:spacing w:line="320" w:lineRule="exact"/>
              <w:jc w:val="center"/>
              <w:textAlignment w:val="center"/>
              <w:rPr>
                <w:rFonts w:ascii="Times New Roman" w:hAnsi="Times New Roman" w:eastAsia="宋体" w:cs="Times New Roman"/>
                <w:color w:val="auto"/>
                <w:kern w:val="2"/>
                <w:sz w:val="18"/>
                <w:szCs w:val="18"/>
                <w:highlight w:val="none"/>
                <w:lang w:val="en-US" w:eastAsia="zh-CN" w:bidi="ar-SA"/>
              </w:rPr>
            </w:pPr>
            <w:r>
              <w:rPr>
                <w:rFonts w:cs="Times New Roman"/>
                <w:color w:val="auto"/>
                <w:kern w:val="0"/>
                <w:sz w:val="18"/>
                <w:szCs w:val="18"/>
                <w:highlight w:val="none"/>
              </w:rPr>
              <w:t>11.5</w:t>
            </w:r>
            <w:r>
              <w:rPr>
                <w:rFonts w:hint="eastAsia" w:cs="Times New Roman"/>
                <w:color w:val="auto"/>
                <w:sz w:val="18"/>
                <w:szCs w:val="18"/>
                <w:highlight w:val="none"/>
              </w:rPr>
              <w:t>%</w:t>
            </w:r>
          </w:p>
        </w:tc>
      </w:tr>
      <w:tr w14:paraId="3278EC6B">
        <w:tblPrEx>
          <w:tblBorders>
            <w:top w:val="none" w:color="auto" w:sz="4" w:space="0"/>
            <w:left w:val="none" w:color="auto" w:sz="4" w:space="0"/>
            <w:bottom w:val="none" w:color="auto" w:sz="4" w:space="0"/>
            <w:right w:val="none" w:color="auto" w:sz="0" w:space="0"/>
            <w:insideH w:val="none" w:color="auto" w:sz="4" w:space="0"/>
            <w:insideV w:val="none" w:color="auto" w:sz="4" w:space="0"/>
          </w:tblBorders>
          <w:tblCellMar>
            <w:top w:w="0" w:type="dxa"/>
            <w:left w:w="0" w:type="dxa"/>
            <w:bottom w:w="0" w:type="dxa"/>
            <w:right w:w="0" w:type="dxa"/>
          </w:tblCellMar>
        </w:tblPrEx>
        <w:trPr>
          <w:trHeight w:val="361" w:hRule="atLeast"/>
        </w:trPr>
        <w:tc>
          <w:tcPr>
            <w:tcW w:w="1296" w:type="pct"/>
            <w:tcBorders>
              <w:top w:val="single" w:color="auto" w:sz="4" w:space="0"/>
            </w:tcBorders>
            <w:vAlign w:val="center"/>
          </w:tcPr>
          <w:p w14:paraId="0D69FF7F">
            <w:pPr>
              <w:pageBreakBefore w:val="0"/>
              <w:kinsoku/>
              <w:wordWrap/>
              <w:overflowPunct/>
              <w:bidi w:val="0"/>
              <w:spacing w:line="320" w:lineRule="exact"/>
              <w:jc w:val="center"/>
              <w:textAlignment w:val="center"/>
              <w:rPr>
                <w:rFonts w:hint="eastAsia" w:ascii="Times New Roman" w:hAnsi="Times New Roman" w:eastAsia="宋体" w:cs="Times New Roman"/>
                <w:color w:val="auto"/>
                <w:kern w:val="2"/>
                <w:sz w:val="18"/>
                <w:szCs w:val="18"/>
                <w:highlight w:val="none"/>
                <w:lang w:val="en-US" w:eastAsia="zh-CN" w:bidi="ar-SA"/>
              </w:rPr>
            </w:pPr>
            <w:r>
              <w:rPr>
                <w:rFonts w:hint="eastAsia" w:cs="Times New Roman"/>
                <w:color w:val="auto"/>
                <w:kern w:val="0"/>
                <w:sz w:val="18"/>
                <w:szCs w:val="18"/>
                <w:highlight w:val="none"/>
                <w:lang w:val="en-US" w:eastAsia="zh-CN"/>
              </w:rPr>
              <w:t>O</w:t>
            </w:r>
            <w:r>
              <w:rPr>
                <w:rFonts w:hint="eastAsia" w:cs="Times New Roman"/>
                <w:color w:val="auto"/>
                <w:kern w:val="0"/>
                <w:sz w:val="18"/>
                <w:szCs w:val="18"/>
                <w:highlight w:val="none"/>
              </w:rPr>
              <w:t>ccupation</w:t>
            </w:r>
          </w:p>
        </w:tc>
        <w:tc>
          <w:tcPr>
            <w:tcW w:w="431" w:type="pct"/>
            <w:tcBorders>
              <w:top w:val="single" w:color="auto" w:sz="4" w:space="0"/>
            </w:tcBorders>
            <w:vAlign w:val="center"/>
          </w:tcPr>
          <w:p w14:paraId="72C172D9">
            <w:pPr>
              <w:pageBreakBefore w:val="0"/>
              <w:kinsoku/>
              <w:wordWrap/>
              <w:overflowPunct/>
              <w:bidi w:val="0"/>
              <w:spacing w:line="320" w:lineRule="exact"/>
              <w:jc w:val="center"/>
              <w:textAlignment w:val="center"/>
              <w:rPr>
                <w:rFonts w:hint="eastAsia" w:eastAsia="宋体" w:cs="Times New Roman"/>
                <w:color w:val="auto"/>
                <w:kern w:val="0"/>
                <w:sz w:val="18"/>
                <w:szCs w:val="18"/>
                <w:highlight w:val="none"/>
                <w:lang w:val="en-US" w:eastAsia="zh-CN"/>
              </w:rPr>
            </w:pPr>
            <w:r>
              <w:rPr>
                <w:rFonts w:hint="eastAsia" w:cs="Times New Roman"/>
                <w:color w:val="auto"/>
                <w:kern w:val="0"/>
                <w:sz w:val="18"/>
                <w:szCs w:val="18"/>
                <w:highlight w:val="none"/>
                <w:lang w:val="en-US" w:eastAsia="zh-CN"/>
              </w:rPr>
              <w:t>1</w:t>
            </w:r>
          </w:p>
        </w:tc>
        <w:tc>
          <w:tcPr>
            <w:tcW w:w="2150" w:type="pct"/>
            <w:tcBorders>
              <w:top w:val="single" w:color="auto" w:sz="4" w:space="0"/>
            </w:tcBorders>
            <w:vAlign w:val="center"/>
          </w:tcPr>
          <w:p w14:paraId="B25CE98F">
            <w:pPr>
              <w:pageBreakBefore w:val="0"/>
              <w:kinsoku/>
              <w:wordWrap/>
              <w:overflowPunct/>
              <w:bidi w:val="0"/>
              <w:spacing w:line="320" w:lineRule="exact"/>
              <w:jc w:val="center"/>
              <w:textAlignment w:val="center"/>
              <w:rPr>
                <w:rFonts w:ascii="Times New Roman" w:hAnsi="Times New Roman" w:eastAsia="宋体" w:cs="Times New Roman"/>
                <w:color w:val="auto"/>
                <w:kern w:val="2"/>
                <w:sz w:val="18"/>
                <w:szCs w:val="18"/>
                <w:highlight w:val="none"/>
                <w:lang w:val="en-US" w:eastAsia="zh-CN" w:bidi="ar-SA"/>
              </w:rPr>
            </w:pPr>
            <w:r>
              <w:rPr>
                <w:rFonts w:hint="eastAsia" w:cs="Times New Roman"/>
                <w:color w:val="auto"/>
                <w:kern w:val="0"/>
                <w:sz w:val="18"/>
                <w:szCs w:val="18"/>
                <w:highlight w:val="none"/>
              </w:rPr>
              <w:t>Government and public institution staff</w:t>
            </w:r>
          </w:p>
        </w:tc>
        <w:tc>
          <w:tcPr>
            <w:tcW w:w="550" w:type="pct"/>
            <w:tcBorders>
              <w:top w:val="single" w:color="auto" w:sz="4" w:space="0"/>
            </w:tcBorders>
            <w:vAlign w:val="center"/>
          </w:tcPr>
          <w:p w14:paraId="A5E40053">
            <w:pPr>
              <w:pageBreakBefore w:val="0"/>
              <w:kinsoku/>
              <w:wordWrap/>
              <w:overflowPunct/>
              <w:bidi w:val="0"/>
              <w:spacing w:line="320" w:lineRule="exact"/>
              <w:jc w:val="center"/>
              <w:textAlignment w:val="center"/>
              <w:rPr>
                <w:rFonts w:ascii="Times New Roman" w:hAnsi="Times New Roman" w:eastAsia="宋体" w:cs="Times New Roman"/>
                <w:color w:val="auto"/>
                <w:kern w:val="2"/>
                <w:sz w:val="18"/>
                <w:szCs w:val="18"/>
                <w:highlight w:val="none"/>
                <w:lang w:val="en-US" w:eastAsia="zh-CN" w:bidi="ar-SA"/>
              </w:rPr>
            </w:pPr>
            <w:r>
              <w:rPr>
                <w:rFonts w:cs="Times New Roman"/>
                <w:color w:val="auto"/>
                <w:kern w:val="0"/>
                <w:sz w:val="18"/>
                <w:szCs w:val="18"/>
                <w:highlight w:val="none"/>
              </w:rPr>
              <w:t>59</w:t>
            </w:r>
          </w:p>
        </w:tc>
        <w:tc>
          <w:tcPr>
            <w:tcW w:w="571" w:type="pct"/>
            <w:tcBorders>
              <w:top w:val="single" w:color="auto" w:sz="4" w:space="0"/>
            </w:tcBorders>
            <w:vAlign w:val="center"/>
          </w:tcPr>
          <w:p w14:paraId="426E57BE">
            <w:pPr>
              <w:pageBreakBefore w:val="0"/>
              <w:kinsoku/>
              <w:wordWrap/>
              <w:overflowPunct/>
              <w:bidi w:val="0"/>
              <w:spacing w:line="320" w:lineRule="exact"/>
              <w:jc w:val="center"/>
              <w:textAlignment w:val="center"/>
              <w:rPr>
                <w:rFonts w:ascii="Times New Roman" w:hAnsi="Times New Roman" w:eastAsia="宋体" w:cs="Times New Roman"/>
                <w:color w:val="auto"/>
                <w:kern w:val="2"/>
                <w:sz w:val="18"/>
                <w:szCs w:val="18"/>
                <w:highlight w:val="none"/>
                <w:lang w:val="en-US" w:eastAsia="zh-CN" w:bidi="ar-SA"/>
              </w:rPr>
            </w:pPr>
            <w:r>
              <w:rPr>
                <w:rFonts w:cs="Times New Roman"/>
                <w:color w:val="auto"/>
                <w:kern w:val="0"/>
                <w:sz w:val="18"/>
                <w:szCs w:val="18"/>
                <w:highlight w:val="none"/>
              </w:rPr>
              <w:t>12.5</w:t>
            </w:r>
            <w:r>
              <w:rPr>
                <w:rFonts w:hint="eastAsia" w:cs="Times New Roman"/>
                <w:color w:val="auto"/>
                <w:sz w:val="18"/>
                <w:szCs w:val="18"/>
                <w:highlight w:val="none"/>
              </w:rPr>
              <w:t>%</w:t>
            </w:r>
          </w:p>
        </w:tc>
      </w:tr>
      <w:tr w14:paraId="D821A679">
        <w:tblPrEx>
          <w:tblBorders>
            <w:top w:val="none" w:color="auto" w:sz="4" w:space="0"/>
            <w:left w:val="none" w:color="auto" w:sz="4" w:space="0"/>
            <w:bottom w:val="none" w:color="auto" w:sz="4" w:space="0"/>
            <w:right w:val="none" w:color="auto" w:sz="0" w:space="0"/>
            <w:insideH w:val="none" w:color="auto" w:sz="4" w:space="0"/>
            <w:insideV w:val="none" w:color="auto" w:sz="4" w:space="0"/>
          </w:tblBorders>
          <w:tblCellMar>
            <w:top w:w="0" w:type="dxa"/>
            <w:left w:w="0" w:type="dxa"/>
            <w:bottom w:w="0" w:type="dxa"/>
            <w:right w:w="0" w:type="dxa"/>
          </w:tblCellMar>
        </w:tblPrEx>
        <w:trPr>
          <w:trHeight w:val="361" w:hRule="atLeast"/>
        </w:trPr>
        <w:tc>
          <w:tcPr>
            <w:tcW w:w="1296" w:type="pct"/>
            <w:vAlign w:val="center"/>
          </w:tcPr>
          <w:p w14:paraId="9D551712">
            <w:pPr>
              <w:pageBreakBefore w:val="0"/>
              <w:kinsoku/>
              <w:wordWrap/>
              <w:overflowPunct/>
              <w:bidi w:val="0"/>
              <w:spacing w:line="320" w:lineRule="exact"/>
              <w:jc w:val="center"/>
              <w:rPr>
                <w:rFonts w:ascii="Times New Roman" w:hAnsi="Times New Roman" w:eastAsia="宋体" w:cs="Times New Roman"/>
                <w:color w:val="auto"/>
                <w:kern w:val="2"/>
                <w:sz w:val="18"/>
                <w:szCs w:val="18"/>
                <w:highlight w:val="none"/>
                <w:lang w:val="en-US" w:eastAsia="zh-CN" w:bidi="ar-SA"/>
              </w:rPr>
            </w:pPr>
          </w:p>
        </w:tc>
        <w:tc>
          <w:tcPr>
            <w:tcW w:w="431" w:type="pct"/>
            <w:vAlign w:val="center"/>
          </w:tcPr>
          <w:p w14:paraId="68B41BF1">
            <w:pPr>
              <w:pageBreakBefore w:val="0"/>
              <w:kinsoku/>
              <w:wordWrap/>
              <w:overflowPunct/>
              <w:bidi w:val="0"/>
              <w:spacing w:line="320" w:lineRule="exact"/>
              <w:jc w:val="center"/>
              <w:rPr>
                <w:rFonts w:hint="default" w:ascii="Times New Roman" w:hAnsi="Times New Roman" w:eastAsia="宋体" w:cs="Times New Roman"/>
                <w:color w:val="auto"/>
                <w:kern w:val="2"/>
                <w:sz w:val="18"/>
                <w:szCs w:val="18"/>
                <w:highlight w:val="none"/>
                <w:lang w:val="en-US" w:eastAsia="zh-CN" w:bidi="ar-SA"/>
              </w:rPr>
            </w:pPr>
            <w:r>
              <w:rPr>
                <w:rFonts w:hint="eastAsia" w:cs="Times New Roman"/>
                <w:color w:val="auto"/>
                <w:kern w:val="2"/>
                <w:sz w:val="18"/>
                <w:szCs w:val="18"/>
                <w:highlight w:val="none"/>
                <w:lang w:val="en-US" w:eastAsia="zh-CN" w:bidi="ar-SA"/>
              </w:rPr>
              <w:t>2</w:t>
            </w:r>
          </w:p>
        </w:tc>
        <w:tc>
          <w:tcPr>
            <w:tcW w:w="2150" w:type="pct"/>
            <w:vAlign w:val="center"/>
          </w:tcPr>
          <w:p w14:paraId="AC627B02">
            <w:pPr>
              <w:pageBreakBefore w:val="0"/>
              <w:kinsoku/>
              <w:wordWrap/>
              <w:overflowPunct/>
              <w:bidi w:val="0"/>
              <w:spacing w:line="320" w:lineRule="exact"/>
              <w:jc w:val="center"/>
              <w:textAlignment w:val="center"/>
              <w:rPr>
                <w:rFonts w:ascii="Times New Roman" w:hAnsi="Times New Roman" w:eastAsia="宋体" w:cs="Times New Roman"/>
                <w:color w:val="auto"/>
                <w:kern w:val="2"/>
                <w:sz w:val="18"/>
                <w:szCs w:val="18"/>
                <w:highlight w:val="none"/>
                <w:lang w:val="en-US" w:eastAsia="zh-CN" w:bidi="ar-SA"/>
              </w:rPr>
            </w:pPr>
            <w:r>
              <w:rPr>
                <w:rFonts w:hint="eastAsia" w:cs="Times New Roman"/>
                <w:color w:val="auto"/>
                <w:kern w:val="0"/>
                <w:sz w:val="18"/>
                <w:szCs w:val="18"/>
                <w:highlight w:val="none"/>
                <w:lang w:val="en-US" w:eastAsia="zh-CN"/>
              </w:rPr>
              <w:t>F</w:t>
            </w:r>
            <w:r>
              <w:rPr>
                <w:rFonts w:hint="eastAsia" w:cs="Times New Roman"/>
                <w:color w:val="auto"/>
                <w:kern w:val="0"/>
                <w:sz w:val="18"/>
                <w:szCs w:val="18"/>
                <w:highlight w:val="none"/>
              </w:rPr>
              <w:t xml:space="preserve">reelance </w:t>
            </w:r>
          </w:p>
        </w:tc>
        <w:tc>
          <w:tcPr>
            <w:tcW w:w="550" w:type="pct"/>
            <w:vAlign w:val="center"/>
          </w:tcPr>
          <w:p w14:paraId="B478403D">
            <w:pPr>
              <w:pageBreakBefore w:val="0"/>
              <w:kinsoku/>
              <w:wordWrap/>
              <w:overflowPunct/>
              <w:bidi w:val="0"/>
              <w:spacing w:line="320" w:lineRule="exact"/>
              <w:jc w:val="center"/>
              <w:textAlignment w:val="center"/>
              <w:rPr>
                <w:rFonts w:ascii="Times New Roman" w:hAnsi="Times New Roman" w:eastAsia="宋体" w:cs="Times New Roman"/>
                <w:color w:val="auto"/>
                <w:kern w:val="2"/>
                <w:sz w:val="18"/>
                <w:szCs w:val="18"/>
                <w:highlight w:val="none"/>
                <w:lang w:val="en-US" w:eastAsia="zh-CN" w:bidi="ar-SA"/>
              </w:rPr>
            </w:pPr>
            <w:r>
              <w:rPr>
                <w:rFonts w:cs="Times New Roman"/>
                <w:color w:val="auto"/>
                <w:kern w:val="0"/>
                <w:sz w:val="18"/>
                <w:szCs w:val="18"/>
                <w:highlight w:val="none"/>
              </w:rPr>
              <w:t>77</w:t>
            </w:r>
          </w:p>
        </w:tc>
        <w:tc>
          <w:tcPr>
            <w:tcW w:w="571" w:type="pct"/>
            <w:vAlign w:val="center"/>
          </w:tcPr>
          <w:p w14:paraId="2B35B32A">
            <w:pPr>
              <w:pageBreakBefore w:val="0"/>
              <w:kinsoku/>
              <w:wordWrap/>
              <w:overflowPunct/>
              <w:bidi w:val="0"/>
              <w:spacing w:line="320" w:lineRule="exact"/>
              <w:jc w:val="center"/>
              <w:textAlignment w:val="center"/>
              <w:rPr>
                <w:rFonts w:ascii="Times New Roman" w:hAnsi="Times New Roman" w:eastAsia="宋体" w:cs="Times New Roman"/>
                <w:color w:val="auto"/>
                <w:kern w:val="2"/>
                <w:sz w:val="18"/>
                <w:szCs w:val="18"/>
                <w:highlight w:val="none"/>
                <w:lang w:val="en-US" w:eastAsia="zh-CN" w:bidi="ar-SA"/>
              </w:rPr>
            </w:pPr>
            <w:r>
              <w:rPr>
                <w:rFonts w:cs="Times New Roman"/>
                <w:color w:val="auto"/>
                <w:kern w:val="0"/>
                <w:sz w:val="18"/>
                <w:szCs w:val="18"/>
                <w:highlight w:val="none"/>
              </w:rPr>
              <w:t>16.3</w:t>
            </w:r>
            <w:r>
              <w:rPr>
                <w:rFonts w:hint="eastAsia" w:cs="Times New Roman"/>
                <w:color w:val="auto"/>
                <w:sz w:val="18"/>
                <w:szCs w:val="18"/>
                <w:highlight w:val="none"/>
              </w:rPr>
              <w:t>%</w:t>
            </w:r>
          </w:p>
        </w:tc>
      </w:tr>
      <w:tr w14:paraId="F1185D9B">
        <w:tblPrEx>
          <w:tblBorders>
            <w:top w:val="none" w:color="auto" w:sz="4" w:space="0"/>
            <w:left w:val="none" w:color="auto" w:sz="4" w:space="0"/>
            <w:bottom w:val="none" w:color="auto" w:sz="4" w:space="0"/>
            <w:right w:val="none" w:color="auto" w:sz="0" w:space="0"/>
            <w:insideH w:val="none" w:color="auto" w:sz="4" w:space="0"/>
            <w:insideV w:val="none" w:color="auto" w:sz="4" w:space="0"/>
          </w:tblBorders>
          <w:tblCellMar>
            <w:top w:w="0" w:type="dxa"/>
            <w:left w:w="0" w:type="dxa"/>
            <w:bottom w:w="0" w:type="dxa"/>
            <w:right w:w="0" w:type="dxa"/>
          </w:tblCellMar>
        </w:tblPrEx>
        <w:trPr>
          <w:trHeight w:val="361" w:hRule="atLeast"/>
        </w:trPr>
        <w:tc>
          <w:tcPr>
            <w:tcW w:w="1296" w:type="pct"/>
            <w:vAlign w:val="center"/>
          </w:tcPr>
          <w:p w14:paraId="28323844">
            <w:pPr>
              <w:pageBreakBefore w:val="0"/>
              <w:kinsoku/>
              <w:wordWrap/>
              <w:overflowPunct/>
              <w:bidi w:val="0"/>
              <w:spacing w:line="320" w:lineRule="exact"/>
              <w:jc w:val="center"/>
              <w:rPr>
                <w:rFonts w:ascii="Times New Roman" w:hAnsi="Times New Roman" w:eastAsia="宋体" w:cs="Times New Roman"/>
                <w:color w:val="auto"/>
                <w:kern w:val="2"/>
                <w:sz w:val="18"/>
                <w:szCs w:val="18"/>
                <w:highlight w:val="none"/>
                <w:lang w:val="en-US" w:eastAsia="zh-CN" w:bidi="ar-SA"/>
              </w:rPr>
            </w:pPr>
          </w:p>
        </w:tc>
        <w:tc>
          <w:tcPr>
            <w:tcW w:w="431" w:type="pct"/>
            <w:vAlign w:val="center"/>
          </w:tcPr>
          <w:p w14:paraId="BBFAAC28">
            <w:pPr>
              <w:pageBreakBefore w:val="0"/>
              <w:kinsoku/>
              <w:wordWrap/>
              <w:overflowPunct/>
              <w:bidi w:val="0"/>
              <w:spacing w:line="320" w:lineRule="exact"/>
              <w:jc w:val="center"/>
              <w:rPr>
                <w:rFonts w:hint="default" w:ascii="Times New Roman" w:hAnsi="Times New Roman" w:eastAsia="宋体" w:cs="Times New Roman"/>
                <w:color w:val="auto"/>
                <w:kern w:val="2"/>
                <w:sz w:val="18"/>
                <w:szCs w:val="18"/>
                <w:highlight w:val="none"/>
                <w:lang w:val="en-US" w:eastAsia="zh-CN" w:bidi="ar-SA"/>
              </w:rPr>
            </w:pPr>
            <w:r>
              <w:rPr>
                <w:rFonts w:hint="eastAsia" w:cs="Times New Roman"/>
                <w:color w:val="auto"/>
                <w:kern w:val="2"/>
                <w:sz w:val="18"/>
                <w:szCs w:val="18"/>
                <w:highlight w:val="none"/>
                <w:lang w:val="en-US" w:eastAsia="zh-CN" w:bidi="ar-SA"/>
              </w:rPr>
              <w:t>3</w:t>
            </w:r>
          </w:p>
        </w:tc>
        <w:tc>
          <w:tcPr>
            <w:tcW w:w="2150" w:type="pct"/>
            <w:vAlign w:val="center"/>
          </w:tcPr>
          <w:p w14:paraId="EADBED74">
            <w:pPr>
              <w:pageBreakBefore w:val="0"/>
              <w:kinsoku/>
              <w:wordWrap/>
              <w:overflowPunct/>
              <w:bidi w:val="0"/>
              <w:spacing w:line="320" w:lineRule="exact"/>
              <w:jc w:val="center"/>
              <w:textAlignment w:val="center"/>
              <w:rPr>
                <w:rFonts w:ascii="Times New Roman" w:hAnsi="Times New Roman" w:eastAsia="宋体" w:cs="Times New Roman"/>
                <w:color w:val="auto"/>
                <w:kern w:val="2"/>
                <w:sz w:val="18"/>
                <w:szCs w:val="18"/>
                <w:highlight w:val="none"/>
                <w:lang w:val="en-US" w:eastAsia="zh-CN" w:bidi="ar-SA"/>
              </w:rPr>
            </w:pPr>
            <w:r>
              <w:rPr>
                <w:rFonts w:hint="eastAsia" w:cs="Times New Roman"/>
                <w:color w:val="auto"/>
                <w:sz w:val="18"/>
                <w:szCs w:val="18"/>
                <w:highlight w:val="none"/>
                <w:lang w:val="en-US" w:eastAsia="zh-CN"/>
              </w:rPr>
              <w:t>I</w:t>
            </w:r>
            <w:r>
              <w:rPr>
                <w:rFonts w:hint="eastAsia" w:cs="Times New Roman"/>
                <w:color w:val="auto"/>
                <w:sz w:val="18"/>
                <w:szCs w:val="18"/>
                <w:highlight w:val="none"/>
              </w:rPr>
              <w:t>ndividual business</w:t>
            </w:r>
          </w:p>
        </w:tc>
        <w:tc>
          <w:tcPr>
            <w:tcW w:w="550" w:type="pct"/>
            <w:vAlign w:val="center"/>
          </w:tcPr>
          <w:p w14:paraId="B707B5D4">
            <w:pPr>
              <w:pageBreakBefore w:val="0"/>
              <w:kinsoku/>
              <w:wordWrap/>
              <w:overflowPunct/>
              <w:bidi w:val="0"/>
              <w:spacing w:line="320" w:lineRule="exact"/>
              <w:jc w:val="center"/>
              <w:textAlignment w:val="center"/>
              <w:rPr>
                <w:rFonts w:ascii="Times New Roman" w:hAnsi="Times New Roman" w:eastAsia="宋体" w:cs="Times New Roman"/>
                <w:color w:val="auto"/>
                <w:kern w:val="2"/>
                <w:sz w:val="18"/>
                <w:szCs w:val="18"/>
                <w:highlight w:val="none"/>
                <w:lang w:val="en-US" w:eastAsia="zh-CN" w:bidi="ar-SA"/>
              </w:rPr>
            </w:pPr>
            <w:r>
              <w:rPr>
                <w:rFonts w:cs="Times New Roman"/>
                <w:color w:val="auto"/>
                <w:kern w:val="0"/>
                <w:sz w:val="18"/>
                <w:szCs w:val="18"/>
                <w:highlight w:val="none"/>
              </w:rPr>
              <w:t>49</w:t>
            </w:r>
          </w:p>
        </w:tc>
        <w:tc>
          <w:tcPr>
            <w:tcW w:w="571" w:type="pct"/>
            <w:vAlign w:val="center"/>
          </w:tcPr>
          <w:p w14:paraId="B5232E3A">
            <w:pPr>
              <w:pageBreakBefore w:val="0"/>
              <w:kinsoku/>
              <w:wordWrap/>
              <w:overflowPunct/>
              <w:bidi w:val="0"/>
              <w:spacing w:line="320" w:lineRule="exact"/>
              <w:jc w:val="center"/>
              <w:textAlignment w:val="center"/>
              <w:rPr>
                <w:rFonts w:ascii="Times New Roman" w:hAnsi="Times New Roman" w:eastAsia="宋体" w:cs="Times New Roman"/>
                <w:color w:val="auto"/>
                <w:kern w:val="2"/>
                <w:sz w:val="18"/>
                <w:szCs w:val="18"/>
                <w:highlight w:val="none"/>
                <w:lang w:val="en-US" w:eastAsia="zh-CN" w:bidi="ar-SA"/>
              </w:rPr>
            </w:pPr>
            <w:r>
              <w:rPr>
                <w:rFonts w:cs="Times New Roman"/>
                <w:color w:val="auto"/>
                <w:kern w:val="0"/>
                <w:sz w:val="18"/>
                <w:szCs w:val="18"/>
                <w:highlight w:val="none"/>
              </w:rPr>
              <w:t>10.4</w:t>
            </w:r>
            <w:r>
              <w:rPr>
                <w:rFonts w:hint="eastAsia" w:cs="Times New Roman"/>
                <w:color w:val="auto"/>
                <w:sz w:val="18"/>
                <w:szCs w:val="18"/>
                <w:highlight w:val="none"/>
              </w:rPr>
              <w:t>%</w:t>
            </w:r>
          </w:p>
        </w:tc>
      </w:tr>
      <w:tr w14:paraId="068C326A">
        <w:tblPrEx>
          <w:tblBorders>
            <w:top w:val="none" w:color="auto" w:sz="4" w:space="0"/>
            <w:left w:val="none" w:color="auto" w:sz="4" w:space="0"/>
            <w:bottom w:val="none" w:color="auto" w:sz="4" w:space="0"/>
            <w:right w:val="none" w:color="auto" w:sz="0" w:space="0"/>
            <w:insideH w:val="none" w:color="auto" w:sz="4" w:space="0"/>
            <w:insideV w:val="none" w:color="auto" w:sz="4" w:space="0"/>
          </w:tblBorders>
          <w:tblCellMar>
            <w:top w:w="0" w:type="dxa"/>
            <w:left w:w="0" w:type="dxa"/>
            <w:bottom w:w="0" w:type="dxa"/>
            <w:right w:w="0" w:type="dxa"/>
          </w:tblCellMar>
        </w:tblPrEx>
        <w:trPr>
          <w:trHeight w:val="361" w:hRule="atLeast"/>
        </w:trPr>
        <w:tc>
          <w:tcPr>
            <w:tcW w:w="1296" w:type="pct"/>
            <w:vAlign w:val="center"/>
          </w:tcPr>
          <w:p w14:paraId="F20BDEC7">
            <w:pPr>
              <w:pageBreakBefore w:val="0"/>
              <w:kinsoku/>
              <w:wordWrap/>
              <w:overflowPunct/>
              <w:bidi w:val="0"/>
              <w:spacing w:line="320" w:lineRule="exact"/>
              <w:jc w:val="center"/>
              <w:rPr>
                <w:rFonts w:ascii="Times New Roman" w:hAnsi="Times New Roman" w:eastAsia="宋体" w:cs="Times New Roman"/>
                <w:color w:val="auto"/>
                <w:kern w:val="2"/>
                <w:sz w:val="18"/>
                <w:szCs w:val="18"/>
                <w:highlight w:val="none"/>
                <w:lang w:val="en-US" w:eastAsia="zh-CN" w:bidi="ar-SA"/>
              </w:rPr>
            </w:pPr>
          </w:p>
        </w:tc>
        <w:tc>
          <w:tcPr>
            <w:tcW w:w="431" w:type="pct"/>
            <w:vAlign w:val="center"/>
          </w:tcPr>
          <w:p w14:paraId="FAC23E0A">
            <w:pPr>
              <w:pageBreakBefore w:val="0"/>
              <w:kinsoku/>
              <w:wordWrap/>
              <w:overflowPunct/>
              <w:bidi w:val="0"/>
              <w:spacing w:line="320" w:lineRule="exact"/>
              <w:jc w:val="center"/>
              <w:rPr>
                <w:rFonts w:hint="default" w:ascii="Times New Roman" w:hAnsi="Times New Roman" w:eastAsia="宋体" w:cs="Times New Roman"/>
                <w:color w:val="auto"/>
                <w:kern w:val="2"/>
                <w:sz w:val="18"/>
                <w:szCs w:val="18"/>
                <w:highlight w:val="none"/>
                <w:lang w:val="en-US" w:eastAsia="zh-CN" w:bidi="ar-SA"/>
              </w:rPr>
            </w:pPr>
            <w:r>
              <w:rPr>
                <w:rFonts w:hint="eastAsia" w:cs="Times New Roman"/>
                <w:color w:val="auto"/>
                <w:kern w:val="2"/>
                <w:sz w:val="18"/>
                <w:szCs w:val="18"/>
                <w:highlight w:val="none"/>
                <w:lang w:val="en-US" w:eastAsia="zh-CN" w:bidi="ar-SA"/>
              </w:rPr>
              <w:t>4</w:t>
            </w:r>
          </w:p>
        </w:tc>
        <w:tc>
          <w:tcPr>
            <w:tcW w:w="2150" w:type="pct"/>
            <w:vAlign w:val="center"/>
          </w:tcPr>
          <w:p w14:paraId="39288F05">
            <w:pPr>
              <w:pageBreakBefore w:val="0"/>
              <w:kinsoku/>
              <w:wordWrap/>
              <w:overflowPunct/>
              <w:bidi w:val="0"/>
              <w:spacing w:line="320" w:lineRule="exact"/>
              <w:jc w:val="center"/>
              <w:textAlignment w:val="center"/>
              <w:rPr>
                <w:rFonts w:ascii="Times New Roman" w:hAnsi="Times New Roman" w:eastAsia="宋体" w:cs="Times New Roman"/>
                <w:color w:val="auto"/>
                <w:kern w:val="2"/>
                <w:sz w:val="18"/>
                <w:szCs w:val="18"/>
                <w:highlight w:val="none"/>
                <w:lang w:val="en-US" w:eastAsia="zh-CN" w:bidi="ar-SA"/>
              </w:rPr>
            </w:pPr>
            <w:r>
              <w:rPr>
                <w:rFonts w:hint="eastAsia" w:cs="Times New Roman"/>
                <w:color w:val="auto"/>
                <w:kern w:val="0"/>
                <w:sz w:val="18"/>
                <w:szCs w:val="18"/>
                <w:highlight w:val="none"/>
              </w:rPr>
              <w:t>Service industry personnel</w:t>
            </w:r>
          </w:p>
        </w:tc>
        <w:tc>
          <w:tcPr>
            <w:tcW w:w="550" w:type="pct"/>
            <w:vAlign w:val="center"/>
          </w:tcPr>
          <w:p w14:paraId="F42B2ADE">
            <w:pPr>
              <w:pageBreakBefore w:val="0"/>
              <w:kinsoku/>
              <w:wordWrap/>
              <w:overflowPunct/>
              <w:bidi w:val="0"/>
              <w:spacing w:line="320" w:lineRule="exact"/>
              <w:jc w:val="center"/>
              <w:textAlignment w:val="center"/>
              <w:rPr>
                <w:rFonts w:ascii="Times New Roman" w:hAnsi="Times New Roman" w:eastAsia="宋体" w:cs="Times New Roman"/>
                <w:color w:val="auto"/>
                <w:kern w:val="2"/>
                <w:sz w:val="18"/>
                <w:szCs w:val="18"/>
                <w:highlight w:val="none"/>
                <w:lang w:val="en-US" w:eastAsia="zh-CN" w:bidi="ar-SA"/>
              </w:rPr>
            </w:pPr>
            <w:r>
              <w:rPr>
                <w:rFonts w:cs="Times New Roman"/>
                <w:color w:val="auto"/>
                <w:kern w:val="0"/>
                <w:sz w:val="18"/>
                <w:szCs w:val="18"/>
                <w:highlight w:val="none"/>
              </w:rPr>
              <w:t>78</w:t>
            </w:r>
          </w:p>
        </w:tc>
        <w:tc>
          <w:tcPr>
            <w:tcW w:w="571" w:type="pct"/>
            <w:vAlign w:val="center"/>
          </w:tcPr>
          <w:p w14:paraId="BC056E0D">
            <w:pPr>
              <w:pageBreakBefore w:val="0"/>
              <w:kinsoku/>
              <w:wordWrap/>
              <w:overflowPunct/>
              <w:bidi w:val="0"/>
              <w:spacing w:line="320" w:lineRule="exact"/>
              <w:jc w:val="center"/>
              <w:textAlignment w:val="center"/>
              <w:rPr>
                <w:rFonts w:ascii="Times New Roman" w:hAnsi="Times New Roman" w:eastAsia="宋体" w:cs="Times New Roman"/>
                <w:color w:val="auto"/>
                <w:kern w:val="2"/>
                <w:sz w:val="18"/>
                <w:szCs w:val="18"/>
                <w:highlight w:val="none"/>
                <w:lang w:val="en-US" w:eastAsia="zh-CN" w:bidi="ar-SA"/>
              </w:rPr>
            </w:pPr>
            <w:r>
              <w:rPr>
                <w:rFonts w:cs="Times New Roman"/>
                <w:color w:val="auto"/>
                <w:kern w:val="0"/>
                <w:sz w:val="18"/>
                <w:szCs w:val="18"/>
                <w:highlight w:val="none"/>
              </w:rPr>
              <w:t>16.6</w:t>
            </w:r>
            <w:r>
              <w:rPr>
                <w:rFonts w:hint="eastAsia" w:cs="Times New Roman"/>
                <w:color w:val="auto"/>
                <w:sz w:val="18"/>
                <w:szCs w:val="18"/>
                <w:highlight w:val="none"/>
              </w:rPr>
              <w:t>%</w:t>
            </w:r>
          </w:p>
        </w:tc>
      </w:tr>
      <w:tr w14:paraId="CFE363CA">
        <w:tblPrEx>
          <w:tblBorders>
            <w:top w:val="none" w:color="auto" w:sz="4" w:space="0"/>
            <w:left w:val="none" w:color="auto" w:sz="4" w:space="0"/>
            <w:bottom w:val="none" w:color="auto" w:sz="4" w:space="0"/>
            <w:right w:val="none" w:color="auto" w:sz="0" w:space="0"/>
            <w:insideH w:val="none" w:color="auto" w:sz="4" w:space="0"/>
            <w:insideV w:val="none" w:color="auto" w:sz="4" w:space="0"/>
          </w:tblBorders>
          <w:tblCellMar>
            <w:top w:w="0" w:type="dxa"/>
            <w:left w:w="0" w:type="dxa"/>
            <w:bottom w:w="0" w:type="dxa"/>
            <w:right w:w="0" w:type="dxa"/>
          </w:tblCellMar>
        </w:tblPrEx>
        <w:trPr>
          <w:trHeight w:val="361" w:hRule="atLeast"/>
        </w:trPr>
        <w:tc>
          <w:tcPr>
            <w:tcW w:w="1296" w:type="pct"/>
            <w:vAlign w:val="center"/>
          </w:tcPr>
          <w:p w14:paraId="32BF78FB">
            <w:pPr>
              <w:pageBreakBefore w:val="0"/>
              <w:kinsoku/>
              <w:wordWrap/>
              <w:overflowPunct/>
              <w:bidi w:val="0"/>
              <w:spacing w:line="320" w:lineRule="exact"/>
              <w:jc w:val="center"/>
              <w:rPr>
                <w:rFonts w:ascii="Times New Roman" w:hAnsi="Times New Roman" w:eastAsia="宋体" w:cs="Times New Roman"/>
                <w:color w:val="auto"/>
                <w:kern w:val="2"/>
                <w:sz w:val="18"/>
                <w:szCs w:val="18"/>
                <w:highlight w:val="none"/>
                <w:lang w:val="en-US" w:eastAsia="zh-CN" w:bidi="ar-SA"/>
              </w:rPr>
            </w:pPr>
          </w:p>
        </w:tc>
        <w:tc>
          <w:tcPr>
            <w:tcW w:w="431" w:type="pct"/>
            <w:vAlign w:val="center"/>
          </w:tcPr>
          <w:p w14:paraId="7242F10E">
            <w:pPr>
              <w:pageBreakBefore w:val="0"/>
              <w:kinsoku/>
              <w:wordWrap/>
              <w:overflowPunct/>
              <w:bidi w:val="0"/>
              <w:spacing w:line="320" w:lineRule="exact"/>
              <w:jc w:val="center"/>
              <w:rPr>
                <w:rFonts w:hint="default" w:ascii="Times New Roman" w:hAnsi="Times New Roman" w:eastAsia="宋体" w:cs="Times New Roman"/>
                <w:color w:val="auto"/>
                <w:kern w:val="2"/>
                <w:sz w:val="18"/>
                <w:szCs w:val="18"/>
                <w:highlight w:val="none"/>
                <w:lang w:val="en-US" w:eastAsia="zh-CN" w:bidi="ar-SA"/>
              </w:rPr>
            </w:pPr>
            <w:r>
              <w:rPr>
                <w:rFonts w:hint="eastAsia" w:cs="Times New Roman"/>
                <w:color w:val="auto"/>
                <w:kern w:val="2"/>
                <w:sz w:val="18"/>
                <w:szCs w:val="18"/>
                <w:highlight w:val="none"/>
                <w:lang w:val="en-US" w:eastAsia="zh-CN" w:bidi="ar-SA"/>
              </w:rPr>
              <w:t>5</w:t>
            </w:r>
          </w:p>
        </w:tc>
        <w:tc>
          <w:tcPr>
            <w:tcW w:w="2150" w:type="pct"/>
            <w:vAlign w:val="center"/>
          </w:tcPr>
          <w:p w14:paraId="3BA205B2">
            <w:pPr>
              <w:pageBreakBefore w:val="0"/>
              <w:kinsoku/>
              <w:wordWrap/>
              <w:overflowPunct/>
              <w:bidi w:val="0"/>
              <w:spacing w:line="320" w:lineRule="exact"/>
              <w:jc w:val="center"/>
              <w:textAlignment w:val="center"/>
              <w:rPr>
                <w:rFonts w:ascii="Times New Roman" w:hAnsi="Times New Roman" w:eastAsia="宋体" w:cs="Times New Roman"/>
                <w:color w:val="auto"/>
                <w:kern w:val="2"/>
                <w:sz w:val="18"/>
                <w:szCs w:val="18"/>
                <w:highlight w:val="none"/>
                <w:lang w:val="en-US" w:eastAsia="zh-CN" w:bidi="ar-SA"/>
              </w:rPr>
            </w:pPr>
            <w:r>
              <w:rPr>
                <w:rFonts w:hint="eastAsia" w:cs="Times New Roman"/>
                <w:color w:val="auto"/>
                <w:kern w:val="0"/>
                <w:sz w:val="18"/>
                <w:szCs w:val="18"/>
                <w:highlight w:val="none"/>
              </w:rPr>
              <w:t>Professional technical personnel</w:t>
            </w:r>
          </w:p>
        </w:tc>
        <w:tc>
          <w:tcPr>
            <w:tcW w:w="550" w:type="pct"/>
            <w:vAlign w:val="center"/>
          </w:tcPr>
          <w:p w14:paraId="6484ACC0">
            <w:pPr>
              <w:pageBreakBefore w:val="0"/>
              <w:kinsoku/>
              <w:wordWrap/>
              <w:overflowPunct/>
              <w:bidi w:val="0"/>
              <w:spacing w:line="320" w:lineRule="exact"/>
              <w:jc w:val="center"/>
              <w:textAlignment w:val="center"/>
              <w:rPr>
                <w:rFonts w:ascii="Times New Roman" w:hAnsi="Times New Roman" w:eastAsia="宋体" w:cs="Times New Roman"/>
                <w:color w:val="auto"/>
                <w:kern w:val="2"/>
                <w:sz w:val="18"/>
                <w:szCs w:val="18"/>
                <w:highlight w:val="none"/>
                <w:lang w:val="en-US" w:eastAsia="zh-CN" w:bidi="ar-SA"/>
              </w:rPr>
            </w:pPr>
            <w:r>
              <w:rPr>
                <w:rFonts w:cs="Times New Roman"/>
                <w:color w:val="auto"/>
                <w:kern w:val="0"/>
                <w:sz w:val="18"/>
                <w:szCs w:val="18"/>
                <w:highlight w:val="none"/>
              </w:rPr>
              <w:t>66</w:t>
            </w:r>
          </w:p>
        </w:tc>
        <w:tc>
          <w:tcPr>
            <w:tcW w:w="571" w:type="pct"/>
            <w:vAlign w:val="center"/>
          </w:tcPr>
          <w:p w14:paraId="6CE9CBF2">
            <w:pPr>
              <w:pageBreakBefore w:val="0"/>
              <w:kinsoku/>
              <w:wordWrap/>
              <w:overflowPunct/>
              <w:bidi w:val="0"/>
              <w:spacing w:line="320" w:lineRule="exact"/>
              <w:jc w:val="center"/>
              <w:textAlignment w:val="center"/>
              <w:rPr>
                <w:rFonts w:ascii="Times New Roman" w:hAnsi="Times New Roman" w:eastAsia="宋体" w:cs="Times New Roman"/>
                <w:color w:val="auto"/>
                <w:kern w:val="2"/>
                <w:sz w:val="18"/>
                <w:szCs w:val="18"/>
                <w:highlight w:val="none"/>
                <w:lang w:val="en-US" w:eastAsia="zh-CN" w:bidi="ar-SA"/>
              </w:rPr>
            </w:pPr>
            <w:r>
              <w:rPr>
                <w:rFonts w:cs="Times New Roman"/>
                <w:color w:val="auto"/>
                <w:kern w:val="0"/>
                <w:sz w:val="18"/>
                <w:szCs w:val="18"/>
                <w:highlight w:val="none"/>
              </w:rPr>
              <w:t>14.0</w:t>
            </w:r>
            <w:r>
              <w:rPr>
                <w:rFonts w:hint="eastAsia" w:cs="Times New Roman"/>
                <w:color w:val="auto"/>
                <w:sz w:val="18"/>
                <w:szCs w:val="18"/>
                <w:highlight w:val="none"/>
              </w:rPr>
              <w:t>%</w:t>
            </w:r>
          </w:p>
        </w:tc>
      </w:tr>
      <w:tr w14:paraId="8F7E765D">
        <w:tblPrEx>
          <w:tblBorders>
            <w:top w:val="none" w:color="auto" w:sz="4" w:space="0"/>
            <w:left w:val="none" w:color="auto" w:sz="4" w:space="0"/>
            <w:bottom w:val="none" w:color="auto" w:sz="4" w:space="0"/>
            <w:right w:val="none" w:color="auto" w:sz="0" w:space="0"/>
            <w:insideH w:val="none" w:color="auto" w:sz="4" w:space="0"/>
            <w:insideV w:val="none" w:color="auto" w:sz="4" w:space="0"/>
          </w:tblBorders>
          <w:tblCellMar>
            <w:top w:w="0" w:type="dxa"/>
            <w:left w:w="0" w:type="dxa"/>
            <w:bottom w:w="0" w:type="dxa"/>
            <w:right w:w="0" w:type="dxa"/>
          </w:tblCellMar>
        </w:tblPrEx>
        <w:trPr>
          <w:trHeight w:val="361" w:hRule="atLeast"/>
        </w:trPr>
        <w:tc>
          <w:tcPr>
            <w:tcW w:w="1296" w:type="pct"/>
            <w:vAlign w:val="center"/>
          </w:tcPr>
          <w:p w14:paraId="EF2971F7">
            <w:pPr>
              <w:pageBreakBefore w:val="0"/>
              <w:kinsoku/>
              <w:wordWrap/>
              <w:overflowPunct/>
              <w:bidi w:val="0"/>
              <w:spacing w:line="320" w:lineRule="exact"/>
              <w:jc w:val="center"/>
              <w:rPr>
                <w:rFonts w:ascii="Times New Roman" w:hAnsi="Times New Roman" w:eastAsia="宋体" w:cs="Times New Roman"/>
                <w:color w:val="auto"/>
                <w:kern w:val="2"/>
                <w:sz w:val="18"/>
                <w:szCs w:val="18"/>
                <w:highlight w:val="none"/>
                <w:lang w:val="en-US" w:eastAsia="zh-CN" w:bidi="ar-SA"/>
              </w:rPr>
            </w:pPr>
          </w:p>
        </w:tc>
        <w:tc>
          <w:tcPr>
            <w:tcW w:w="431" w:type="pct"/>
            <w:vAlign w:val="center"/>
          </w:tcPr>
          <w:p w14:paraId="F3BA5D1D">
            <w:pPr>
              <w:pageBreakBefore w:val="0"/>
              <w:kinsoku/>
              <w:wordWrap/>
              <w:overflowPunct/>
              <w:bidi w:val="0"/>
              <w:spacing w:line="320" w:lineRule="exact"/>
              <w:jc w:val="center"/>
              <w:rPr>
                <w:rFonts w:hint="default" w:ascii="Times New Roman" w:hAnsi="Times New Roman" w:eastAsia="宋体" w:cs="Times New Roman"/>
                <w:color w:val="auto"/>
                <w:kern w:val="2"/>
                <w:sz w:val="18"/>
                <w:szCs w:val="18"/>
                <w:highlight w:val="none"/>
                <w:lang w:val="en-US" w:eastAsia="zh-CN" w:bidi="ar-SA"/>
              </w:rPr>
            </w:pPr>
            <w:r>
              <w:rPr>
                <w:rFonts w:hint="eastAsia" w:cs="Times New Roman"/>
                <w:color w:val="auto"/>
                <w:kern w:val="2"/>
                <w:sz w:val="18"/>
                <w:szCs w:val="18"/>
                <w:highlight w:val="none"/>
                <w:lang w:val="en-US" w:eastAsia="zh-CN" w:bidi="ar-SA"/>
              </w:rPr>
              <w:t>6</w:t>
            </w:r>
          </w:p>
        </w:tc>
        <w:tc>
          <w:tcPr>
            <w:tcW w:w="2150" w:type="pct"/>
            <w:vAlign w:val="center"/>
          </w:tcPr>
          <w:p w14:paraId="5D59D6BC">
            <w:pPr>
              <w:pageBreakBefore w:val="0"/>
              <w:kinsoku/>
              <w:wordWrap/>
              <w:overflowPunct/>
              <w:bidi w:val="0"/>
              <w:spacing w:line="320" w:lineRule="exact"/>
              <w:jc w:val="center"/>
              <w:textAlignment w:val="center"/>
              <w:rPr>
                <w:rFonts w:ascii="Times New Roman" w:hAnsi="Times New Roman" w:eastAsia="宋体" w:cs="Times New Roman"/>
                <w:color w:val="auto"/>
                <w:kern w:val="2"/>
                <w:sz w:val="18"/>
                <w:szCs w:val="18"/>
                <w:highlight w:val="none"/>
                <w:lang w:val="en-US" w:eastAsia="zh-CN" w:bidi="ar-SA"/>
              </w:rPr>
            </w:pPr>
            <w:r>
              <w:rPr>
                <w:rFonts w:hint="eastAsia" w:cs="Times New Roman"/>
                <w:color w:val="auto"/>
                <w:kern w:val="0"/>
                <w:sz w:val="18"/>
                <w:szCs w:val="18"/>
                <w:highlight w:val="none"/>
                <w:lang w:val="en-US" w:eastAsia="zh-CN"/>
              </w:rPr>
              <w:t>S</w:t>
            </w:r>
            <w:r>
              <w:rPr>
                <w:rFonts w:hint="eastAsia" w:cs="Times New Roman"/>
                <w:color w:val="auto"/>
                <w:kern w:val="0"/>
                <w:sz w:val="18"/>
                <w:szCs w:val="18"/>
                <w:highlight w:val="none"/>
              </w:rPr>
              <w:t>tudent</w:t>
            </w:r>
          </w:p>
        </w:tc>
        <w:tc>
          <w:tcPr>
            <w:tcW w:w="550" w:type="pct"/>
            <w:vAlign w:val="center"/>
          </w:tcPr>
          <w:p w14:paraId="FBEB0C76">
            <w:pPr>
              <w:pageBreakBefore w:val="0"/>
              <w:kinsoku/>
              <w:wordWrap/>
              <w:overflowPunct/>
              <w:bidi w:val="0"/>
              <w:spacing w:line="320" w:lineRule="exact"/>
              <w:jc w:val="center"/>
              <w:textAlignment w:val="center"/>
              <w:rPr>
                <w:rFonts w:ascii="Times New Roman" w:hAnsi="Times New Roman" w:eastAsia="宋体" w:cs="Times New Roman"/>
                <w:color w:val="auto"/>
                <w:kern w:val="2"/>
                <w:sz w:val="18"/>
                <w:szCs w:val="18"/>
                <w:highlight w:val="none"/>
                <w:lang w:val="en-US" w:eastAsia="zh-CN" w:bidi="ar-SA"/>
              </w:rPr>
            </w:pPr>
            <w:r>
              <w:rPr>
                <w:rFonts w:cs="Times New Roman"/>
                <w:color w:val="auto"/>
                <w:kern w:val="0"/>
                <w:sz w:val="18"/>
                <w:szCs w:val="18"/>
                <w:highlight w:val="none"/>
              </w:rPr>
              <w:t>101</w:t>
            </w:r>
          </w:p>
        </w:tc>
        <w:tc>
          <w:tcPr>
            <w:tcW w:w="571" w:type="pct"/>
            <w:vAlign w:val="center"/>
          </w:tcPr>
          <w:p w14:paraId="6207F4CC">
            <w:pPr>
              <w:pageBreakBefore w:val="0"/>
              <w:kinsoku/>
              <w:wordWrap/>
              <w:overflowPunct/>
              <w:bidi w:val="0"/>
              <w:spacing w:line="320" w:lineRule="exact"/>
              <w:jc w:val="center"/>
              <w:textAlignment w:val="center"/>
              <w:rPr>
                <w:rFonts w:ascii="Times New Roman" w:hAnsi="Times New Roman" w:eastAsia="宋体" w:cs="Times New Roman"/>
                <w:color w:val="auto"/>
                <w:kern w:val="2"/>
                <w:sz w:val="18"/>
                <w:szCs w:val="18"/>
                <w:highlight w:val="none"/>
                <w:lang w:val="en-US" w:eastAsia="zh-CN" w:bidi="ar-SA"/>
              </w:rPr>
            </w:pPr>
            <w:r>
              <w:rPr>
                <w:rFonts w:cs="Times New Roman"/>
                <w:color w:val="auto"/>
                <w:kern w:val="0"/>
                <w:sz w:val="18"/>
                <w:szCs w:val="18"/>
                <w:highlight w:val="none"/>
              </w:rPr>
              <w:t>21.4</w:t>
            </w:r>
            <w:r>
              <w:rPr>
                <w:rFonts w:hint="eastAsia" w:cs="Times New Roman"/>
                <w:color w:val="auto"/>
                <w:sz w:val="18"/>
                <w:szCs w:val="18"/>
                <w:highlight w:val="none"/>
              </w:rPr>
              <w:t>%</w:t>
            </w:r>
          </w:p>
        </w:tc>
      </w:tr>
      <w:tr w14:paraId="66BD7A2A">
        <w:tblPrEx>
          <w:tblBorders>
            <w:top w:val="none" w:color="auto" w:sz="4" w:space="0"/>
            <w:left w:val="none" w:color="auto" w:sz="4" w:space="0"/>
            <w:bottom w:val="none" w:color="auto" w:sz="4" w:space="0"/>
            <w:right w:val="none" w:color="auto" w:sz="0" w:space="0"/>
            <w:insideH w:val="none" w:color="auto" w:sz="4" w:space="0"/>
            <w:insideV w:val="none" w:color="auto" w:sz="4" w:space="0"/>
          </w:tblBorders>
          <w:tblCellMar>
            <w:top w:w="0" w:type="dxa"/>
            <w:left w:w="0" w:type="dxa"/>
            <w:bottom w:w="0" w:type="dxa"/>
            <w:right w:w="0" w:type="dxa"/>
          </w:tblCellMar>
        </w:tblPrEx>
        <w:trPr>
          <w:trHeight w:val="361" w:hRule="atLeast"/>
        </w:trPr>
        <w:tc>
          <w:tcPr>
            <w:tcW w:w="1296" w:type="pct"/>
            <w:tcBorders>
              <w:bottom w:val="single" w:color="auto" w:sz="4" w:space="0"/>
            </w:tcBorders>
            <w:vAlign w:val="center"/>
          </w:tcPr>
          <w:p w14:paraId="4F4C56B9">
            <w:pPr>
              <w:pageBreakBefore w:val="0"/>
              <w:kinsoku/>
              <w:wordWrap/>
              <w:overflowPunct/>
              <w:bidi w:val="0"/>
              <w:spacing w:line="320" w:lineRule="exact"/>
              <w:jc w:val="center"/>
              <w:rPr>
                <w:rFonts w:ascii="Times New Roman" w:hAnsi="Times New Roman" w:eastAsia="宋体" w:cs="Times New Roman"/>
                <w:color w:val="auto"/>
                <w:kern w:val="2"/>
                <w:sz w:val="18"/>
                <w:szCs w:val="18"/>
                <w:highlight w:val="none"/>
                <w:lang w:val="en-US" w:eastAsia="zh-CN" w:bidi="ar-SA"/>
              </w:rPr>
            </w:pPr>
          </w:p>
        </w:tc>
        <w:tc>
          <w:tcPr>
            <w:tcW w:w="431" w:type="pct"/>
            <w:tcBorders>
              <w:bottom w:val="single" w:color="auto" w:sz="4" w:space="0"/>
            </w:tcBorders>
            <w:vAlign w:val="center"/>
          </w:tcPr>
          <w:p w14:paraId="21478BFD">
            <w:pPr>
              <w:pageBreakBefore w:val="0"/>
              <w:kinsoku/>
              <w:wordWrap/>
              <w:overflowPunct/>
              <w:bidi w:val="0"/>
              <w:spacing w:line="320" w:lineRule="exact"/>
              <w:jc w:val="center"/>
              <w:rPr>
                <w:rFonts w:hint="default" w:ascii="Times New Roman" w:hAnsi="Times New Roman" w:eastAsia="宋体" w:cs="Times New Roman"/>
                <w:color w:val="auto"/>
                <w:kern w:val="2"/>
                <w:sz w:val="18"/>
                <w:szCs w:val="18"/>
                <w:highlight w:val="none"/>
                <w:lang w:val="en-US" w:eastAsia="zh-CN" w:bidi="ar-SA"/>
              </w:rPr>
            </w:pPr>
            <w:r>
              <w:rPr>
                <w:rFonts w:hint="eastAsia" w:cs="Times New Roman"/>
                <w:color w:val="auto"/>
                <w:kern w:val="2"/>
                <w:sz w:val="18"/>
                <w:szCs w:val="18"/>
                <w:highlight w:val="none"/>
                <w:lang w:val="en-US" w:eastAsia="zh-CN" w:bidi="ar-SA"/>
              </w:rPr>
              <w:t>7</w:t>
            </w:r>
          </w:p>
        </w:tc>
        <w:tc>
          <w:tcPr>
            <w:tcW w:w="2150" w:type="pct"/>
            <w:tcBorders>
              <w:bottom w:val="single" w:color="auto" w:sz="4" w:space="0"/>
            </w:tcBorders>
            <w:vAlign w:val="center"/>
          </w:tcPr>
          <w:p w14:paraId="908CB054">
            <w:pPr>
              <w:pageBreakBefore w:val="0"/>
              <w:kinsoku/>
              <w:wordWrap/>
              <w:overflowPunct/>
              <w:bidi w:val="0"/>
              <w:spacing w:line="320" w:lineRule="exact"/>
              <w:jc w:val="center"/>
              <w:textAlignment w:val="center"/>
              <w:rPr>
                <w:rFonts w:hint="default" w:ascii="Times New Roman" w:hAnsi="Times New Roman" w:eastAsia="宋体" w:cs="Times New Roman"/>
                <w:color w:val="auto"/>
                <w:kern w:val="2"/>
                <w:sz w:val="18"/>
                <w:szCs w:val="18"/>
                <w:highlight w:val="none"/>
                <w:lang w:val="en-US" w:eastAsia="zh-CN" w:bidi="ar-SA"/>
              </w:rPr>
            </w:pPr>
            <w:r>
              <w:rPr>
                <w:rFonts w:hint="eastAsia" w:cs="Times New Roman"/>
                <w:color w:val="auto"/>
                <w:kern w:val="0"/>
                <w:sz w:val="18"/>
                <w:szCs w:val="18"/>
                <w:highlight w:val="none"/>
                <w:lang w:val="en-US" w:eastAsia="zh-CN"/>
              </w:rPr>
              <w:t>Other</w:t>
            </w:r>
          </w:p>
        </w:tc>
        <w:tc>
          <w:tcPr>
            <w:tcW w:w="550" w:type="pct"/>
            <w:tcBorders>
              <w:bottom w:val="single" w:color="auto" w:sz="4" w:space="0"/>
            </w:tcBorders>
            <w:vAlign w:val="center"/>
          </w:tcPr>
          <w:p w14:paraId="80897187">
            <w:pPr>
              <w:pageBreakBefore w:val="0"/>
              <w:kinsoku/>
              <w:wordWrap/>
              <w:overflowPunct/>
              <w:bidi w:val="0"/>
              <w:spacing w:line="320" w:lineRule="exact"/>
              <w:jc w:val="center"/>
              <w:textAlignment w:val="center"/>
              <w:rPr>
                <w:rFonts w:ascii="Times New Roman" w:hAnsi="Times New Roman" w:eastAsia="宋体" w:cs="Times New Roman"/>
                <w:color w:val="auto"/>
                <w:kern w:val="2"/>
                <w:sz w:val="18"/>
                <w:szCs w:val="18"/>
                <w:highlight w:val="none"/>
                <w:lang w:val="en-US" w:eastAsia="zh-CN" w:bidi="ar-SA"/>
              </w:rPr>
            </w:pPr>
            <w:r>
              <w:rPr>
                <w:rFonts w:cs="Times New Roman"/>
                <w:color w:val="auto"/>
                <w:kern w:val="0"/>
                <w:sz w:val="18"/>
                <w:szCs w:val="18"/>
                <w:highlight w:val="none"/>
              </w:rPr>
              <w:t>41</w:t>
            </w:r>
          </w:p>
        </w:tc>
        <w:tc>
          <w:tcPr>
            <w:tcW w:w="571" w:type="pct"/>
            <w:tcBorders>
              <w:bottom w:val="single" w:color="auto" w:sz="4" w:space="0"/>
            </w:tcBorders>
            <w:vAlign w:val="center"/>
          </w:tcPr>
          <w:p w14:paraId="B684EABA">
            <w:pPr>
              <w:pageBreakBefore w:val="0"/>
              <w:kinsoku/>
              <w:wordWrap/>
              <w:overflowPunct/>
              <w:bidi w:val="0"/>
              <w:spacing w:line="320" w:lineRule="exact"/>
              <w:jc w:val="center"/>
              <w:textAlignment w:val="center"/>
              <w:rPr>
                <w:rFonts w:ascii="Times New Roman" w:hAnsi="Times New Roman" w:eastAsia="宋体" w:cs="Times New Roman"/>
                <w:color w:val="auto"/>
                <w:kern w:val="2"/>
                <w:sz w:val="18"/>
                <w:szCs w:val="18"/>
                <w:highlight w:val="none"/>
                <w:lang w:val="en-US" w:eastAsia="zh-CN" w:bidi="ar-SA"/>
              </w:rPr>
            </w:pPr>
            <w:r>
              <w:rPr>
                <w:rFonts w:cs="Times New Roman"/>
                <w:color w:val="auto"/>
                <w:kern w:val="0"/>
                <w:sz w:val="18"/>
                <w:szCs w:val="18"/>
                <w:highlight w:val="none"/>
              </w:rPr>
              <w:t>8.7</w:t>
            </w:r>
            <w:r>
              <w:rPr>
                <w:rFonts w:hint="eastAsia" w:cs="Times New Roman"/>
                <w:color w:val="auto"/>
                <w:sz w:val="18"/>
                <w:szCs w:val="18"/>
                <w:highlight w:val="none"/>
              </w:rPr>
              <w:t>%</w:t>
            </w:r>
          </w:p>
        </w:tc>
      </w:tr>
      <w:tr w14:paraId="CA477E55">
        <w:tblPrEx>
          <w:tblBorders>
            <w:top w:val="none" w:color="auto" w:sz="4" w:space="0"/>
            <w:left w:val="none" w:color="auto" w:sz="4" w:space="0"/>
            <w:bottom w:val="none" w:color="auto" w:sz="4" w:space="0"/>
            <w:right w:val="none" w:color="auto" w:sz="0" w:space="0"/>
            <w:insideH w:val="none" w:color="auto" w:sz="4" w:space="0"/>
            <w:insideV w:val="none" w:color="auto" w:sz="4" w:space="0"/>
          </w:tblBorders>
          <w:tblCellMar>
            <w:top w:w="0" w:type="dxa"/>
            <w:left w:w="0" w:type="dxa"/>
            <w:bottom w:w="0" w:type="dxa"/>
            <w:right w:w="0" w:type="dxa"/>
          </w:tblCellMar>
        </w:tblPrEx>
        <w:trPr>
          <w:trHeight w:val="361" w:hRule="atLeast"/>
        </w:trPr>
        <w:tc>
          <w:tcPr>
            <w:tcW w:w="1296" w:type="pct"/>
            <w:tcBorders>
              <w:top w:val="single" w:color="auto" w:sz="4" w:space="0"/>
              <w:left w:val="nil"/>
              <w:bottom w:val="nil"/>
              <w:right w:val="nil"/>
            </w:tcBorders>
            <w:shd w:val="clear" w:color="auto" w:fill="auto"/>
            <w:noWrap/>
            <w:tcMar>
              <w:top w:w="15" w:type="dxa"/>
              <w:left w:w="15" w:type="dxa"/>
              <w:right w:w="15" w:type="dxa"/>
            </w:tcMar>
            <w:vAlign w:val="center"/>
          </w:tcPr>
          <w:p w14:paraId="D1818471">
            <w:pPr>
              <w:pageBreakBefore w:val="0"/>
              <w:kinsoku/>
              <w:wordWrap/>
              <w:overflowPunct/>
              <w:bidi w:val="0"/>
              <w:spacing w:line="320" w:lineRule="exact"/>
              <w:jc w:val="center"/>
              <w:textAlignment w:val="center"/>
              <w:rPr>
                <w:rFonts w:cs="Times New Roman"/>
                <w:color w:val="auto"/>
                <w:sz w:val="18"/>
                <w:szCs w:val="18"/>
                <w:highlight w:val="none"/>
              </w:rPr>
            </w:pPr>
            <w:r>
              <w:rPr>
                <w:rFonts w:hint="eastAsia" w:cs="Times New Roman"/>
                <w:color w:val="auto"/>
                <w:kern w:val="0"/>
                <w:sz w:val="18"/>
                <w:szCs w:val="18"/>
                <w:highlight w:val="none"/>
              </w:rPr>
              <w:t>Education level</w:t>
            </w:r>
          </w:p>
        </w:tc>
        <w:tc>
          <w:tcPr>
            <w:tcW w:w="431" w:type="pct"/>
            <w:tcBorders>
              <w:top w:val="single" w:color="auto" w:sz="4" w:space="0"/>
              <w:left w:val="nil"/>
              <w:bottom w:val="nil"/>
              <w:right w:val="nil"/>
            </w:tcBorders>
            <w:shd w:val="clear" w:color="auto" w:fill="auto"/>
            <w:noWrap/>
            <w:tcMar>
              <w:top w:w="15" w:type="dxa"/>
              <w:left w:w="15" w:type="dxa"/>
              <w:right w:w="15" w:type="dxa"/>
            </w:tcMar>
            <w:vAlign w:val="center"/>
          </w:tcPr>
          <w:p w14:paraId="92982986">
            <w:pPr>
              <w:pageBreakBefore w:val="0"/>
              <w:kinsoku/>
              <w:wordWrap/>
              <w:overflowPunct/>
              <w:bidi w:val="0"/>
              <w:spacing w:line="320" w:lineRule="exact"/>
              <w:jc w:val="center"/>
              <w:textAlignment w:val="center"/>
              <w:rPr>
                <w:rFonts w:hint="eastAsia" w:eastAsia="宋体" w:cs="Times New Roman"/>
                <w:color w:val="auto"/>
                <w:kern w:val="0"/>
                <w:sz w:val="18"/>
                <w:szCs w:val="18"/>
                <w:highlight w:val="none"/>
                <w:lang w:val="en-US" w:eastAsia="zh-CN"/>
              </w:rPr>
            </w:pPr>
            <w:r>
              <w:rPr>
                <w:rFonts w:hint="eastAsia" w:cs="Times New Roman"/>
                <w:color w:val="auto"/>
                <w:kern w:val="0"/>
                <w:sz w:val="18"/>
                <w:szCs w:val="18"/>
                <w:highlight w:val="none"/>
                <w:lang w:val="en-US" w:eastAsia="zh-CN"/>
              </w:rPr>
              <w:t>1</w:t>
            </w:r>
          </w:p>
        </w:tc>
        <w:tc>
          <w:tcPr>
            <w:tcW w:w="2150" w:type="pct"/>
            <w:tcBorders>
              <w:top w:val="single" w:color="auto" w:sz="4" w:space="0"/>
              <w:left w:val="nil"/>
              <w:bottom w:val="nil"/>
              <w:right w:val="nil"/>
            </w:tcBorders>
            <w:shd w:val="clear" w:color="auto" w:fill="auto"/>
            <w:noWrap/>
            <w:tcMar>
              <w:top w:w="15" w:type="dxa"/>
              <w:left w:w="15" w:type="dxa"/>
              <w:right w:w="15" w:type="dxa"/>
            </w:tcMar>
            <w:vAlign w:val="center"/>
          </w:tcPr>
          <w:p w14:paraId="5CD05E32">
            <w:pPr>
              <w:pageBreakBefore w:val="0"/>
              <w:kinsoku/>
              <w:wordWrap/>
              <w:overflowPunct/>
              <w:bidi w:val="0"/>
              <w:spacing w:line="320" w:lineRule="exact"/>
              <w:jc w:val="center"/>
              <w:textAlignment w:val="center"/>
              <w:rPr>
                <w:rFonts w:cs="Times New Roman"/>
                <w:color w:val="auto"/>
                <w:sz w:val="18"/>
                <w:szCs w:val="18"/>
                <w:highlight w:val="none"/>
              </w:rPr>
            </w:pPr>
            <w:r>
              <w:rPr>
                <w:rFonts w:hint="eastAsia" w:cs="Times New Roman"/>
                <w:color w:val="auto"/>
                <w:kern w:val="0"/>
                <w:sz w:val="18"/>
                <w:szCs w:val="18"/>
                <w:highlight w:val="none"/>
                <w:lang w:val="en-US" w:eastAsia="zh-CN"/>
              </w:rPr>
              <w:t xml:space="preserve">&lt; </w:t>
            </w:r>
            <w:r>
              <w:rPr>
                <w:rFonts w:hint="eastAsia" w:cs="Times New Roman"/>
                <w:color w:val="auto"/>
                <w:kern w:val="0"/>
                <w:sz w:val="18"/>
                <w:szCs w:val="18"/>
                <w:highlight w:val="none"/>
              </w:rPr>
              <w:t>Junior high school</w:t>
            </w:r>
          </w:p>
        </w:tc>
        <w:tc>
          <w:tcPr>
            <w:tcW w:w="550" w:type="pct"/>
            <w:tcBorders>
              <w:top w:val="single" w:color="auto" w:sz="4" w:space="0"/>
              <w:left w:val="nil"/>
              <w:bottom w:val="nil"/>
              <w:right w:val="nil"/>
            </w:tcBorders>
            <w:shd w:val="clear" w:color="auto" w:fill="auto"/>
            <w:noWrap/>
            <w:tcMar>
              <w:top w:w="15" w:type="dxa"/>
              <w:left w:w="15" w:type="dxa"/>
              <w:right w:w="15" w:type="dxa"/>
            </w:tcMar>
            <w:vAlign w:val="center"/>
          </w:tcPr>
          <w:p w14:paraId="32419F8C">
            <w:pPr>
              <w:pageBreakBefore w:val="0"/>
              <w:kinsoku/>
              <w:wordWrap/>
              <w:overflowPunct/>
              <w:bidi w:val="0"/>
              <w:spacing w:line="320" w:lineRule="exact"/>
              <w:jc w:val="center"/>
              <w:textAlignment w:val="center"/>
              <w:rPr>
                <w:rFonts w:cs="Times New Roman"/>
                <w:color w:val="auto"/>
                <w:sz w:val="18"/>
                <w:szCs w:val="18"/>
                <w:highlight w:val="none"/>
              </w:rPr>
            </w:pPr>
            <w:r>
              <w:rPr>
                <w:rFonts w:cs="Times New Roman"/>
                <w:color w:val="auto"/>
                <w:kern w:val="0"/>
                <w:sz w:val="18"/>
                <w:szCs w:val="18"/>
                <w:highlight w:val="none"/>
              </w:rPr>
              <w:t>48</w:t>
            </w:r>
          </w:p>
        </w:tc>
        <w:tc>
          <w:tcPr>
            <w:tcW w:w="571" w:type="pct"/>
            <w:tcBorders>
              <w:top w:val="single" w:color="auto" w:sz="4" w:space="0"/>
              <w:left w:val="nil"/>
              <w:bottom w:val="nil"/>
            </w:tcBorders>
            <w:shd w:val="clear" w:color="auto" w:fill="auto"/>
            <w:noWrap/>
            <w:tcMar>
              <w:top w:w="15" w:type="dxa"/>
              <w:left w:w="15" w:type="dxa"/>
              <w:right w:w="15" w:type="dxa"/>
            </w:tcMar>
            <w:vAlign w:val="center"/>
          </w:tcPr>
          <w:p w14:paraId="87E0A357">
            <w:pPr>
              <w:pageBreakBefore w:val="0"/>
              <w:kinsoku/>
              <w:wordWrap/>
              <w:overflowPunct/>
              <w:bidi w:val="0"/>
              <w:spacing w:line="320" w:lineRule="exact"/>
              <w:jc w:val="center"/>
              <w:textAlignment w:val="center"/>
              <w:rPr>
                <w:rFonts w:cs="Times New Roman"/>
                <w:color w:val="auto"/>
                <w:sz w:val="18"/>
                <w:szCs w:val="18"/>
                <w:highlight w:val="none"/>
              </w:rPr>
            </w:pPr>
            <w:r>
              <w:rPr>
                <w:rFonts w:cs="Times New Roman"/>
                <w:color w:val="auto"/>
                <w:kern w:val="0"/>
                <w:sz w:val="18"/>
                <w:szCs w:val="18"/>
                <w:highlight w:val="none"/>
              </w:rPr>
              <w:t>10.2</w:t>
            </w:r>
            <w:r>
              <w:rPr>
                <w:rFonts w:hint="eastAsia" w:cs="Times New Roman"/>
                <w:color w:val="auto"/>
                <w:sz w:val="18"/>
                <w:szCs w:val="18"/>
                <w:highlight w:val="none"/>
              </w:rPr>
              <w:t>%</w:t>
            </w:r>
          </w:p>
        </w:tc>
      </w:tr>
      <w:tr w14:paraId="423EC73B">
        <w:tblPrEx>
          <w:tblBorders>
            <w:top w:val="none" w:color="auto" w:sz="4" w:space="0"/>
            <w:left w:val="none" w:color="auto" w:sz="4" w:space="0"/>
            <w:bottom w:val="none" w:color="auto" w:sz="4" w:space="0"/>
            <w:right w:val="none" w:color="auto" w:sz="0" w:space="0"/>
            <w:insideH w:val="none" w:color="auto" w:sz="4" w:space="0"/>
            <w:insideV w:val="none" w:color="auto" w:sz="4" w:space="0"/>
          </w:tblBorders>
          <w:tblCellMar>
            <w:top w:w="0" w:type="dxa"/>
            <w:left w:w="0" w:type="dxa"/>
            <w:bottom w:w="0" w:type="dxa"/>
            <w:right w:w="0" w:type="dxa"/>
          </w:tblCellMar>
        </w:tblPrEx>
        <w:trPr>
          <w:trHeight w:val="361" w:hRule="atLeast"/>
        </w:trPr>
        <w:tc>
          <w:tcPr>
            <w:tcW w:w="1296" w:type="pct"/>
            <w:tcBorders>
              <w:top w:val="nil"/>
              <w:left w:val="nil"/>
              <w:bottom w:val="nil"/>
              <w:right w:val="nil"/>
            </w:tcBorders>
            <w:shd w:val="clear" w:color="auto" w:fill="auto"/>
            <w:noWrap/>
            <w:tcMar>
              <w:top w:w="15" w:type="dxa"/>
              <w:left w:w="15" w:type="dxa"/>
              <w:right w:w="15" w:type="dxa"/>
            </w:tcMar>
            <w:vAlign w:val="center"/>
          </w:tcPr>
          <w:p w14:paraId="ABCB5B05">
            <w:pPr>
              <w:pageBreakBefore w:val="0"/>
              <w:kinsoku/>
              <w:wordWrap/>
              <w:overflowPunct/>
              <w:bidi w:val="0"/>
              <w:spacing w:line="320" w:lineRule="exact"/>
              <w:jc w:val="center"/>
              <w:rPr>
                <w:rFonts w:cs="Times New Roman"/>
                <w:color w:val="auto"/>
                <w:sz w:val="18"/>
                <w:szCs w:val="18"/>
                <w:highlight w:val="none"/>
              </w:rPr>
            </w:pPr>
          </w:p>
        </w:tc>
        <w:tc>
          <w:tcPr>
            <w:tcW w:w="431" w:type="pct"/>
            <w:tcBorders>
              <w:top w:val="nil"/>
              <w:left w:val="nil"/>
              <w:bottom w:val="nil"/>
              <w:right w:val="nil"/>
            </w:tcBorders>
            <w:shd w:val="clear" w:color="auto" w:fill="auto"/>
            <w:noWrap/>
            <w:tcMar>
              <w:top w:w="15" w:type="dxa"/>
              <w:left w:w="15" w:type="dxa"/>
              <w:right w:w="15" w:type="dxa"/>
            </w:tcMar>
            <w:vAlign w:val="center"/>
          </w:tcPr>
          <w:p w14:paraId="04AF45D6">
            <w:pPr>
              <w:pageBreakBefore w:val="0"/>
              <w:kinsoku/>
              <w:wordWrap/>
              <w:overflowPunct/>
              <w:bidi w:val="0"/>
              <w:spacing w:line="320" w:lineRule="exact"/>
              <w:jc w:val="center"/>
              <w:rPr>
                <w:rFonts w:hint="eastAsia" w:eastAsia="宋体" w:cs="Times New Roman"/>
                <w:color w:val="auto"/>
                <w:sz w:val="18"/>
                <w:szCs w:val="18"/>
                <w:highlight w:val="none"/>
                <w:lang w:val="en-US" w:eastAsia="zh-CN"/>
              </w:rPr>
            </w:pPr>
            <w:r>
              <w:rPr>
                <w:rFonts w:hint="eastAsia" w:cs="Times New Roman"/>
                <w:color w:val="auto"/>
                <w:sz w:val="18"/>
                <w:szCs w:val="18"/>
                <w:highlight w:val="none"/>
                <w:lang w:val="en-US" w:eastAsia="zh-CN"/>
              </w:rPr>
              <w:t>2</w:t>
            </w:r>
          </w:p>
        </w:tc>
        <w:tc>
          <w:tcPr>
            <w:tcW w:w="2150" w:type="pct"/>
            <w:tcBorders>
              <w:top w:val="nil"/>
              <w:left w:val="nil"/>
              <w:bottom w:val="nil"/>
              <w:right w:val="nil"/>
            </w:tcBorders>
            <w:shd w:val="clear" w:color="auto" w:fill="auto"/>
            <w:noWrap/>
            <w:tcMar>
              <w:top w:w="15" w:type="dxa"/>
              <w:left w:w="15" w:type="dxa"/>
              <w:right w:w="15" w:type="dxa"/>
            </w:tcMar>
            <w:vAlign w:val="center"/>
          </w:tcPr>
          <w:p w14:paraId="E4E9A25E">
            <w:pPr>
              <w:pageBreakBefore w:val="0"/>
              <w:kinsoku/>
              <w:wordWrap/>
              <w:overflowPunct/>
              <w:bidi w:val="0"/>
              <w:spacing w:line="320" w:lineRule="exact"/>
              <w:jc w:val="center"/>
              <w:textAlignment w:val="center"/>
              <w:rPr>
                <w:rFonts w:cs="Times New Roman"/>
                <w:color w:val="auto"/>
                <w:sz w:val="18"/>
                <w:szCs w:val="18"/>
                <w:highlight w:val="none"/>
              </w:rPr>
            </w:pPr>
            <w:r>
              <w:rPr>
                <w:rFonts w:hint="eastAsia" w:cs="Times New Roman"/>
                <w:color w:val="auto"/>
                <w:kern w:val="0"/>
                <w:sz w:val="18"/>
                <w:szCs w:val="18"/>
                <w:highlight w:val="none"/>
              </w:rPr>
              <w:t xml:space="preserve">High school </w:t>
            </w:r>
            <w:r>
              <w:rPr>
                <w:rFonts w:hint="eastAsia" w:cs="Times New Roman"/>
                <w:color w:val="auto"/>
                <w:kern w:val="0"/>
                <w:sz w:val="18"/>
                <w:szCs w:val="18"/>
                <w:highlight w:val="none"/>
                <w:lang w:val="en-US" w:eastAsia="zh-CN"/>
              </w:rPr>
              <w:t>/</w:t>
            </w:r>
            <w:r>
              <w:rPr>
                <w:rFonts w:hint="eastAsia" w:cs="Times New Roman"/>
                <w:color w:val="auto"/>
                <w:kern w:val="0"/>
                <w:sz w:val="18"/>
                <w:szCs w:val="18"/>
                <w:highlight w:val="none"/>
              </w:rPr>
              <w:t xml:space="preserve"> technical secondary school</w:t>
            </w:r>
          </w:p>
        </w:tc>
        <w:tc>
          <w:tcPr>
            <w:tcW w:w="550" w:type="pct"/>
            <w:tcBorders>
              <w:top w:val="nil"/>
              <w:left w:val="nil"/>
              <w:bottom w:val="nil"/>
              <w:right w:val="nil"/>
            </w:tcBorders>
            <w:shd w:val="clear" w:color="auto" w:fill="auto"/>
            <w:noWrap/>
            <w:tcMar>
              <w:top w:w="15" w:type="dxa"/>
              <w:left w:w="15" w:type="dxa"/>
              <w:right w:w="15" w:type="dxa"/>
            </w:tcMar>
            <w:vAlign w:val="center"/>
          </w:tcPr>
          <w:p w14:paraId="2B17859E">
            <w:pPr>
              <w:pageBreakBefore w:val="0"/>
              <w:kinsoku/>
              <w:wordWrap/>
              <w:overflowPunct/>
              <w:bidi w:val="0"/>
              <w:spacing w:line="320" w:lineRule="exact"/>
              <w:jc w:val="center"/>
              <w:textAlignment w:val="center"/>
              <w:rPr>
                <w:rFonts w:cs="Times New Roman"/>
                <w:color w:val="auto"/>
                <w:sz w:val="18"/>
                <w:szCs w:val="18"/>
                <w:highlight w:val="none"/>
              </w:rPr>
            </w:pPr>
            <w:r>
              <w:rPr>
                <w:rFonts w:cs="Times New Roman"/>
                <w:color w:val="auto"/>
                <w:kern w:val="0"/>
                <w:sz w:val="18"/>
                <w:szCs w:val="18"/>
                <w:highlight w:val="none"/>
              </w:rPr>
              <w:t>113</w:t>
            </w:r>
          </w:p>
        </w:tc>
        <w:tc>
          <w:tcPr>
            <w:tcW w:w="571" w:type="pct"/>
            <w:tcBorders>
              <w:top w:val="nil"/>
              <w:left w:val="nil"/>
              <w:bottom w:val="nil"/>
            </w:tcBorders>
            <w:shd w:val="clear" w:color="auto" w:fill="auto"/>
            <w:noWrap/>
            <w:tcMar>
              <w:top w:w="15" w:type="dxa"/>
              <w:left w:w="15" w:type="dxa"/>
              <w:right w:w="15" w:type="dxa"/>
            </w:tcMar>
            <w:vAlign w:val="center"/>
          </w:tcPr>
          <w:p w14:paraId="CC779B37">
            <w:pPr>
              <w:pageBreakBefore w:val="0"/>
              <w:kinsoku/>
              <w:wordWrap/>
              <w:overflowPunct/>
              <w:bidi w:val="0"/>
              <w:spacing w:line="320" w:lineRule="exact"/>
              <w:jc w:val="center"/>
              <w:textAlignment w:val="center"/>
              <w:rPr>
                <w:rFonts w:cs="Times New Roman"/>
                <w:color w:val="auto"/>
                <w:sz w:val="18"/>
                <w:szCs w:val="18"/>
                <w:highlight w:val="none"/>
              </w:rPr>
            </w:pPr>
            <w:r>
              <w:rPr>
                <w:rFonts w:cs="Times New Roman"/>
                <w:color w:val="auto"/>
                <w:kern w:val="0"/>
                <w:sz w:val="18"/>
                <w:szCs w:val="18"/>
                <w:highlight w:val="none"/>
              </w:rPr>
              <w:t>24.0</w:t>
            </w:r>
            <w:r>
              <w:rPr>
                <w:rFonts w:hint="eastAsia" w:cs="Times New Roman"/>
                <w:color w:val="auto"/>
                <w:sz w:val="18"/>
                <w:szCs w:val="18"/>
                <w:highlight w:val="none"/>
              </w:rPr>
              <w:t>%</w:t>
            </w:r>
          </w:p>
        </w:tc>
      </w:tr>
      <w:tr w14:paraId="6BDC106F">
        <w:tblPrEx>
          <w:tblBorders>
            <w:top w:val="none" w:color="auto" w:sz="4" w:space="0"/>
            <w:left w:val="none" w:color="auto" w:sz="4" w:space="0"/>
            <w:bottom w:val="none" w:color="auto" w:sz="4" w:space="0"/>
            <w:right w:val="none" w:color="auto" w:sz="0" w:space="0"/>
            <w:insideH w:val="none" w:color="auto" w:sz="4" w:space="0"/>
            <w:insideV w:val="none" w:color="auto" w:sz="4" w:space="0"/>
          </w:tblBorders>
          <w:tblCellMar>
            <w:top w:w="0" w:type="dxa"/>
            <w:left w:w="0" w:type="dxa"/>
            <w:bottom w:w="0" w:type="dxa"/>
            <w:right w:w="0" w:type="dxa"/>
          </w:tblCellMar>
        </w:tblPrEx>
        <w:trPr>
          <w:trHeight w:val="361" w:hRule="atLeast"/>
        </w:trPr>
        <w:tc>
          <w:tcPr>
            <w:tcW w:w="1296" w:type="pct"/>
            <w:tcBorders>
              <w:top w:val="nil"/>
              <w:left w:val="nil"/>
              <w:bottom w:val="nil"/>
              <w:right w:val="nil"/>
            </w:tcBorders>
            <w:shd w:val="clear" w:color="auto" w:fill="auto"/>
            <w:noWrap/>
            <w:tcMar>
              <w:top w:w="15" w:type="dxa"/>
              <w:left w:w="15" w:type="dxa"/>
              <w:right w:w="15" w:type="dxa"/>
            </w:tcMar>
            <w:vAlign w:val="center"/>
          </w:tcPr>
          <w:p w14:paraId="46DA7A81">
            <w:pPr>
              <w:pageBreakBefore w:val="0"/>
              <w:kinsoku/>
              <w:wordWrap/>
              <w:overflowPunct/>
              <w:bidi w:val="0"/>
              <w:spacing w:line="320" w:lineRule="exact"/>
              <w:jc w:val="center"/>
              <w:rPr>
                <w:rFonts w:cs="Times New Roman"/>
                <w:color w:val="auto"/>
                <w:sz w:val="18"/>
                <w:szCs w:val="18"/>
                <w:highlight w:val="none"/>
              </w:rPr>
            </w:pPr>
          </w:p>
        </w:tc>
        <w:tc>
          <w:tcPr>
            <w:tcW w:w="431" w:type="pct"/>
            <w:tcBorders>
              <w:top w:val="nil"/>
              <w:left w:val="nil"/>
              <w:bottom w:val="nil"/>
              <w:right w:val="nil"/>
            </w:tcBorders>
            <w:shd w:val="clear" w:color="auto" w:fill="auto"/>
            <w:noWrap/>
            <w:tcMar>
              <w:top w:w="15" w:type="dxa"/>
              <w:left w:w="15" w:type="dxa"/>
              <w:right w:w="15" w:type="dxa"/>
            </w:tcMar>
            <w:vAlign w:val="center"/>
          </w:tcPr>
          <w:p w14:paraId="192BFC43">
            <w:pPr>
              <w:pageBreakBefore w:val="0"/>
              <w:kinsoku/>
              <w:wordWrap/>
              <w:overflowPunct/>
              <w:bidi w:val="0"/>
              <w:spacing w:line="320" w:lineRule="exact"/>
              <w:jc w:val="center"/>
              <w:rPr>
                <w:rFonts w:hint="eastAsia" w:eastAsia="宋体" w:cs="Times New Roman"/>
                <w:color w:val="auto"/>
                <w:sz w:val="18"/>
                <w:szCs w:val="18"/>
                <w:highlight w:val="none"/>
                <w:lang w:val="en-US" w:eastAsia="zh-CN"/>
              </w:rPr>
            </w:pPr>
            <w:r>
              <w:rPr>
                <w:rFonts w:hint="eastAsia" w:cs="Times New Roman"/>
                <w:color w:val="auto"/>
                <w:sz w:val="18"/>
                <w:szCs w:val="18"/>
                <w:highlight w:val="none"/>
                <w:lang w:val="en-US" w:eastAsia="zh-CN"/>
              </w:rPr>
              <w:t>3</w:t>
            </w:r>
          </w:p>
        </w:tc>
        <w:tc>
          <w:tcPr>
            <w:tcW w:w="2150" w:type="pct"/>
            <w:tcBorders>
              <w:top w:val="nil"/>
              <w:left w:val="nil"/>
              <w:bottom w:val="nil"/>
              <w:right w:val="nil"/>
            </w:tcBorders>
            <w:shd w:val="clear" w:color="auto" w:fill="auto"/>
            <w:noWrap/>
            <w:tcMar>
              <w:top w:w="15" w:type="dxa"/>
              <w:left w:w="15" w:type="dxa"/>
              <w:right w:w="15" w:type="dxa"/>
            </w:tcMar>
            <w:vAlign w:val="center"/>
          </w:tcPr>
          <w:p w14:paraId="85213DA4">
            <w:pPr>
              <w:pageBreakBefore w:val="0"/>
              <w:kinsoku/>
              <w:wordWrap/>
              <w:overflowPunct/>
              <w:bidi w:val="0"/>
              <w:spacing w:line="320" w:lineRule="exact"/>
              <w:jc w:val="center"/>
              <w:textAlignment w:val="center"/>
              <w:rPr>
                <w:rFonts w:hint="eastAsia" w:eastAsia="宋体" w:cs="Times New Roman"/>
                <w:color w:val="auto"/>
                <w:sz w:val="18"/>
                <w:szCs w:val="18"/>
                <w:highlight w:val="none"/>
                <w:lang w:val="en-US" w:eastAsia="zh-CN"/>
              </w:rPr>
            </w:pPr>
            <w:r>
              <w:rPr>
                <w:rFonts w:hint="eastAsia" w:cs="Times New Roman"/>
                <w:color w:val="auto"/>
                <w:sz w:val="18"/>
                <w:szCs w:val="18"/>
                <w:highlight w:val="none"/>
              </w:rPr>
              <w:t>Junior</w:t>
            </w:r>
            <w:r>
              <w:rPr>
                <w:rFonts w:hint="eastAsia" w:cs="Times New Roman"/>
                <w:color w:val="auto"/>
                <w:sz w:val="18"/>
                <w:szCs w:val="18"/>
                <w:highlight w:val="none"/>
                <w:lang w:val="en-US" w:eastAsia="zh-CN"/>
              </w:rPr>
              <w:t xml:space="preserve"> </w:t>
            </w:r>
            <w:r>
              <w:rPr>
                <w:rFonts w:hint="eastAsia" w:cs="Times New Roman"/>
                <w:color w:val="auto"/>
                <w:sz w:val="18"/>
                <w:szCs w:val="18"/>
                <w:highlight w:val="none"/>
              </w:rPr>
              <w:t>college</w:t>
            </w:r>
          </w:p>
        </w:tc>
        <w:tc>
          <w:tcPr>
            <w:tcW w:w="550" w:type="pct"/>
            <w:tcBorders>
              <w:top w:val="nil"/>
              <w:left w:val="nil"/>
              <w:bottom w:val="nil"/>
              <w:right w:val="nil"/>
            </w:tcBorders>
            <w:shd w:val="clear" w:color="auto" w:fill="auto"/>
            <w:noWrap/>
            <w:tcMar>
              <w:top w:w="15" w:type="dxa"/>
              <w:left w:w="15" w:type="dxa"/>
              <w:right w:w="15" w:type="dxa"/>
            </w:tcMar>
            <w:vAlign w:val="center"/>
          </w:tcPr>
          <w:p w14:paraId="5D60D9CA">
            <w:pPr>
              <w:pageBreakBefore w:val="0"/>
              <w:kinsoku/>
              <w:wordWrap/>
              <w:overflowPunct/>
              <w:bidi w:val="0"/>
              <w:spacing w:line="320" w:lineRule="exact"/>
              <w:jc w:val="center"/>
              <w:textAlignment w:val="center"/>
              <w:rPr>
                <w:rFonts w:cs="Times New Roman"/>
                <w:color w:val="auto"/>
                <w:sz w:val="18"/>
                <w:szCs w:val="18"/>
                <w:highlight w:val="none"/>
              </w:rPr>
            </w:pPr>
            <w:r>
              <w:rPr>
                <w:rFonts w:cs="Times New Roman"/>
                <w:color w:val="auto"/>
                <w:kern w:val="0"/>
                <w:sz w:val="18"/>
                <w:szCs w:val="18"/>
                <w:highlight w:val="none"/>
              </w:rPr>
              <w:t>94</w:t>
            </w:r>
          </w:p>
        </w:tc>
        <w:tc>
          <w:tcPr>
            <w:tcW w:w="571" w:type="pct"/>
            <w:tcBorders>
              <w:top w:val="nil"/>
              <w:left w:val="nil"/>
              <w:bottom w:val="nil"/>
            </w:tcBorders>
            <w:shd w:val="clear" w:color="auto" w:fill="auto"/>
            <w:noWrap/>
            <w:tcMar>
              <w:top w:w="15" w:type="dxa"/>
              <w:left w:w="15" w:type="dxa"/>
              <w:right w:w="15" w:type="dxa"/>
            </w:tcMar>
            <w:vAlign w:val="center"/>
          </w:tcPr>
          <w:p w14:paraId="04AF22C8">
            <w:pPr>
              <w:pageBreakBefore w:val="0"/>
              <w:kinsoku/>
              <w:wordWrap/>
              <w:overflowPunct/>
              <w:bidi w:val="0"/>
              <w:spacing w:line="320" w:lineRule="exact"/>
              <w:jc w:val="center"/>
              <w:textAlignment w:val="center"/>
              <w:rPr>
                <w:rFonts w:cs="Times New Roman"/>
                <w:color w:val="auto"/>
                <w:sz w:val="18"/>
                <w:szCs w:val="18"/>
                <w:highlight w:val="none"/>
              </w:rPr>
            </w:pPr>
            <w:r>
              <w:rPr>
                <w:rFonts w:cs="Times New Roman"/>
                <w:color w:val="auto"/>
                <w:kern w:val="0"/>
                <w:sz w:val="18"/>
                <w:szCs w:val="18"/>
                <w:highlight w:val="none"/>
              </w:rPr>
              <w:t>20.0</w:t>
            </w:r>
            <w:r>
              <w:rPr>
                <w:rFonts w:hint="eastAsia" w:cs="Times New Roman"/>
                <w:color w:val="auto"/>
                <w:sz w:val="18"/>
                <w:szCs w:val="18"/>
                <w:highlight w:val="none"/>
              </w:rPr>
              <w:t>%</w:t>
            </w:r>
          </w:p>
        </w:tc>
      </w:tr>
      <w:tr w14:paraId="A19BF7DB">
        <w:tblPrEx>
          <w:tblBorders>
            <w:top w:val="none" w:color="auto" w:sz="4" w:space="0"/>
            <w:left w:val="none" w:color="auto" w:sz="4" w:space="0"/>
            <w:bottom w:val="none" w:color="auto" w:sz="4" w:space="0"/>
            <w:right w:val="none" w:color="auto" w:sz="0" w:space="0"/>
            <w:insideH w:val="none" w:color="auto" w:sz="4" w:space="0"/>
            <w:insideV w:val="none" w:color="auto" w:sz="4" w:space="0"/>
          </w:tblBorders>
          <w:tblCellMar>
            <w:top w:w="0" w:type="dxa"/>
            <w:left w:w="0" w:type="dxa"/>
            <w:bottom w:w="0" w:type="dxa"/>
            <w:right w:w="0" w:type="dxa"/>
          </w:tblCellMar>
        </w:tblPrEx>
        <w:trPr>
          <w:trHeight w:val="361" w:hRule="atLeast"/>
        </w:trPr>
        <w:tc>
          <w:tcPr>
            <w:tcW w:w="1296" w:type="pct"/>
            <w:tcBorders>
              <w:top w:val="nil"/>
              <w:left w:val="nil"/>
              <w:bottom w:val="nil"/>
              <w:right w:val="nil"/>
            </w:tcBorders>
            <w:shd w:val="clear" w:color="auto" w:fill="auto"/>
            <w:noWrap/>
            <w:tcMar>
              <w:top w:w="15" w:type="dxa"/>
              <w:left w:w="15" w:type="dxa"/>
              <w:right w:w="15" w:type="dxa"/>
            </w:tcMar>
            <w:vAlign w:val="center"/>
          </w:tcPr>
          <w:p w14:paraId="C2E035AD">
            <w:pPr>
              <w:pageBreakBefore w:val="0"/>
              <w:kinsoku/>
              <w:wordWrap/>
              <w:overflowPunct/>
              <w:bidi w:val="0"/>
              <w:spacing w:line="320" w:lineRule="exact"/>
              <w:jc w:val="center"/>
              <w:rPr>
                <w:rFonts w:cs="Times New Roman"/>
                <w:color w:val="auto"/>
                <w:sz w:val="18"/>
                <w:szCs w:val="18"/>
                <w:highlight w:val="none"/>
              </w:rPr>
            </w:pPr>
          </w:p>
        </w:tc>
        <w:tc>
          <w:tcPr>
            <w:tcW w:w="431" w:type="pct"/>
            <w:tcBorders>
              <w:top w:val="nil"/>
              <w:left w:val="nil"/>
              <w:bottom w:val="nil"/>
              <w:right w:val="nil"/>
            </w:tcBorders>
            <w:shd w:val="clear" w:color="auto" w:fill="auto"/>
            <w:noWrap/>
            <w:tcMar>
              <w:top w:w="15" w:type="dxa"/>
              <w:left w:w="15" w:type="dxa"/>
              <w:right w:w="15" w:type="dxa"/>
            </w:tcMar>
            <w:vAlign w:val="center"/>
          </w:tcPr>
          <w:p w14:paraId="4912DD3C">
            <w:pPr>
              <w:pageBreakBefore w:val="0"/>
              <w:kinsoku/>
              <w:wordWrap/>
              <w:overflowPunct/>
              <w:bidi w:val="0"/>
              <w:spacing w:line="320" w:lineRule="exact"/>
              <w:jc w:val="center"/>
              <w:rPr>
                <w:rFonts w:hint="eastAsia" w:eastAsia="宋体" w:cs="Times New Roman"/>
                <w:color w:val="auto"/>
                <w:sz w:val="18"/>
                <w:szCs w:val="18"/>
                <w:highlight w:val="none"/>
                <w:lang w:val="en-US" w:eastAsia="zh-CN"/>
              </w:rPr>
            </w:pPr>
            <w:r>
              <w:rPr>
                <w:rFonts w:hint="eastAsia" w:cs="Times New Roman"/>
                <w:color w:val="auto"/>
                <w:sz w:val="18"/>
                <w:szCs w:val="18"/>
                <w:highlight w:val="none"/>
                <w:lang w:val="en-US" w:eastAsia="zh-CN"/>
              </w:rPr>
              <w:t>4</w:t>
            </w:r>
          </w:p>
        </w:tc>
        <w:tc>
          <w:tcPr>
            <w:tcW w:w="2150" w:type="pct"/>
            <w:tcBorders>
              <w:top w:val="nil"/>
              <w:left w:val="nil"/>
              <w:bottom w:val="nil"/>
              <w:right w:val="nil"/>
            </w:tcBorders>
            <w:shd w:val="clear" w:color="auto" w:fill="auto"/>
            <w:noWrap/>
            <w:tcMar>
              <w:top w:w="15" w:type="dxa"/>
              <w:left w:w="15" w:type="dxa"/>
              <w:right w:w="15" w:type="dxa"/>
            </w:tcMar>
            <w:vAlign w:val="center"/>
          </w:tcPr>
          <w:p w14:paraId="1484BE5F">
            <w:pPr>
              <w:pageBreakBefore w:val="0"/>
              <w:kinsoku/>
              <w:wordWrap/>
              <w:overflowPunct/>
              <w:bidi w:val="0"/>
              <w:spacing w:line="320" w:lineRule="exact"/>
              <w:jc w:val="center"/>
              <w:textAlignment w:val="center"/>
              <w:rPr>
                <w:rFonts w:cs="Times New Roman"/>
                <w:color w:val="auto"/>
                <w:sz w:val="18"/>
                <w:szCs w:val="18"/>
                <w:highlight w:val="none"/>
              </w:rPr>
            </w:pPr>
            <w:r>
              <w:rPr>
                <w:rFonts w:hint="eastAsia" w:cs="Times New Roman"/>
                <w:color w:val="auto"/>
                <w:kern w:val="0"/>
                <w:sz w:val="18"/>
                <w:szCs w:val="18"/>
                <w:highlight w:val="none"/>
                <w:lang w:val="en-US" w:eastAsia="zh-CN"/>
              </w:rPr>
              <w:t>U</w:t>
            </w:r>
            <w:r>
              <w:rPr>
                <w:rFonts w:hint="eastAsia" w:cs="Times New Roman"/>
                <w:color w:val="auto"/>
                <w:kern w:val="0"/>
                <w:sz w:val="18"/>
                <w:szCs w:val="18"/>
                <w:highlight w:val="none"/>
              </w:rPr>
              <w:t>ndergraduate</w:t>
            </w:r>
          </w:p>
        </w:tc>
        <w:tc>
          <w:tcPr>
            <w:tcW w:w="550" w:type="pct"/>
            <w:tcBorders>
              <w:top w:val="nil"/>
              <w:left w:val="nil"/>
              <w:bottom w:val="nil"/>
              <w:right w:val="nil"/>
            </w:tcBorders>
            <w:shd w:val="clear" w:color="auto" w:fill="auto"/>
            <w:noWrap/>
            <w:tcMar>
              <w:top w:w="15" w:type="dxa"/>
              <w:left w:w="15" w:type="dxa"/>
              <w:right w:w="15" w:type="dxa"/>
            </w:tcMar>
            <w:vAlign w:val="center"/>
          </w:tcPr>
          <w:p w14:paraId="108C701E">
            <w:pPr>
              <w:pageBreakBefore w:val="0"/>
              <w:kinsoku/>
              <w:wordWrap/>
              <w:overflowPunct/>
              <w:bidi w:val="0"/>
              <w:spacing w:line="320" w:lineRule="exact"/>
              <w:jc w:val="center"/>
              <w:textAlignment w:val="center"/>
              <w:rPr>
                <w:rFonts w:cs="Times New Roman"/>
                <w:color w:val="auto"/>
                <w:sz w:val="18"/>
                <w:szCs w:val="18"/>
                <w:highlight w:val="none"/>
              </w:rPr>
            </w:pPr>
            <w:r>
              <w:rPr>
                <w:rFonts w:cs="Times New Roman"/>
                <w:color w:val="auto"/>
                <w:kern w:val="0"/>
                <w:sz w:val="18"/>
                <w:szCs w:val="18"/>
                <w:highlight w:val="none"/>
              </w:rPr>
              <w:t>133</w:t>
            </w:r>
          </w:p>
        </w:tc>
        <w:tc>
          <w:tcPr>
            <w:tcW w:w="571" w:type="pct"/>
            <w:tcBorders>
              <w:top w:val="nil"/>
              <w:left w:val="nil"/>
              <w:bottom w:val="nil"/>
            </w:tcBorders>
            <w:shd w:val="clear" w:color="auto" w:fill="auto"/>
            <w:noWrap/>
            <w:tcMar>
              <w:top w:w="15" w:type="dxa"/>
              <w:left w:w="15" w:type="dxa"/>
              <w:right w:w="15" w:type="dxa"/>
            </w:tcMar>
            <w:vAlign w:val="center"/>
          </w:tcPr>
          <w:p w14:paraId="CEA1562A">
            <w:pPr>
              <w:pageBreakBefore w:val="0"/>
              <w:kinsoku/>
              <w:wordWrap/>
              <w:overflowPunct/>
              <w:bidi w:val="0"/>
              <w:spacing w:line="320" w:lineRule="exact"/>
              <w:jc w:val="center"/>
              <w:textAlignment w:val="center"/>
              <w:rPr>
                <w:rFonts w:cs="Times New Roman"/>
                <w:color w:val="auto"/>
                <w:sz w:val="18"/>
                <w:szCs w:val="18"/>
                <w:highlight w:val="none"/>
              </w:rPr>
            </w:pPr>
            <w:r>
              <w:rPr>
                <w:rFonts w:cs="Times New Roman"/>
                <w:color w:val="auto"/>
                <w:kern w:val="0"/>
                <w:sz w:val="18"/>
                <w:szCs w:val="18"/>
                <w:highlight w:val="none"/>
              </w:rPr>
              <w:t>28.2</w:t>
            </w:r>
            <w:r>
              <w:rPr>
                <w:rFonts w:hint="eastAsia" w:cs="Times New Roman"/>
                <w:color w:val="auto"/>
                <w:sz w:val="18"/>
                <w:szCs w:val="18"/>
                <w:highlight w:val="none"/>
              </w:rPr>
              <w:t>%</w:t>
            </w:r>
          </w:p>
        </w:tc>
      </w:tr>
      <w:tr w14:paraId="A9E47C5C">
        <w:tblPrEx>
          <w:tblBorders>
            <w:top w:val="none" w:color="auto" w:sz="4" w:space="0"/>
            <w:left w:val="none" w:color="auto" w:sz="4" w:space="0"/>
            <w:bottom w:val="none" w:color="auto" w:sz="4" w:space="0"/>
            <w:right w:val="none" w:color="auto" w:sz="0" w:space="0"/>
            <w:insideH w:val="none" w:color="auto" w:sz="4" w:space="0"/>
            <w:insideV w:val="none" w:color="auto" w:sz="4" w:space="0"/>
          </w:tblBorders>
          <w:tblCellMar>
            <w:top w:w="0" w:type="dxa"/>
            <w:left w:w="0" w:type="dxa"/>
            <w:bottom w:w="0" w:type="dxa"/>
            <w:right w:w="0" w:type="dxa"/>
          </w:tblCellMar>
        </w:tblPrEx>
        <w:trPr>
          <w:trHeight w:val="361" w:hRule="atLeast"/>
        </w:trPr>
        <w:tc>
          <w:tcPr>
            <w:tcW w:w="1296" w:type="pct"/>
            <w:tcBorders>
              <w:top w:val="nil"/>
              <w:left w:val="nil"/>
              <w:bottom w:val="single" w:color="auto" w:sz="4" w:space="0"/>
              <w:right w:val="nil"/>
            </w:tcBorders>
            <w:shd w:val="clear" w:color="auto" w:fill="auto"/>
            <w:noWrap/>
            <w:tcMar>
              <w:top w:w="15" w:type="dxa"/>
              <w:left w:w="15" w:type="dxa"/>
              <w:right w:w="15" w:type="dxa"/>
            </w:tcMar>
            <w:vAlign w:val="center"/>
          </w:tcPr>
          <w:p w14:paraId="90F3B11D">
            <w:pPr>
              <w:pageBreakBefore w:val="0"/>
              <w:kinsoku/>
              <w:wordWrap/>
              <w:overflowPunct/>
              <w:bidi w:val="0"/>
              <w:spacing w:line="320" w:lineRule="exact"/>
              <w:jc w:val="center"/>
              <w:rPr>
                <w:rFonts w:cs="Times New Roman"/>
                <w:color w:val="auto"/>
                <w:sz w:val="18"/>
                <w:szCs w:val="18"/>
                <w:highlight w:val="none"/>
              </w:rPr>
            </w:pPr>
          </w:p>
        </w:tc>
        <w:tc>
          <w:tcPr>
            <w:tcW w:w="431" w:type="pct"/>
            <w:tcBorders>
              <w:top w:val="nil"/>
              <w:left w:val="nil"/>
              <w:bottom w:val="single" w:color="auto" w:sz="4" w:space="0"/>
              <w:right w:val="nil"/>
            </w:tcBorders>
            <w:shd w:val="clear" w:color="auto" w:fill="auto"/>
            <w:noWrap/>
            <w:tcMar>
              <w:top w:w="15" w:type="dxa"/>
              <w:left w:w="15" w:type="dxa"/>
              <w:right w:w="15" w:type="dxa"/>
            </w:tcMar>
            <w:vAlign w:val="center"/>
          </w:tcPr>
          <w:p w14:paraId="E6A7CB4C">
            <w:pPr>
              <w:pageBreakBefore w:val="0"/>
              <w:kinsoku/>
              <w:wordWrap/>
              <w:overflowPunct/>
              <w:bidi w:val="0"/>
              <w:spacing w:line="320" w:lineRule="exact"/>
              <w:jc w:val="center"/>
              <w:rPr>
                <w:rFonts w:hint="eastAsia" w:eastAsia="宋体" w:cs="Times New Roman"/>
                <w:color w:val="auto"/>
                <w:sz w:val="18"/>
                <w:szCs w:val="18"/>
                <w:highlight w:val="none"/>
                <w:lang w:val="en-US" w:eastAsia="zh-CN"/>
              </w:rPr>
            </w:pPr>
            <w:r>
              <w:rPr>
                <w:rFonts w:hint="eastAsia" w:cs="Times New Roman"/>
                <w:color w:val="auto"/>
                <w:sz w:val="18"/>
                <w:szCs w:val="18"/>
                <w:highlight w:val="none"/>
                <w:lang w:val="en-US" w:eastAsia="zh-CN"/>
              </w:rPr>
              <w:t>5</w:t>
            </w:r>
          </w:p>
        </w:tc>
        <w:tc>
          <w:tcPr>
            <w:tcW w:w="2150" w:type="pct"/>
            <w:tcBorders>
              <w:top w:val="nil"/>
              <w:left w:val="nil"/>
              <w:bottom w:val="single" w:color="auto" w:sz="4" w:space="0"/>
              <w:right w:val="nil"/>
            </w:tcBorders>
            <w:shd w:val="clear" w:color="auto" w:fill="auto"/>
            <w:noWrap/>
            <w:tcMar>
              <w:top w:w="15" w:type="dxa"/>
              <w:left w:w="15" w:type="dxa"/>
              <w:right w:w="15" w:type="dxa"/>
            </w:tcMar>
            <w:vAlign w:val="center"/>
          </w:tcPr>
          <w:p w14:paraId="B128F737">
            <w:pPr>
              <w:pageBreakBefore w:val="0"/>
              <w:kinsoku/>
              <w:wordWrap/>
              <w:overflowPunct/>
              <w:bidi w:val="0"/>
              <w:spacing w:line="320" w:lineRule="exact"/>
              <w:jc w:val="center"/>
              <w:textAlignment w:val="center"/>
              <w:rPr>
                <w:rFonts w:cs="Times New Roman"/>
                <w:color w:val="auto"/>
                <w:sz w:val="18"/>
                <w:szCs w:val="18"/>
                <w:highlight w:val="none"/>
              </w:rPr>
            </w:pPr>
            <w:r>
              <w:rPr>
                <w:rFonts w:hint="eastAsia" w:cs="Times New Roman"/>
                <w:color w:val="auto"/>
                <w:kern w:val="0"/>
                <w:sz w:val="18"/>
                <w:szCs w:val="18"/>
                <w:highlight w:val="none"/>
                <w:lang w:val="en-US" w:eastAsia="zh-CN"/>
              </w:rPr>
              <w:t>P</w:t>
            </w:r>
            <w:r>
              <w:rPr>
                <w:rFonts w:hint="eastAsia" w:cs="Times New Roman"/>
                <w:color w:val="auto"/>
                <w:kern w:val="0"/>
                <w:sz w:val="18"/>
                <w:szCs w:val="18"/>
                <w:highlight w:val="none"/>
              </w:rPr>
              <w:t>ostgraduate</w:t>
            </w:r>
          </w:p>
        </w:tc>
        <w:tc>
          <w:tcPr>
            <w:tcW w:w="550" w:type="pct"/>
            <w:tcBorders>
              <w:top w:val="nil"/>
              <w:left w:val="nil"/>
              <w:bottom w:val="single" w:color="auto" w:sz="4" w:space="0"/>
              <w:right w:val="nil"/>
            </w:tcBorders>
            <w:shd w:val="clear" w:color="auto" w:fill="auto"/>
            <w:noWrap/>
            <w:tcMar>
              <w:top w:w="15" w:type="dxa"/>
              <w:left w:w="15" w:type="dxa"/>
              <w:right w:w="15" w:type="dxa"/>
            </w:tcMar>
            <w:vAlign w:val="center"/>
          </w:tcPr>
          <w:p w14:paraId="93579F8A">
            <w:pPr>
              <w:pageBreakBefore w:val="0"/>
              <w:kinsoku/>
              <w:wordWrap/>
              <w:overflowPunct/>
              <w:bidi w:val="0"/>
              <w:spacing w:line="320" w:lineRule="exact"/>
              <w:jc w:val="center"/>
              <w:textAlignment w:val="center"/>
              <w:rPr>
                <w:rFonts w:cs="Times New Roman"/>
                <w:color w:val="auto"/>
                <w:sz w:val="18"/>
                <w:szCs w:val="18"/>
                <w:highlight w:val="none"/>
              </w:rPr>
            </w:pPr>
            <w:r>
              <w:rPr>
                <w:rFonts w:cs="Times New Roman"/>
                <w:color w:val="auto"/>
                <w:kern w:val="0"/>
                <w:sz w:val="18"/>
                <w:szCs w:val="18"/>
                <w:highlight w:val="none"/>
              </w:rPr>
              <w:t>83</w:t>
            </w:r>
          </w:p>
        </w:tc>
        <w:tc>
          <w:tcPr>
            <w:tcW w:w="571" w:type="pct"/>
            <w:tcBorders>
              <w:top w:val="nil"/>
              <w:left w:val="nil"/>
              <w:bottom w:val="single" w:color="auto" w:sz="4" w:space="0"/>
            </w:tcBorders>
            <w:shd w:val="clear" w:color="auto" w:fill="auto"/>
            <w:noWrap/>
            <w:tcMar>
              <w:top w:w="15" w:type="dxa"/>
              <w:left w:w="15" w:type="dxa"/>
              <w:right w:w="15" w:type="dxa"/>
            </w:tcMar>
            <w:vAlign w:val="center"/>
          </w:tcPr>
          <w:p w14:paraId="A9B292C2">
            <w:pPr>
              <w:pageBreakBefore w:val="0"/>
              <w:kinsoku/>
              <w:wordWrap/>
              <w:overflowPunct/>
              <w:bidi w:val="0"/>
              <w:spacing w:line="320" w:lineRule="exact"/>
              <w:jc w:val="center"/>
              <w:textAlignment w:val="center"/>
              <w:rPr>
                <w:rFonts w:cs="Times New Roman"/>
                <w:color w:val="auto"/>
                <w:sz w:val="18"/>
                <w:szCs w:val="18"/>
                <w:highlight w:val="none"/>
              </w:rPr>
            </w:pPr>
            <w:r>
              <w:rPr>
                <w:rFonts w:cs="Times New Roman"/>
                <w:color w:val="auto"/>
                <w:kern w:val="0"/>
                <w:sz w:val="18"/>
                <w:szCs w:val="18"/>
                <w:highlight w:val="none"/>
              </w:rPr>
              <w:t>17.6</w:t>
            </w:r>
            <w:r>
              <w:rPr>
                <w:rFonts w:hint="eastAsia" w:cs="Times New Roman"/>
                <w:color w:val="auto"/>
                <w:sz w:val="18"/>
                <w:szCs w:val="18"/>
                <w:highlight w:val="none"/>
              </w:rPr>
              <w:t>%</w:t>
            </w:r>
          </w:p>
        </w:tc>
      </w:tr>
      <w:tr w14:paraId="EB162223">
        <w:tblPrEx>
          <w:tblBorders>
            <w:top w:val="none" w:color="auto" w:sz="4" w:space="0"/>
            <w:left w:val="none" w:color="auto" w:sz="4" w:space="0"/>
            <w:bottom w:val="none" w:color="auto" w:sz="4" w:space="0"/>
            <w:right w:val="none" w:color="auto" w:sz="0" w:space="0"/>
            <w:insideH w:val="none" w:color="auto" w:sz="4" w:space="0"/>
            <w:insideV w:val="none" w:color="auto" w:sz="4" w:space="0"/>
          </w:tblBorders>
          <w:tblCellMar>
            <w:top w:w="0" w:type="dxa"/>
            <w:left w:w="0" w:type="dxa"/>
            <w:bottom w:w="0" w:type="dxa"/>
            <w:right w:w="0" w:type="dxa"/>
          </w:tblCellMar>
        </w:tblPrEx>
        <w:trPr>
          <w:trHeight w:val="361" w:hRule="atLeast"/>
        </w:trPr>
        <w:tc>
          <w:tcPr>
            <w:tcW w:w="1296" w:type="pct"/>
            <w:tcBorders>
              <w:top w:val="single" w:color="auto" w:sz="4" w:space="0"/>
              <w:left w:val="nil"/>
              <w:bottom w:val="nil"/>
              <w:right w:val="nil"/>
            </w:tcBorders>
            <w:shd w:val="clear" w:color="auto" w:fill="auto"/>
            <w:noWrap/>
            <w:tcMar>
              <w:top w:w="15" w:type="dxa"/>
              <w:left w:w="15" w:type="dxa"/>
              <w:right w:w="15" w:type="dxa"/>
            </w:tcMar>
            <w:vAlign w:val="center"/>
          </w:tcPr>
          <w:p w14:paraId="58347C5A">
            <w:pPr>
              <w:pageBreakBefore w:val="0"/>
              <w:kinsoku/>
              <w:wordWrap/>
              <w:overflowPunct/>
              <w:bidi w:val="0"/>
              <w:spacing w:line="320" w:lineRule="exact"/>
              <w:jc w:val="center"/>
              <w:textAlignment w:val="center"/>
              <w:rPr>
                <w:rFonts w:hint="default" w:eastAsia="宋体" w:cs="Times New Roman"/>
                <w:color w:val="auto"/>
                <w:sz w:val="18"/>
                <w:szCs w:val="18"/>
                <w:highlight w:val="none"/>
                <w:lang w:val="en-US" w:eastAsia="zh-CN"/>
              </w:rPr>
            </w:pPr>
            <w:r>
              <w:rPr>
                <w:rFonts w:hint="eastAsia" w:cs="Times New Roman"/>
                <w:color w:val="auto"/>
                <w:kern w:val="0"/>
                <w:sz w:val="18"/>
                <w:szCs w:val="18"/>
                <w:highlight w:val="none"/>
                <w:lang w:val="en-US" w:eastAsia="zh-CN"/>
              </w:rPr>
              <w:t>I</w:t>
            </w:r>
            <w:r>
              <w:rPr>
                <w:rFonts w:hint="eastAsia" w:cs="Times New Roman"/>
                <w:color w:val="auto"/>
                <w:kern w:val="0"/>
                <w:sz w:val="18"/>
                <w:szCs w:val="18"/>
                <w:highlight w:val="none"/>
              </w:rPr>
              <w:t xml:space="preserve">ncome </w:t>
            </w:r>
            <w:r>
              <w:rPr>
                <w:rFonts w:hint="eastAsia" w:cs="Times New Roman"/>
                <w:color w:val="auto"/>
                <w:kern w:val="0"/>
                <w:sz w:val="18"/>
                <w:szCs w:val="18"/>
                <w:highlight w:val="none"/>
                <w:lang w:val="en-US" w:eastAsia="zh-CN"/>
              </w:rPr>
              <w:t xml:space="preserve">per month </w:t>
            </w:r>
            <w:r>
              <w:rPr>
                <w:rFonts w:hint="eastAsia" w:cs="Times New Roman"/>
                <w:color w:val="auto"/>
                <w:sz w:val="18"/>
                <w:szCs w:val="18"/>
                <w:highlight w:val="none"/>
                <w:lang w:val="en-US" w:eastAsia="zh-CN"/>
              </w:rPr>
              <w:t>(RMB)</w:t>
            </w:r>
          </w:p>
        </w:tc>
        <w:tc>
          <w:tcPr>
            <w:tcW w:w="431" w:type="pct"/>
            <w:tcBorders>
              <w:top w:val="single" w:color="auto" w:sz="4" w:space="0"/>
              <w:left w:val="nil"/>
              <w:bottom w:val="nil"/>
              <w:right w:val="nil"/>
            </w:tcBorders>
            <w:shd w:val="clear" w:color="auto" w:fill="auto"/>
            <w:noWrap/>
            <w:tcMar>
              <w:top w:w="15" w:type="dxa"/>
              <w:left w:w="15" w:type="dxa"/>
              <w:right w:w="15" w:type="dxa"/>
            </w:tcMar>
            <w:vAlign w:val="center"/>
          </w:tcPr>
          <w:p w14:paraId="2BFEB522">
            <w:pPr>
              <w:pageBreakBefore w:val="0"/>
              <w:kinsoku/>
              <w:wordWrap/>
              <w:overflowPunct/>
              <w:bidi w:val="0"/>
              <w:spacing w:line="320" w:lineRule="exact"/>
              <w:jc w:val="center"/>
              <w:textAlignment w:val="center"/>
              <w:rPr>
                <w:rFonts w:hint="default" w:cs="Times New Roman"/>
                <w:color w:val="auto"/>
                <w:kern w:val="0"/>
                <w:sz w:val="18"/>
                <w:szCs w:val="18"/>
                <w:highlight w:val="none"/>
                <w:lang w:val="en-US" w:eastAsia="zh-CN"/>
              </w:rPr>
            </w:pPr>
            <w:r>
              <w:rPr>
                <w:rFonts w:hint="eastAsia" w:cs="Times New Roman"/>
                <w:color w:val="auto"/>
                <w:kern w:val="0"/>
                <w:sz w:val="18"/>
                <w:szCs w:val="18"/>
                <w:highlight w:val="none"/>
                <w:lang w:val="en-US" w:eastAsia="zh-CN"/>
              </w:rPr>
              <w:t>1</w:t>
            </w:r>
          </w:p>
        </w:tc>
        <w:tc>
          <w:tcPr>
            <w:tcW w:w="2150" w:type="pct"/>
            <w:tcBorders>
              <w:top w:val="single" w:color="auto" w:sz="4" w:space="0"/>
              <w:left w:val="nil"/>
              <w:bottom w:val="nil"/>
              <w:right w:val="nil"/>
            </w:tcBorders>
            <w:shd w:val="clear" w:color="auto" w:fill="auto"/>
            <w:noWrap/>
            <w:tcMar>
              <w:top w:w="15" w:type="dxa"/>
              <w:left w:w="15" w:type="dxa"/>
              <w:right w:w="15" w:type="dxa"/>
            </w:tcMar>
            <w:vAlign w:val="center"/>
          </w:tcPr>
          <w:p w14:paraId="E92F33C3">
            <w:pPr>
              <w:pageBreakBefore w:val="0"/>
              <w:kinsoku/>
              <w:wordWrap/>
              <w:overflowPunct/>
              <w:bidi w:val="0"/>
              <w:spacing w:line="320" w:lineRule="exact"/>
              <w:jc w:val="center"/>
              <w:textAlignment w:val="center"/>
              <w:rPr>
                <w:rFonts w:hint="default" w:eastAsia="宋体" w:cs="Times New Roman"/>
                <w:color w:val="auto"/>
                <w:sz w:val="18"/>
                <w:szCs w:val="18"/>
                <w:highlight w:val="none"/>
                <w:lang w:val="en-US" w:eastAsia="zh-CN"/>
              </w:rPr>
            </w:pPr>
            <w:r>
              <w:rPr>
                <w:rFonts w:hint="eastAsia" w:cs="Times New Roman"/>
                <w:color w:val="auto"/>
                <w:kern w:val="0"/>
                <w:sz w:val="18"/>
                <w:szCs w:val="18"/>
                <w:highlight w:val="none"/>
                <w:lang w:val="en-US" w:eastAsia="zh-CN"/>
              </w:rPr>
              <w:t xml:space="preserve">&lt; </w:t>
            </w:r>
            <w:r>
              <w:rPr>
                <w:rFonts w:cs="Times New Roman"/>
                <w:color w:val="auto"/>
                <w:kern w:val="0"/>
                <w:sz w:val="18"/>
                <w:szCs w:val="18"/>
                <w:highlight w:val="none"/>
              </w:rPr>
              <w:t>1000</w:t>
            </w:r>
          </w:p>
        </w:tc>
        <w:tc>
          <w:tcPr>
            <w:tcW w:w="550" w:type="pct"/>
            <w:tcBorders>
              <w:top w:val="single" w:color="auto" w:sz="4" w:space="0"/>
              <w:left w:val="nil"/>
              <w:bottom w:val="nil"/>
              <w:right w:val="nil"/>
            </w:tcBorders>
            <w:shd w:val="clear" w:color="auto" w:fill="auto"/>
            <w:noWrap/>
            <w:tcMar>
              <w:top w:w="15" w:type="dxa"/>
              <w:left w:w="15" w:type="dxa"/>
              <w:right w:w="15" w:type="dxa"/>
            </w:tcMar>
            <w:vAlign w:val="center"/>
          </w:tcPr>
          <w:p w14:paraId="8B337C8B">
            <w:pPr>
              <w:pageBreakBefore w:val="0"/>
              <w:kinsoku/>
              <w:wordWrap/>
              <w:overflowPunct/>
              <w:bidi w:val="0"/>
              <w:spacing w:line="320" w:lineRule="exact"/>
              <w:jc w:val="center"/>
              <w:textAlignment w:val="center"/>
              <w:rPr>
                <w:rFonts w:cs="Times New Roman"/>
                <w:color w:val="auto"/>
                <w:sz w:val="18"/>
                <w:szCs w:val="18"/>
                <w:highlight w:val="none"/>
              </w:rPr>
            </w:pPr>
            <w:r>
              <w:rPr>
                <w:rFonts w:cs="Times New Roman"/>
                <w:color w:val="auto"/>
                <w:kern w:val="0"/>
                <w:sz w:val="18"/>
                <w:szCs w:val="18"/>
                <w:highlight w:val="none"/>
              </w:rPr>
              <w:t>29</w:t>
            </w:r>
          </w:p>
        </w:tc>
        <w:tc>
          <w:tcPr>
            <w:tcW w:w="571" w:type="pct"/>
            <w:tcBorders>
              <w:top w:val="single" w:color="auto" w:sz="4" w:space="0"/>
              <w:left w:val="nil"/>
              <w:bottom w:val="nil"/>
            </w:tcBorders>
            <w:shd w:val="clear" w:color="auto" w:fill="auto"/>
            <w:noWrap/>
            <w:tcMar>
              <w:top w:w="15" w:type="dxa"/>
              <w:left w:w="15" w:type="dxa"/>
              <w:right w:w="15" w:type="dxa"/>
            </w:tcMar>
            <w:vAlign w:val="center"/>
          </w:tcPr>
          <w:p w14:paraId="E384DE34">
            <w:pPr>
              <w:pageBreakBefore w:val="0"/>
              <w:kinsoku/>
              <w:wordWrap/>
              <w:overflowPunct/>
              <w:bidi w:val="0"/>
              <w:spacing w:line="320" w:lineRule="exact"/>
              <w:jc w:val="center"/>
              <w:textAlignment w:val="center"/>
              <w:rPr>
                <w:rFonts w:cs="Times New Roman"/>
                <w:color w:val="auto"/>
                <w:sz w:val="18"/>
                <w:szCs w:val="18"/>
                <w:highlight w:val="none"/>
              </w:rPr>
            </w:pPr>
            <w:r>
              <w:rPr>
                <w:rFonts w:cs="Times New Roman"/>
                <w:color w:val="auto"/>
                <w:kern w:val="0"/>
                <w:sz w:val="18"/>
                <w:szCs w:val="18"/>
                <w:highlight w:val="none"/>
              </w:rPr>
              <w:t>6.2</w:t>
            </w:r>
            <w:r>
              <w:rPr>
                <w:rFonts w:hint="eastAsia" w:cs="Times New Roman"/>
                <w:color w:val="auto"/>
                <w:sz w:val="18"/>
                <w:szCs w:val="18"/>
                <w:highlight w:val="none"/>
              </w:rPr>
              <w:t>%</w:t>
            </w:r>
          </w:p>
        </w:tc>
      </w:tr>
      <w:tr w14:paraId="A140BCCE">
        <w:tblPrEx>
          <w:tblBorders>
            <w:top w:val="none" w:color="auto" w:sz="4" w:space="0"/>
            <w:left w:val="none" w:color="auto" w:sz="4" w:space="0"/>
            <w:bottom w:val="none" w:color="auto" w:sz="4" w:space="0"/>
            <w:right w:val="none" w:color="auto" w:sz="0" w:space="0"/>
            <w:insideH w:val="none" w:color="auto" w:sz="4" w:space="0"/>
            <w:insideV w:val="none" w:color="auto" w:sz="4" w:space="0"/>
          </w:tblBorders>
          <w:tblCellMar>
            <w:top w:w="0" w:type="dxa"/>
            <w:left w:w="0" w:type="dxa"/>
            <w:bottom w:w="0" w:type="dxa"/>
            <w:right w:w="0" w:type="dxa"/>
          </w:tblCellMar>
        </w:tblPrEx>
        <w:trPr>
          <w:trHeight w:val="361" w:hRule="atLeast"/>
        </w:trPr>
        <w:tc>
          <w:tcPr>
            <w:tcW w:w="1296" w:type="pct"/>
            <w:tcBorders>
              <w:top w:val="nil"/>
              <w:left w:val="nil"/>
              <w:bottom w:val="nil"/>
              <w:right w:val="nil"/>
            </w:tcBorders>
            <w:shd w:val="clear" w:color="auto" w:fill="auto"/>
            <w:noWrap/>
            <w:tcMar>
              <w:top w:w="15" w:type="dxa"/>
              <w:left w:w="15" w:type="dxa"/>
              <w:right w:w="15" w:type="dxa"/>
            </w:tcMar>
            <w:vAlign w:val="center"/>
          </w:tcPr>
          <w:p w14:paraId="8EA6E3D9">
            <w:pPr>
              <w:pageBreakBefore w:val="0"/>
              <w:kinsoku/>
              <w:wordWrap/>
              <w:overflowPunct/>
              <w:bidi w:val="0"/>
              <w:spacing w:line="320" w:lineRule="exact"/>
              <w:jc w:val="center"/>
              <w:rPr>
                <w:rFonts w:hint="default" w:eastAsia="宋体" w:cs="Times New Roman"/>
                <w:color w:val="auto"/>
                <w:sz w:val="18"/>
                <w:szCs w:val="18"/>
                <w:highlight w:val="none"/>
                <w:lang w:val="en-US" w:eastAsia="zh-CN"/>
              </w:rPr>
            </w:pPr>
          </w:p>
        </w:tc>
        <w:tc>
          <w:tcPr>
            <w:tcW w:w="431" w:type="pct"/>
            <w:tcBorders>
              <w:top w:val="nil"/>
              <w:left w:val="nil"/>
              <w:bottom w:val="nil"/>
              <w:right w:val="nil"/>
            </w:tcBorders>
            <w:shd w:val="clear" w:color="auto" w:fill="auto"/>
            <w:noWrap/>
            <w:tcMar>
              <w:top w:w="15" w:type="dxa"/>
              <w:left w:w="15" w:type="dxa"/>
              <w:right w:w="15" w:type="dxa"/>
            </w:tcMar>
            <w:vAlign w:val="center"/>
          </w:tcPr>
          <w:p w14:paraId="43744F2D">
            <w:pPr>
              <w:pageBreakBefore w:val="0"/>
              <w:kinsoku/>
              <w:wordWrap/>
              <w:overflowPunct/>
              <w:bidi w:val="0"/>
              <w:spacing w:line="320" w:lineRule="exact"/>
              <w:jc w:val="center"/>
              <w:rPr>
                <w:rFonts w:hint="eastAsia" w:eastAsia="宋体" w:cs="Times New Roman"/>
                <w:color w:val="auto"/>
                <w:sz w:val="18"/>
                <w:szCs w:val="18"/>
                <w:highlight w:val="none"/>
                <w:lang w:val="en-US" w:eastAsia="zh-CN"/>
              </w:rPr>
            </w:pPr>
            <w:r>
              <w:rPr>
                <w:rFonts w:hint="eastAsia" w:cs="Times New Roman"/>
                <w:color w:val="auto"/>
                <w:sz w:val="18"/>
                <w:szCs w:val="18"/>
                <w:highlight w:val="none"/>
                <w:lang w:val="en-US" w:eastAsia="zh-CN"/>
              </w:rPr>
              <w:t>2</w:t>
            </w:r>
          </w:p>
        </w:tc>
        <w:tc>
          <w:tcPr>
            <w:tcW w:w="2150" w:type="pct"/>
            <w:tcBorders>
              <w:top w:val="nil"/>
              <w:left w:val="nil"/>
              <w:bottom w:val="nil"/>
              <w:right w:val="nil"/>
            </w:tcBorders>
            <w:shd w:val="clear" w:color="auto" w:fill="auto"/>
            <w:noWrap/>
            <w:tcMar>
              <w:top w:w="15" w:type="dxa"/>
              <w:left w:w="15" w:type="dxa"/>
              <w:right w:w="15" w:type="dxa"/>
            </w:tcMar>
            <w:vAlign w:val="center"/>
          </w:tcPr>
          <w:p w14:paraId="3464E2DD">
            <w:pPr>
              <w:pageBreakBefore w:val="0"/>
              <w:kinsoku/>
              <w:wordWrap/>
              <w:overflowPunct/>
              <w:bidi w:val="0"/>
              <w:spacing w:line="320" w:lineRule="exact"/>
              <w:jc w:val="center"/>
              <w:textAlignment w:val="center"/>
              <w:rPr>
                <w:rFonts w:cs="Times New Roman"/>
                <w:color w:val="auto"/>
                <w:sz w:val="18"/>
                <w:szCs w:val="18"/>
                <w:highlight w:val="none"/>
              </w:rPr>
            </w:pPr>
            <w:r>
              <w:rPr>
                <w:rFonts w:cs="Times New Roman"/>
                <w:color w:val="auto"/>
                <w:kern w:val="0"/>
                <w:sz w:val="18"/>
                <w:szCs w:val="18"/>
                <w:highlight w:val="none"/>
              </w:rPr>
              <w:t>1000</w:t>
            </w:r>
            <w:r>
              <w:rPr>
                <w:rFonts w:hint="eastAsia" w:cs="Times New Roman"/>
                <w:color w:val="auto"/>
                <w:kern w:val="0"/>
                <w:sz w:val="18"/>
                <w:szCs w:val="18"/>
                <w:highlight w:val="none"/>
                <w:lang w:val="en-US" w:eastAsia="zh-CN"/>
              </w:rPr>
              <w:t xml:space="preserve"> ~ </w:t>
            </w:r>
            <w:r>
              <w:rPr>
                <w:rFonts w:cs="Times New Roman"/>
                <w:color w:val="auto"/>
                <w:kern w:val="0"/>
                <w:sz w:val="18"/>
                <w:szCs w:val="18"/>
                <w:highlight w:val="none"/>
              </w:rPr>
              <w:t>3000</w:t>
            </w:r>
          </w:p>
        </w:tc>
        <w:tc>
          <w:tcPr>
            <w:tcW w:w="550" w:type="pct"/>
            <w:tcBorders>
              <w:top w:val="nil"/>
              <w:left w:val="nil"/>
              <w:bottom w:val="nil"/>
              <w:right w:val="nil"/>
            </w:tcBorders>
            <w:shd w:val="clear" w:color="auto" w:fill="auto"/>
            <w:noWrap/>
            <w:tcMar>
              <w:top w:w="15" w:type="dxa"/>
              <w:left w:w="15" w:type="dxa"/>
              <w:right w:w="15" w:type="dxa"/>
            </w:tcMar>
            <w:vAlign w:val="center"/>
          </w:tcPr>
          <w:p w14:paraId="BB52B344">
            <w:pPr>
              <w:pageBreakBefore w:val="0"/>
              <w:kinsoku/>
              <w:wordWrap/>
              <w:overflowPunct/>
              <w:bidi w:val="0"/>
              <w:spacing w:line="320" w:lineRule="exact"/>
              <w:jc w:val="center"/>
              <w:textAlignment w:val="center"/>
              <w:rPr>
                <w:rFonts w:cs="Times New Roman"/>
                <w:color w:val="auto"/>
                <w:sz w:val="18"/>
                <w:szCs w:val="18"/>
                <w:highlight w:val="none"/>
              </w:rPr>
            </w:pPr>
            <w:r>
              <w:rPr>
                <w:rFonts w:cs="Times New Roman"/>
                <w:color w:val="auto"/>
                <w:kern w:val="0"/>
                <w:sz w:val="18"/>
                <w:szCs w:val="18"/>
                <w:highlight w:val="none"/>
              </w:rPr>
              <w:t>145</w:t>
            </w:r>
          </w:p>
        </w:tc>
        <w:tc>
          <w:tcPr>
            <w:tcW w:w="571" w:type="pct"/>
            <w:tcBorders>
              <w:top w:val="nil"/>
              <w:left w:val="nil"/>
              <w:bottom w:val="nil"/>
            </w:tcBorders>
            <w:shd w:val="clear" w:color="auto" w:fill="auto"/>
            <w:noWrap/>
            <w:tcMar>
              <w:top w:w="15" w:type="dxa"/>
              <w:left w:w="15" w:type="dxa"/>
              <w:right w:w="15" w:type="dxa"/>
            </w:tcMar>
            <w:vAlign w:val="center"/>
          </w:tcPr>
          <w:p w14:paraId="B12DDCDC">
            <w:pPr>
              <w:pageBreakBefore w:val="0"/>
              <w:kinsoku/>
              <w:wordWrap/>
              <w:overflowPunct/>
              <w:bidi w:val="0"/>
              <w:spacing w:line="320" w:lineRule="exact"/>
              <w:jc w:val="center"/>
              <w:textAlignment w:val="center"/>
              <w:rPr>
                <w:rFonts w:cs="Times New Roman"/>
                <w:color w:val="auto"/>
                <w:sz w:val="18"/>
                <w:szCs w:val="18"/>
                <w:highlight w:val="none"/>
              </w:rPr>
            </w:pPr>
            <w:r>
              <w:rPr>
                <w:rFonts w:cs="Times New Roman"/>
                <w:color w:val="auto"/>
                <w:kern w:val="0"/>
                <w:sz w:val="18"/>
                <w:szCs w:val="18"/>
                <w:highlight w:val="none"/>
              </w:rPr>
              <w:t>30.8</w:t>
            </w:r>
            <w:r>
              <w:rPr>
                <w:rFonts w:hint="eastAsia" w:cs="Times New Roman"/>
                <w:color w:val="auto"/>
                <w:sz w:val="18"/>
                <w:szCs w:val="18"/>
                <w:highlight w:val="none"/>
              </w:rPr>
              <w:t>%</w:t>
            </w:r>
          </w:p>
        </w:tc>
      </w:tr>
      <w:tr w14:paraId="613F929B">
        <w:tblPrEx>
          <w:tblBorders>
            <w:top w:val="none" w:color="auto" w:sz="4" w:space="0"/>
            <w:left w:val="none" w:color="auto" w:sz="4" w:space="0"/>
            <w:bottom w:val="none" w:color="auto" w:sz="4" w:space="0"/>
            <w:right w:val="none" w:color="auto" w:sz="0" w:space="0"/>
            <w:insideH w:val="none" w:color="auto" w:sz="4" w:space="0"/>
            <w:insideV w:val="none" w:color="auto" w:sz="4" w:space="0"/>
          </w:tblBorders>
          <w:tblCellMar>
            <w:top w:w="0" w:type="dxa"/>
            <w:left w:w="0" w:type="dxa"/>
            <w:bottom w:w="0" w:type="dxa"/>
            <w:right w:w="0" w:type="dxa"/>
          </w:tblCellMar>
        </w:tblPrEx>
        <w:trPr>
          <w:trHeight w:val="361" w:hRule="atLeast"/>
        </w:trPr>
        <w:tc>
          <w:tcPr>
            <w:tcW w:w="1296" w:type="pct"/>
            <w:tcBorders>
              <w:top w:val="nil"/>
              <w:left w:val="nil"/>
              <w:bottom w:val="nil"/>
              <w:right w:val="nil"/>
            </w:tcBorders>
            <w:shd w:val="clear" w:color="auto" w:fill="auto"/>
            <w:noWrap/>
            <w:tcMar>
              <w:top w:w="15" w:type="dxa"/>
              <w:left w:w="15" w:type="dxa"/>
              <w:right w:w="15" w:type="dxa"/>
            </w:tcMar>
            <w:vAlign w:val="center"/>
          </w:tcPr>
          <w:p w14:paraId="ADDE9A84">
            <w:pPr>
              <w:pageBreakBefore w:val="0"/>
              <w:kinsoku/>
              <w:wordWrap/>
              <w:overflowPunct/>
              <w:bidi w:val="0"/>
              <w:spacing w:line="320" w:lineRule="exact"/>
              <w:jc w:val="center"/>
              <w:rPr>
                <w:rFonts w:cs="Times New Roman"/>
                <w:color w:val="auto"/>
                <w:sz w:val="18"/>
                <w:szCs w:val="18"/>
                <w:highlight w:val="none"/>
              </w:rPr>
            </w:pPr>
          </w:p>
        </w:tc>
        <w:tc>
          <w:tcPr>
            <w:tcW w:w="431" w:type="pct"/>
            <w:tcBorders>
              <w:top w:val="nil"/>
              <w:left w:val="nil"/>
              <w:bottom w:val="nil"/>
              <w:right w:val="nil"/>
            </w:tcBorders>
            <w:shd w:val="clear" w:color="auto" w:fill="auto"/>
            <w:noWrap/>
            <w:tcMar>
              <w:top w:w="15" w:type="dxa"/>
              <w:left w:w="15" w:type="dxa"/>
              <w:right w:w="15" w:type="dxa"/>
            </w:tcMar>
            <w:vAlign w:val="center"/>
          </w:tcPr>
          <w:p w14:paraId="811A50E7">
            <w:pPr>
              <w:pageBreakBefore w:val="0"/>
              <w:kinsoku/>
              <w:wordWrap/>
              <w:overflowPunct/>
              <w:bidi w:val="0"/>
              <w:spacing w:line="320" w:lineRule="exact"/>
              <w:jc w:val="center"/>
              <w:rPr>
                <w:rFonts w:hint="eastAsia" w:eastAsia="宋体" w:cs="Times New Roman"/>
                <w:color w:val="auto"/>
                <w:sz w:val="18"/>
                <w:szCs w:val="18"/>
                <w:highlight w:val="none"/>
                <w:lang w:val="en-US" w:eastAsia="zh-CN"/>
              </w:rPr>
            </w:pPr>
            <w:r>
              <w:rPr>
                <w:rFonts w:hint="eastAsia" w:cs="Times New Roman"/>
                <w:color w:val="auto"/>
                <w:sz w:val="18"/>
                <w:szCs w:val="18"/>
                <w:highlight w:val="none"/>
                <w:lang w:val="en-US" w:eastAsia="zh-CN"/>
              </w:rPr>
              <w:t>3</w:t>
            </w:r>
          </w:p>
        </w:tc>
        <w:tc>
          <w:tcPr>
            <w:tcW w:w="2150" w:type="pct"/>
            <w:tcBorders>
              <w:top w:val="nil"/>
              <w:left w:val="nil"/>
              <w:bottom w:val="nil"/>
              <w:right w:val="nil"/>
            </w:tcBorders>
            <w:shd w:val="clear" w:color="auto" w:fill="auto"/>
            <w:noWrap/>
            <w:tcMar>
              <w:top w:w="15" w:type="dxa"/>
              <w:left w:w="15" w:type="dxa"/>
              <w:right w:w="15" w:type="dxa"/>
            </w:tcMar>
            <w:vAlign w:val="center"/>
          </w:tcPr>
          <w:p w14:paraId="600E42B8">
            <w:pPr>
              <w:pageBreakBefore w:val="0"/>
              <w:kinsoku/>
              <w:wordWrap/>
              <w:overflowPunct/>
              <w:bidi w:val="0"/>
              <w:spacing w:line="320" w:lineRule="exact"/>
              <w:jc w:val="center"/>
              <w:textAlignment w:val="center"/>
              <w:rPr>
                <w:rFonts w:cs="Times New Roman"/>
                <w:color w:val="auto"/>
                <w:sz w:val="18"/>
                <w:szCs w:val="18"/>
                <w:highlight w:val="none"/>
              </w:rPr>
            </w:pPr>
            <w:r>
              <w:rPr>
                <w:rFonts w:cs="Times New Roman"/>
                <w:color w:val="auto"/>
                <w:kern w:val="0"/>
                <w:sz w:val="18"/>
                <w:szCs w:val="18"/>
                <w:highlight w:val="none"/>
              </w:rPr>
              <w:t>300</w:t>
            </w:r>
            <w:r>
              <w:rPr>
                <w:rFonts w:hint="eastAsia" w:cs="Times New Roman"/>
                <w:color w:val="auto"/>
                <w:kern w:val="0"/>
                <w:sz w:val="18"/>
                <w:szCs w:val="18"/>
                <w:highlight w:val="none"/>
              </w:rPr>
              <w:t>0</w:t>
            </w:r>
            <w:r>
              <w:rPr>
                <w:rFonts w:hint="eastAsia" w:cs="Times New Roman"/>
                <w:color w:val="auto"/>
                <w:kern w:val="0"/>
                <w:sz w:val="18"/>
                <w:szCs w:val="18"/>
                <w:highlight w:val="none"/>
                <w:lang w:val="en-US" w:eastAsia="zh-CN"/>
              </w:rPr>
              <w:t xml:space="preserve"> ~ </w:t>
            </w:r>
            <w:r>
              <w:rPr>
                <w:rFonts w:cs="Times New Roman"/>
                <w:color w:val="auto"/>
                <w:kern w:val="0"/>
                <w:sz w:val="18"/>
                <w:szCs w:val="18"/>
                <w:highlight w:val="none"/>
              </w:rPr>
              <w:t>5000</w:t>
            </w:r>
          </w:p>
        </w:tc>
        <w:tc>
          <w:tcPr>
            <w:tcW w:w="550" w:type="pct"/>
            <w:tcBorders>
              <w:top w:val="nil"/>
              <w:left w:val="nil"/>
              <w:bottom w:val="nil"/>
              <w:right w:val="nil"/>
            </w:tcBorders>
            <w:shd w:val="clear" w:color="auto" w:fill="auto"/>
            <w:noWrap/>
            <w:tcMar>
              <w:top w:w="15" w:type="dxa"/>
              <w:left w:w="15" w:type="dxa"/>
              <w:right w:w="15" w:type="dxa"/>
            </w:tcMar>
            <w:vAlign w:val="center"/>
          </w:tcPr>
          <w:p w14:paraId="E6AF0389">
            <w:pPr>
              <w:pageBreakBefore w:val="0"/>
              <w:kinsoku/>
              <w:wordWrap/>
              <w:overflowPunct/>
              <w:bidi w:val="0"/>
              <w:spacing w:line="320" w:lineRule="exact"/>
              <w:jc w:val="center"/>
              <w:textAlignment w:val="center"/>
              <w:rPr>
                <w:rFonts w:cs="Times New Roman"/>
                <w:color w:val="auto"/>
                <w:sz w:val="18"/>
                <w:szCs w:val="18"/>
                <w:highlight w:val="none"/>
              </w:rPr>
            </w:pPr>
            <w:r>
              <w:rPr>
                <w:rFonts w:cs="Times New Roman"/>
                <w:color w:val="auto"/>
                <w:kern w:val="0"/>
                <w:sz w:val="18"/>
                <w:szCs w:val="18"/>
                <w:highlight w:val="none"/>
              </w:rPr>
              <w:t>173</w:t>
            </w:r>
          </w:p>
        </w:tc>
        <w:tc>
          <w:tcPr>
            <w:tcW w:w="571" w:type="pct"/>
            <w:tcBorders>
              <w:top w:val="nil"/>
              <w:left w:val="nil"/>
              <w:bottom w:val="nil"/>
            </w:tcBorders>
            <w:shd w:val="clear" w:color="auto" w:fill="auto"/>
            <w:noWrap/>
            <w:tcMar>
              <w:top w:w="15" w:type="dxa"/>
              <w:left w:w="15" w:type="dxa"/>
              <w:right w:w="15" w:type="dxa"/>
            </w:tcMar>
            <w:vAlign w:val="center"/>
          </w:tcPr>
          <w:p w14:paraId="E54FD084">
            <w:pPr>
              <w:pageBreakBefore w:val="0"/>
              <w:kinsoku/>
              <w:wordWrap/>
              <w:overflowPunct/>
              <w:bidi w:val="0"/>
              <w:spacing w:line="320" w:lineRule="exact"/>
              <w:jc w:val="center"/>
              <w:textAlignment w:val="center"/>
              <w:rPr>
                <w:rFonts w:cs="Times New Roman"/>
                <w:color w:val="auto"/>
                <w:sz w:val="18"/>
                <w:szCs w:val="18"/>
                <w:highlight w:val="none"/>
              </w:rPr>
            </w:pPr>
            <w:r>
              <w:rPr>
                <w:rFonts w:cs="Times New Roman"/>
                <w:color w:val="auto"/>
                <w:kern w:val="0"/>
                <w:sz w:val="18"/>
                <w:szCs w:val="18"/>
                <w:highlight w:val="none"/>
              </w:rPr>
              <w:t>36.7</w:t>
            </w:r>
            <w:r>
              <w:rPr>
                <w:rFonts w:hint="eastAsia" w:cs="Times New Roman"/>
                <w:color w:val="auto"/>
                <w:sz w:val="18"/>
                <w:szCs w:val="18"/>
                <w:highlight w:val="none"/>
              </w:rPr>
              <w:t>%</w:t>
            </w:r>
          </w:p>
        </w:tc>
      </w:tr>
      <w:tr w14:paraId="04D267D9">
        <w:tblPrEx>
          <w:tblBorders>
            <w:top w:val="none" w:color="auto" w:sz="4" w:space="0"/>
            <w:left w:val="none" w:color="auto" w:sz="4" w:space="0"/>
            <w:bottom w:val="none" w:color="auto" w:sz="4" w:space="0"/>
            <w:right w:val="none" w:color="auto" w:sz="0" w:space="0"/>
            <w:insideH w:val="none" w:color="auto" w:sz="4" w:space="0"/>
            <w:insideV w:val="none" w:color="auto" w:sz="4" w:space="0"/>
          </w:tblBorders>
          <w:tblCellMar>
            <w:top w:w="0" w:type="dxa"/>
            <w:left w:w="0" w:type="dxa"/>
            <w:bottom w:w="0" w:type="dxa"/>
            <w:right w:w="0" w:type="dxa"/>
          </w:tblCellMar>
        </w:tblPrEx>
        <w:trPr>
          <w:trHeight w:val="361" w:hRule="atLeast"/>
        </w:trPr>
        <w:tc>
          <w:tcPr>
            <w:tcW w:w="1296" w:type="pct"/>
            <w:tcBorders>
              <w:top w:val="nil"/>
              <w:left w:val="nil"/>
              <w:bottom w:val="nil"/>
              <w:right w:val="nil"/>
            </w:tcBorders>
            <w:shd w:val="clear" w:color="auto" w:fill="auto"/>
            <w:noWrap/>
            <w:tcMar>
              <w:top w:w="15" w:type="dxa"/>
              <w:left w:w="15" w:type="dxa"/>
              <w:right w:w="15" w:type="dxa"/>
            </w:tcMar>
            <w:vAlign w:val="center"/>
          </w:tcPr>
          <w:p w14:paraId="6DC70519">
            <w:pPr>
              <w:pageBreakBefore w:val="0"/>
              <w:kinsoku/>
              <w:wordWrap/>
              <w:overflowPunct/>
              <w:bidi w:val="0"/>
              <w:spacing w:line="320" w:lineRule="exact"/>
              <w:jc w:val="center"/>
              <w:rPr>
                <w:rFonts w:cs="Times New Roman"/>
                <w:color w:val="auto"/>
                <w:sz w:val="18"/>
                <w:szCs w:val="18"/>
                <w:highlight w:val="none"/>
              </w:rPr>
            </w:pPr>
          </w:p>
        </w:tc>
        <w:tc>
          <w:tcPr>
            <w:tcW w:w="431" w:type="pct"/>
            <w:tcBorders>
              <w:top w:val="nil"/>
              <w:left w:val="nil"/>
              <w:bottom w:val="nil"/>
              <w:right w:val="nil"/>
            </w:tcBorders>
            <w:shd w:val="clear" w:color="auto" w:fill="auto"/>
            <w:noWrap/>
            <w:tcMar>
              <w:top w:w="15" w:type="dxa"/>
              <w:left w:w="15" w:type="dxa"/>
              <w:right w:w="15" w:type="dxa"/>
            </w:tcMar>
            <w:vAlign w:val="center"/>
          </w:tcPr>
          <w:p w14:paraId="297CD200">
            <w:pPr>
              <w:pageBreakBefore w:val="0"/>
              <w:kinsoku/>
              <w:wordWrap/>
              <w:overflowPunct/>
              <w:bidi w:val="0"/>
              <w:spacing w:line="320" w:lineRule="exact"/>
              <w:jc w:val="center"/>
              <w:rPr>
                <w:rFonts w:hint="eastAsia" w:eastAsia="宋体" w:cs="Times New Roman"/>
                <w:color w:val="auto"/>
                <w:sz w:val="18"/>
                <w:szCs w:val="18"/>
                <w:highlight w:val="none"/>
                <w:lang w:val="en-US" w:eastAsia="zh-CN"/>
              </w:rPr>
            </w:pPr>
            <w:r>
              <w:rPr>
                <w:rFonts w:hint="eastAsia" w:cs="Times New Roman"/>
                <w:color w:val="auto"/>
                <w:sz w:val="18"/>
                <w:szCs w:val="18"/>
                <w:highlight w:val="none"/>
                <w:lang w:val="en-US" w:eastAsia="zh-CN"/>
              </w:rPr>
              <w:t>4</w:t>
            </w:r>
          </w:p>
        </w:tc>
        <w:tc>
          <w:tcPr>
            <w:tcW w:w="2150" w:type="pct"/>
            <w:tcBorders>
              <w:top w:val="nil"/>
              <w:left w:val="nil"/>
              <w:bottom w:val="nil"/>
              <w:right w:val="nil"/>
            </w:tcBorders>
            <w:shd w:val="clear" w:color="auto" w:fill="auto"/>
            <w:noWrap/>
            <w:tcMar>
              <w:top w:w="15" w:type="dxa"/>
              <w:left w:w="15" w:type="dxa"/>
              <w:right w:w="15" w:type="dxa"/>
            </w:tcMar>
            <w:vAlign w:val="center"/>
          </w:tcPr>
          <w:p w14:paraId="8C8ED6E2">
            <w:pPr>
              <w:pageBreakBefore w:val="0"/>
              <w:kinsoku/>
              <w:wordWrap/>
              <w:overflowPunct/>
              <w:bidi w:val="0"/>
              <w:spacing w:line="320" w:lineRule="exact"/>
              <w:jc w:val="center"/>
              <w:textAlignment w:val="center"/>
              <w:rPr>
                <w:rFonts w:cs="Times New Roman"/>
                <w:color w:val="auto"/>
                <w:sz w:val="18"/>
                <w:szCs w:val="18"/>
                <w:highlight w:val="none"/>
              </w:rPr>
            </w:pPr>
            <w:r>
              <w:rPr>
                <w:rFonts w:cs="Times New Roman"/>
                <w:color w:val="auto"/>
                <w:kern w:val="0"/>
                <w:sz w:val="18"/>
                <w:szCs w:val="18"/>
                <w:highlight w:val="none"/>
              </w:rPr>
              <w:t>500</w:t>
            </w:r>
            <w:r>
              <w:rPr>
                <w:rFonts w:hint="eastAsia" w:cs="Times New Roman"/>
                <w:color w:val="auto"/>
                <w:kern w:val="0"/>
                <w:sz w:val="18"/>
                <w:szCs w:val="18"/>
                <w:highlight w:val="none"/>
              </w:rPr>
              <w:t>0</w:t>
            </w:r>
            <w:r>
              <w:rPr>
                <w:rFonts w:hint="eastAsia" w:cs="Times New Roman"/>
                <w:color w:val="auto"/>
                <w:kern w:val="0"/>
                <w:sz w:val="18"/>
                <w:szCs w:val="18"/>
                <w:highlight w:val="none"/>
                <w:lang w:val="en-US" w:eastAsia="zh-CN"/>
              </w:rPr>
              <w:t xml:space="preserve"> ~ </w:t>
            </w:r>
            <w:r>
              <w:rPr>
                <w:rFonts w:cs="Times New Roman"/>
                <w:color w:val="auto"/>
                <w:kern w:val="0"/>
                <w:sz w:val="18"/>
                <w:szCs w:val="18"/>
                <w:highlight w:val="none"/>
              </w:rPr>
              <w:t>7000</w:t>
            </w:r>
          </w:p>
        </w:tc>
        <w:tc>
          <w:tcPr>
            <w:tcW w:w="550" w:type="pct"/>
            <w:tcBorders>
              <w:top w:val="nil"/>
              <w:left w:val="nil"/>
              <w:bottom w:val="nil"/>
              <w:right w:val="nil"/>
            </w:tcBorders>
            <w:shd w:val="clear" w:color="auto" w:fill="auto"/>
            <w:noWrap/>
            <w:tcMar>
              <w:top w:w="15" w:type="dxa"/>
              <w:left w:w="15" w:type="dxa"/>
              <w:right w:w="15" w:type="dxa"/>
            </w:tcMar>
            <w:vAlign w:val="center"/>
          </w:tcPr>
          <w:p w14:paraId="653D891B">
            <w:pPr>
              <w:pageBreakBefore w:val="0"/>
              <w:kinsoku/>
              <w:wordWrap/>
              <w:overflowPunct/>
              <w:bidi w:val="0"/>
              <w:spacing w:line="320" w:lineRule="exact"/>
              <w:jc w:val="center"/>
              <w:textAlignment w:val="center"/>
              <w:rPr>
                <w:rFonts w:cs="Times New Roman"/>
                <w:color w:val="auto"/>
                <w:sz w:val="18"/>
                <w:szCs w:val="18"/>
                <w:highlight w:val="none"/>
              </w:rPr>
            </w:pPr>
            <w:r>
              <w:rPr>
                <w:rFonts w:cs="Times New Roman"/>
                <w:color w:val="auto"/>
                <w:kern w:val="0"/>
                <w:sz w:val="18"/>
                <w:szCs w:val="18"/>
                <w:highlight w:val="none"/>
              </w:rPr>
              <w:t>84</w:t>
            </w:r>
          </w:p>
        </w:tc>
        <w:tc>
          <w:tcPr>
            <w:tcW w:w="571" w:type="pct"/>
            <w:tcBorders>
              <w:top w:val="nil"/>
              <w:left w:val="nil"/>
              <w:bottom w:val="nil"/>
            </w:tcBorders>
            <w:shd w:val="clear" w:color="auto" w:fill="auto"/>
            <w:noWrap/>
            <w:tcMar>
              <w:top w:w="15" w:type="dxa"/>
              <w:left w:w="15" w:type="dxa"/>
              <w:right w:w="15" w:type="dxa"/>
            </w:tcMar>
            <w:vAlign w:val="center"/>
          </w:tcPr>
          <w:p w14:paraId="9361832F">
            <w:pPr>
              <w:pageBreakBefore w:val="0"/>
              <w:kinsoku/>
              <w:wordWrap/>
              <w:overflowPunct/>
              <w:bidi w:val="0"/>
              <w:spacing w:line="320" w:lineRule="exact"/>
              <w:jc w:val="center"/>
              <w:textAlignment w:val="center"/>
              <w:rPr>
                <w:rFonts w:cs="Times New Roman"/>
                <w:color w:val="auto"/>
                <w:sz w:val="18"/>
                <w:szCs w:val="18"/>
                <w:highlight w:val="none"/>
              </w:rPr>
            </w:pPr>
            <w:r>
              <w:rPr>
                <w:rFonts w:cs="Times New Roman"/>
                <w:color w:val="auto"/>
                <w:kern w:val="0"/>
                <w:sz w:val="18"/>
                <w:szCs w:val="18"/>
                <w:highlight w:val="none"/>
              </w:rPr>
              <w:t>17.8</w:t>
            </w:r>
            <w:r>
              <w:rPr>
                <w:rFonts w:hint="eastAsia" w:cs="Times New Roman"/>
                <w:color w:val="auto"/>
                <w:sz w:val="18"/>
                <w:szCs w:val="18"/>
                <w:highlight w:val="none"/>
              </w:rPr>
              <w:t>%</w:t>
            </w:r>
          </w:p>
        </w:tc>
      </w:tr>
      <w:tr w14:paraId="081FC3A3">
        <w:tblPrEx>
          <w:tblBorders>
            <w:top w:val="none" w:color="auto" w:sz="4" w:space="0"/>
            <w:left w:val="none" w:color="auto" w:sz="4" w:space="0"/>
            <w:bottom w:val="none" w:color="auto" w:sz="4" w:space="0"/>
            <w:right w:val="none" w:color="auto" w:sz="0" w:space="0"/>
            <w:insideH w:val="none" w:color="auto" w:sz="4" w:space="0"/>
            <w:insideV w:val="none" w:color="auto" w:sz="4" w:space="0"/>
          </w:tblBorders>
          <w:tblCellMar>
            <w:top w:w="0" w:type="dxa"/>
            <w:left w:w="0" w:type="dxa"/>
            <w:bottom w:w="0" w:type="dxa"/>
            <w:right w:w="0" w:type="dxa"/>
          </w:tblCellMar>
        </w:tblPrEx>
        <w:trPr>
          <w:trHeight w:val="361" w:hRule="atLeast"/>
        </w:trPr>
        <w:tc>
          <w:tcPr>
            <w:tcW w:w="1296" w:type="pct"/>
            <w:tcBorders>
              <w:top w:val="nil"/>
              <w:left w:val="nil"/>
              <w:bottom w:val="single" w:color="auto" w:sz="4" w:space="0"/>
              <w:right w:val="nil"/>
            </w:tcBorders>
            <w:shd w:val="clear" w:color="auto" w:fill="auto"/>
            <w:noWrap/>
            <w:tcMar>
              <w:top w:w="15" w:type="dxa"/>
              <w:left w:w="15" w:type="dxa"/>
              <w:right w:w="15" w:type="dxa"/>
            </w:tcMar>
            <w:vAlign w:val="center"/>
          </w:tcPr>
          <w:p w14:paraId="30C6B056">
            <w:pPr>
              <w:pageBreakBefore w:val="0"/>
              <w:kinsoku/>
              <w:wordWrap/>
              <w:overflowPunct/>
              <w:bidi w:val="0"/>
              <w:spacing w:line="320" w:lineRule="exact"/>
              <w:jc w:val="center"/>
              <w:rPr>
                <w:rFonts w:cs="Times New Roman"/>
                <w:color w:val="auto"/>
                <w:sz w:val="18"/>
                <w:szCs w:val="18"/>
                <w:highlight w:val="none"/>
              </w:rPr>
            </w:pPr>
          </w:p>
        </w:tc>
        <w:tc>
          <w:tcPr>
            <w:tcW w:w="431" w:type="pct"/>
            <w:tcBorders>
              <w:top w:val="nil"/>
              <w:left w:val="nil"/>
              <w:bottom w:val="single" w:color="auto" w:sz="4" w:space="0"/>
              <w:right w:val="nil"/>
            </w:tcBorders>
            <w:shd w:val="clear" w:color="auto" w:fill="auto"/>
            <w:noWrap/>
            <w:tcMar>
              <w:top w:w="15" w:type="dxa"/>
              <w:left w:w="15" w:type="dxa"/>
              <w:right w:w="15" w:type="dxa"/>
            </w:tcMar>
            <w:vAlign w:val="center"/>
          </w:tcPr>
          <w:p w14:paraId="F890ACDC">
            <w:pPr>
              <w:pageBreakBefore w:val="0"/>
              <w:kinsoku/>
              <w:wordWrap/>
              <w:overflowPunct/>
              <w:bidi w:val="0"/>
              <w:spacing w:line="320" w:lineRule="exact"/>
              <w:jc w:val="center"/>
              <w:rPr>
                <w:rFonts w:hint="eastAsia" w:eastAsia="宋体" w:cs="Times New Roman"/>
                <w:color w:val="auto"/>
                <w:sz w:val="18"/>
                <w:szCs w:val="18"/>
                <w:highlight w:val="none"/>
                <w:lang w:val="en-US" w:eastAsia="zh-CN"/>
              </w:rPr>
            </w:pPr>
            <w:r>
              <w:rPr>
                <w:rFonts w:hint="eastAsia" w:cs="Times New Roman"/>
                <w:color w:val="auto"/>
                <w:sz w:val="18"/>
                <w:szCs w:val="18"/>
                <w:highlight w:val="none"/>
                <w:lang w:val="en-US" w:eastAsia="zh-CN"/>
              </w:rPr>
              <w:t>5</w:t>
            </w:r>
          </w:p>
        </w:tc>
        <w:tc>
          <w:tcPr>
            <w:tcW w:w="2150" w:type="pct"/>
            <w:tcBorders>
              <w:top w:val="nil"/>
              <w:left w:val="nil"/>
              <w:bottom w:val="single" w:color="auto" w:sz="4" w:space="0"/>
              <w:right w:val="nil"/>
            </w:tcBorders>
            <w:shd w:val="clear" w:color="auto" w:fill="auto"/>
            <w:noWrap/>
            <w:tcMar>
              <w:top w:w="15" w:type="dxa"/>
              <w:left w:w="15" w:type="dxa"/>
              <w:right w:w="15" w:type="dxa"/>
            </w:tcMar>
            <w:vAlign w:val="center"/>
          </w:tcPr>
          <w:p w14:paraId="8C2251B4">
            <w:pPr>
              <w:pageBreakBefore w:val="0"/>
              <w:kinsoku/>
              <w:wordWrap/>
              <w:overflowPunct/>
              <w:bidi w:val="0"/>
              <w:spacing w:line="320" w:lineRule="exact"/>
              <w:jc w:val="center"/>
              <w:textAlignment w:val="center"/>
              <w:rPr>
                <w:rFonts w:hint="default" w:cs="Times New Roman"/>
                <w:color w:val="auto"/>
                <w:sz w:val="18"/>
                <w:szCs w:val="18"/>
                <w:highlight w:val="none"/>
                <w:lang w:val="en-US"/>
              </w:rPr>
            </w:pPr>
            <w:r>
              <w:rPr>
                <w:rFonts w:hint="eastAsia" w:cs="Times New Roman"/>
                <w:color w:val="auto"/>
                <w:kern w:val="0"/>
                <w:sz w:val="18"/>
                <w:szCs w:val="18"/>
                <w:highlight w:val="none"/>
                <w:lang w:val="en-US" w:eastAsia="zh-CN"/>
              </w:rPr>
              <w:t xml:space="preserve">&gt; </w:t>
            </w:r>
            <w:r>
              <w:rPr>
                <w:rFonts w:cs="Times New Roman"/>
                <w:color w:val="auto"/>
                <w:kern w:val="0"/>
                <w:sz w:val="18"/>
                <w:szCs w:val="18"/>
                <w:highlight w:val="none"/>
              </w:rPr>
              <w:t>7000</w:t>
            </w:r>
            <w:r>
              <w:rPr>
                <w:rFonts w:hint="eastAsia" w:cs="Times New Roman"/>
                <w:color w:val="auto"/>
                <w:kern w:val="0"/>
                <w:sz w:val="18"/>
                <w:szCs w:val="18"/>
                <w:highlight w:val="none"/>
                <w:lang w:val="en-US" w:eastAsia="zh-CN"/>
              </w:rPr>
              <w:t xml:space="preserve"> </w:t>
            </w:r>
          </w:p>
        </w:tc>
        <w:tc>
          <w:tcPr>
            <w:tcW w:w="550" w:type="pct"/>
            <w:tcBorders>
              <w:top w:val="nil"/>
              <w:left w:val="nil"/>
              <w:bottom w:val="single" w:color="auto" w:sz="4" w:space="0"/>
              <w:right w:val="nil"/>
            </w:tcBorders>
            <w:shd w:val="clear" w:color="auto" w:fill="auto"/>
            <w:noWrap/>
            <w:tcMar>
              <w:top w:w="15" w:type="dxa"/>
              <w:left w:w="15" w:type="dxa"/>
              <w:right w:w="15" w:type="dxa"/>
            </w:tcMar>
            <w:vAlign w:val="center"/>
          </w:tcPr>
          <w:p w14:paraId="55182D68">
            <w:pPr>
              <w:pageBreakBefore w:val="0"/>
              <w:kinsoku/>
              <w:wordWrap/>
              <w:overflowPunct/>
              <w:bidi w:val="0"/>
              <w:spacing w:line="320" w:lineRule="exact"/>
              <w:jc w:val="center"/>
              <w:textAlignment w:val="center"/>
              <w:rPr>
                <w:rFonts w:cs="Times New Roman"/>
                <w:color w:val="auto"/>
                <w:sz w:val="18"/>
                <w:szCs w:val="18"/>
                <w:highlight w:val="none"/>
              </w:rPr>
            </w:pPr>
            <w:r>
              <w:rPr>
                <w:rFonts w:cs="Times New Roman"/>
                <w:color w:val="auto"/>
                <w:kern w:val="0"/>
                <w:sz w:val="18"/>
                <w:szCs w:val="18"/>
                <w:highlight w:val="none"/>
              </w:rPr>
              <w:t>40</w:t>
            </w:r>
          </w:p>
        </w:tc>
        <w:tc>
          <w:tcPr>
            <w:tcW w:w="571" w:type="pct"/>
            <w:tcBorders>
              <w:top w:val="nil"/>
              <w:left w:val="nil"/>
              <w:bottom w:val="single" w:color="auto" w:sz="4" w:space="0"/>
            </w:tcBorders>
            <w:shd w:val="clear" w:color="auto" w:fill="auto"/>
            <w:noWrap/>
            <w:tcMar>
              <w:top w:w="15" w:type="dxa"/>
              <w:left w:w="15" w:type="dxa"/>
              <w:right w:w="15" w:type="dxa"/>
            </w:tcMar>
            <w:vAlign w:val="center"/>
          </w:tcPr>
          <w:p w14:paraId="31A02F5D">
            <w:pPr>
              <w:pageBreakBefore w:val="0"/>
              <w:kinsoku/>
              <w:wordWrap/>
              <w:overflowPunct/>
              <w:bidi w:val="0"/>
              <w:spacing w:line="320" w:lineRule="exact"/>
              <w:jc w:val="center"/>
              <w:textAlignment w:val="center"/>
              <w:rPr>
                <w:rFonts w:cs="Times New Roman"/>
                <w:color w:val="auto"/>
                <w:sz w:val="18"/>
                <w:szCs w:val="18"/>
                <w:highlight w:val="none"/>
              </w:rPr>
            </w:pPr>
            <w:r>
              <w:rPr>
                <w:rFonts w:cs="Times New Roman"/>
                <w:color w:val="auto"/>
                <w:kern w:val="0"/>
                <w:sz w:val="18"/>
                <w:szCs w:val="18"/>
                <w:highlight w:val="none"/>
              </w:rPr>
              <w:t>8.5</w:t>
            </w:r>
            <w:r>
              <w:rPr>
                <w:rFonts w:hint="eastAsia" w:cs="Times New Roman"/>
                <w:color w:val="auto"/>
                <w:sz w:val="18"/>
                <w:szCs w:val="18"/>
                <w:highlight w:val="none"/>
              </w:rPr>
              <w:t>%</w:t>
            </w:r>
          </w:p>
        </w:tc>
      </w:tr>
    </w:tbl>
    <w:p w14:paraId="BF0F6C6C">
      <w:pPr>
        <w:keepNext/>
        <w:keepLines/>
        <w:pageBreakBefore w:val="0"/>
        <w:widowControl w:val="0"/>
        <w:kinsoku/>
        <w:wordWrap/>
        <w:overflowPunct/>
        <w:topLinePunct w:val="0"/>
        <w:autoSpaceDE/>
        <w:autoSpaceDN/>
        <w:bidi w:val="0"/>
        <w:adjustRightInd/>
        <w:snapToGrid w:val="0"/>
        <w:spacing w:before="313" w:beforeLines="100" w:line="320" w:lineRule="exact"/>
        <w:textAlignment w:val="auto"/>
        <w:outlineLvl w:val="0"/>
        <w:rPr>
          <w:rFonts w:hint="eastAsia" w:eastAsia="黑体"/>
          <w:b/>
          <w:bCs/>
          <w:color w:val="auto"/>
          <w:kern w:val="44"/>
          <w:sz w:val="21"/>
          <w:szCs w:val="21"/>
          <w:highlight w:val="none"/>
        </w:rPr>
      </w:pPr>
      <w:r>
        <w:rPr>
          <w:rFonts w:hint="eastAsia" w:eastAsia="黑体"/>
          <w:b/>
          <w:bCs/>
          <w:color w:val="auto"/>
          <w:kern w:val="44"/>
          <w:sz w:val="21"/>
          <w:szCs w:val="21"/>
          <w:highlight w:val="none"/>
        </w:rPr>
        <w:t>5. Results</w:t>
      </w:r>
    </w:p>
    <w:p w14:paraId="CF849A93">
      <w:pPr>
        <w:keepNext/>
        <w:keepLines/>
        <w:pageBreakBefore w:val="0"/>
        <w:widowControl w:val="0"/>
        <w:kinsoku/>
        <w:wordWrap/>
        <w:overflowPunct/>
        <w:topLinePunct w:val="0"/>
        <w:autoSpaceDE/>
        <w:autoSpaceDN/>
        <w:bidi w:val="0"/>
        <w:adjustRightInd/>
        <w:snapToGrid w:val="0"/>
        <w:spacing w:before="157" w:beforeLines="50" w:line="320" w:lineRule="exact"/>
        <w:textAlignment w:val="auto"/>
        <w:outlineLvl w:val="1"/>
        <w:rPr>
          <w:rFonts w:hint="eastAsia"/>
          <w:i/>
          <w:iCs/>
          <w:color w:val="auto"/>
          <w:sz w:val="21"/>
          <w:szCs w:val="21"/>
          <w:highlight w:val="none"/>
        </w:rPr>
      </w:pPr>
      <w:r>
        <w:rPr>
          <w:rFonts w:hint="eastAsia"/>
          <w:i/>
          <w:iCs/>
          <w:color w:val="auto"/>
          <w:sz w:val="21"/>
          <w:szCs w:val="21"/>
          <w:highlight w:val="none"/>
        </w:rPr>
        <w:t xml:space="preserve">5.1 Common </w:t>
      </w:r>
      <w:r>
        <w:rPr>
          <w:rFonts w:hint="eastAsia"/>
          <w:i/>
          <w:iCs/>
          <w:color w:val="auto"/>
          <w:sz w:val="21"/>
          <w:szCs w:val="21"/>
          <w:highlight w:val="none"/>
          <w:lang w:val="en-US" w:eastAsia="zh-CN"/>
        </w:rPr>
        <w:t>m</w:t>
      </w:r>
      <w:r>
        <w:rPr>
          <w:rFonts w:hint="eastAsia"/>
          <w:i/>
          <w:iCs/>
          <w:color w:val="auto"/>
          <w:sz w:val="21"/>
          <w:szCs w:val="21"/>
          <w:highlight w:val="none"/>
        </w:rPr>
        <w:t xml:space="preserve">ethod </w:t>
      </w:r>
      <w:r>
        <w:rPr>
          <w:rFonts w:hint="eastAsia"/>
          <w:i/>
          <w:iCs/>
          <w:color w:val="auto"/>
          <w:sz w:val="21"/>
          <w:szCs w:val="21"/>
          <w:highlight w:val="none"/>
          <w:lang w:val="en-US" w:eastAsia="zh-CN"/>
        </w:rPr>
        <w:t>b</w:t>
      </w:r>
      <w:r>
        <w:rPr>
          <w:rFonts w:hint="eastAsia"/>
          <w:i/>
          <w:iCs/>
          <w:color w:val="auto"/>
          <w:sz w:val="21"/>
          <w:szCs w:val="21"/>
          <w:highlight w:val="none"/>
        </w:rPr>
        <w:t xml:space="preserve">ias </w:t>
      </w:r>
      <w:r>
        <w:rPr>
          <w:rFonts w:hint="eastAsia"/>
          <w:i/>
          <w:iCs/>
          <w:color w:val="auto"/>
          <w:sz w:val="21"/>
          <w:szCs w:val="21"/>
          <w:highlight w:val="none"/>
          <w:lang w:val="en-US" w:eastAsia="zh-CN"/>
        </w:rPr>
        <w:t>t</w:t>
      </w:r>
      <w:r>
        <w:rPr>
          <w:rFonts w:hint="eastAsia"/>
          <w:i/>
          <w:iCs/>
          <w:color w:val="auto"/>
          <w:sz w:val="21"/>
          <w:szCs w:val="21"/>
          <w:highlight w:val="none"/>
        </w:rPr>
        <w:t>est</w:t>
      </w:r>
    </w:p>
    <w:p w14:paraId="426053BF">
      <w:pPr>
        <w:pageBreakBefore w:val="0"/>
        <w:kinsoku/>
        <w:wordWrap/>
        <w:overflowPunct/>
        <w:bidi w:val="0"/>
        <w:spacing w:line="320" w:lineRule="exact"/>
        <w:rPr>
          <w:rFonts w:hint="eastAsia"/>
          <w:color w:val="auto"/>
          <w:sz w:val="21"/>
          <w:szCs w:val="21"/>
          <w:highlight w:val="none"/>
        </w:rPr>
      </w:pPr>
      <w:r>
        <w:rPr>
          <w:rFonts w:hint="eastAsia"/>
          <w:color w:val="auto"/>
          <w:sz w:val="21"/>
          <w:szCs w:val="21"/>
          <w:highlight w:val="none"/>
          <w:lang w:val="en-US" w:eastAsia="zh-CN"/>
        </w:rPr>
        <w:t>C</w:t>
      </w:r>
      <w:r>
        <w:rPr>
          <w:rFonts w:hint="eastAsia"/>
          <w:color w:val="auto"/>
          <w:sz w:val="21"/>
          <w:szCs w:val="21"/>
          <w:highlight w:val="none"/>
        </w:rPr>
        <w:t xml:space="preserve">ommon method bias was controlled </w:t>
      </w:r>
      <w:r>
        <w:rPr>
          <w:rFonts w:hint="eastAsia"/>
          <w:color w:val="auto"/>
          <w:sz w:val="21"/>
          <w:szCs w:val="21"/>
          <w:highlight w:val="none"/>
          <w:lang w:val="en-US" w:eastAsia="zh-CN"/>
        </w:rPr>
        <w:t>in</w:t>
      </w:r>
      <w:r>
        <w:rPr>
          <w:rFonts w:hint="eastAsia"/>
          <w:color w:val="auto"/>
          <w:sz w:val="21"/>
          <w:szCs w:val="21"/>
          <w:highlight w:val="none"/>
        </w:rPr>
        <w:t xml:space="preserve"> procedural and statistical </w:t>
      </w:r>
      <w:r>
        <w:rPr>
          <w:rFonts w:hint="eastAsia"/>
          <w:color w:val="auto"/>
          <w:sz w:val="21"/>
          <w:szCs w:val="21"/>
          <w:highlight w:val="none"/>
          <w:lang w:val="en-US" w:eastAsia="zh-CN"/>
        </w:rPr>
        <w:t>ways</w:t>
      </w:r>
      <w:r>
        <w:rPr>
          <w:rFonts w:hint="eastAsia"/>
          <w:color w:val="auto"/>
          <w:sz w:val="21"/>
          <w:szCs w:val="21"/>
          <w:highlight w:val="none"/>
        </w:rPr>
        <w:t>. In procedural</w:t>
      </w:r>
      <w:r>
        <w:rPr>
          <w:rFonts w:hint="eastAsia"/>
          <w:color w:val="auto"/>
          <w:sz w:val="21"/>
          <w:szCs w:val="21"/>
          <w:highlight w:val="none"/>
          <w:lang w:val="en-US" w:eastAsia="zh-CN"/>
        </w:rPr>
        <w:t xml:space="preserve"> </w:t>
      </w:r>
      <w:r>
        <w:rPr>
          <w:rFonts w:hint="eastAsia"/>
          <w:color w:val="auto"/>
          <w:sz w:val="21"/>
          <w:szCs w:val="21"/>
          <w:highlight w:val="none"/>
        </w:rPr>
        <w:t xml:space="preserve">control, methods such as anonymous voluntary filling and setting reverse questions were </w:t>
      </w:r>
      <w:r>
        <w:rPr>
          <w:rFonts w:hint="eastAsia"/>
          <w:color w:val="FF0000"/>
          <w:sz w:val="21"/>
          <w:szCs w:val="21"/>
          <w:highlight w:val="none"/>
          <w:lang w:eastAsia="zh-CN"/>
        </w:rPr>
        <w:t>adopt</w:t>
      </w:r>
      <w:r>
        <w:rPr>
          <w:rFonts w:hint="eastAsia"/>
          <w:color w:val="FF0000"/>
          <w:sz w:val="21"/>
          <w:szCs w:val="21"/>
          <w:highlight w:val="none"/>
        </w:rPr>
        <w:t>.</w:t>
      </w:r>
      <w:r>
        <w:rPr>
          <w:rFonts w:hint="eastAsia"/>
          <w:color w:val="auto"/>
          <w:sz w:val="21"/>
          <w:szCs w:val="21"/>
          <w:highlight w:val="none"/>
        </w:rPr>
        <w:t xml:space="preserve"> In statistical control, </w:t>
      </w:r>
      <w:r>
        <w:rPr>
          <w:rFonts w:hint="eastAsia"/>
          <w:color w:val="000000"/>
          <w:sz w:val="21"/>
          <w:szCs w:val="21"/>
          <w:highlight w:val="none"/>
        </w:rPr>
        <w:t>36.</w:t>
      </w:r>
      <w:r>
        <w:rPr>
          <w:rFonts w:hint="eastAsia"/>
          <w:color w:val="000000"/>
          <w:sz w:val="21"/>
          <w:szCs w:val="21"/>
          <w:highlight w:val="none"/>
          <w:lang w:val="en-US" w:eastAsia="zh-CN"/>
        </w:rPr>
        <w:t>838</w:t>
      </w:r>
      <w:r>
        <w:rPr>
          <w:rFonts w:hint="eastAsia"/>
          <w:color w:val="auto"/>
          <w:sz w:val="21"/>
          <w:szCs w:val="21"/>
          <w:highlight w:val="none"/>
        </w:rPr>
        <w:t>%</w:t>
      </w:r>
      <w:r>
        <w:rPr>
          <w:rFonts w:hint="eastAsia"/>
          <w:color w:val="auto"/>
          <w:sz w:val="21"/>
          <w:szCs w:val="21"/>
          <w:highlight w:val="none"/>
          <w:lang w:val="en-US" w:eastAsia="zh-CN"/>
        </w:rPr>
        <w:t xml:space="preserve"> (</w:t>
      </w:r>
      <w:r>
        <w:rPr>
          <w:rFonts w:hint="eastAsia"/>
          <w:color w:val="auto"/>
          <w:sz w:val="21"/>
          <w:szCs w:val="21"/>
          <w:highlight w:val="none"/>
        </w:rPr>
        <w:t>variance interpretation rate without rotation</w:t>
      </w:r>
      <w:r>
        <w:rPr>
          <w:rFonts w:hint="eastAsia"/>
          <w:color w:val="auto"/>
          <w:sz w:val="21"/>
          <w:szCs w:val="21"/>
          <w:highlight w:val="none"/>
          <w:lang w:val="en-US" w:eastAsia="zh-CN"/>
        </w:rPr>
        <w:t>) wa</w:t>
      </w:r>
      <w:r>
        <w:rPr>
          <w:rFonts w:hint="eastAsia"/>
          <w:color w:val="auto"/>
          <w:sz w:val="21"/>
          <w:szCs w:val="21"/>
          <w:highlight w:val="none"/>
        </w:rPr>
        <w:t xml:space="preserve">s </w:t>
      </w:r>
      <w:r>
        <w:rPr>
          <w:rFonts w:hint="eastAsia"/>
          <w:color w:val="auto"/>
          <w:sz w:val="21"/>
          <w:szCs w:val="21"/>
          <w:highlight w:val="none"/>
          <w:lang w:val="en-US" w:eastAsia="zh-CN"/>
        </w:rPr>
        <w:t>below</w:t>
      </w:r>
      <w:r>
        <w:rPr>
          <w:rFonts w:hint="eastAsia"/>
          <w:color w:val="auto"/>
          <w:sz w:val="21"/>
          <w:szCs w:val="21"/>
          <w:highlight w:val="none"/>
        </w:rPr>
        <w:t xml:space="preserve"> the criterion of 50%</w:t>
      </w:r>
      <w:r>
        <w:rPr>
          <w:rFonts w:hint="eastAsia"/>
          <w:color w:val="auto"/>
          <w:sz w:val="21"/>
          <w:szCs w:val="21"/>
          <w:highlight w:val="none"/>
          <w:lang w:val="en-US" w:eastAsia="zh-CN"/>
        </w:rPr>
        <w:t xml:space="preserve"> by the </w:t>
      </w:r>
      <w:r>
        <w:rPr>
          <w:rFonts w:hint="eastAsia"/>
          <w:color w:val="auto"/>
          <w:sz w:val="21"/>
          <w:szCs w:val="21"/>
          <w:highlight w:val="none"/>
        </w:rPr>
        <w:t>single-factor test</w:t>
      </w:r>
      <w:r>
        <w:rPr>
          <w:rFonts w:hint="eastAsia"/>
          <w:color w:val="auto"/>
          <w:sz w:val="21"/>
          <w:szCs w:val="21"/>
          <w:highlight w:val="none"/>
          <w:lang w:val="en-US" w:eastAsia="zh-CN"/>
        </w:rPr>
        <w:t>. The c</w:t>
      </w:r>
      <w:r>
        <w:rPr>
          <w:rFonts w:hint="eastAsia"/>
          <w:color w:val="auto"/>
          <w:sz w:val="21"/>
          <w:szCs w:val="21"/>
          <w:highlight w:val="none"/>
        </w:rPr>
        <w:t>orrelation coefficient</w:t>
      </w:r>
      <w:r>
        <w:rPr>
          <w:rFonts w:hint="eastAsia"/>
          <w:color w:val="auto"/>
          <w:sz w:val="21"/>
          <w:szCs w:val="21"/>
          <w:highlight w:val="none"/>
          <w:lang w:val="en-US" w:eastAsia="zh-CN"/>
        </w:rPr>
        <w:t>s</w:t>
      </w:r>
      <w:r>
        <w:rPr>
          <w:rFonts w:hint="eastAsia"/>
          <w:color w:val="auto"/>
          <w:sz w:val="21"/>
          <w:szCs w:val="21"/>
          <w:highlight w:val="none"/>
        </w:rPr>
        <w:t xml:space="preserve"> before control and the partial correlation coefficient</w:t>
      </w:r>
      <w:r>
        <w:rPr>
          <w:rFonts w:hint="eastAsia"/>
          <w:color w:val="auto"/>
          <w:sz w:val="21"/>
          <w:szCs w:val="21"/>
          <w:highlight w:val="none"/>
          <w:lang w:val="en-US" w:eastAsia="zh-CN"/>
        </w:rPr>
        <w:t>s</w:t>
      </w:r>
      <w:r>
        <w:rPr>
          <w:rFonts w:hint="eastAsia"/>
          <w:color w:val="auto"/>
          <w:sz w:val="21"/>
          <w:szCs w:val="21"/>
          <w:highlight w:val="none"/>
        </w:rPr>
        <w:t xml:space="preserve"> after control </w:t>
      </w:r>
      <w:r>
        <w:rPr>
          <w:rFonts w:hint="eastAsia"/>
          <w:color w:val="auto"/>
          <w:sz w:val="21"/>
          <w:szCs w:val="21"/>
          <w:highlight w:val="none"/>
          <w:lang w:val="en-US" w:eastAsia="zh-CN"/>
        </w:rPr>
        <w:t>we</w:t>
      </w:r>
      <w:r>
        <w:rPr>
          <w:rFonts w:hint="eastAsia"/>
          <w:color w:val="auto"/>
          <w:sz w:val="21"/>
          <w:szCs w:val="21"/>
          <w:highlight w:val="none"/>
        </w:rPr>
        <w:t xml:space="preserve">re </w:t>
      </w:r>
      <w:r>
        <w:rPr>
          <w:rFonts w:hint="eastAsia"/>
          <w:color w:val="auto"/>
          <w:sz w:val="21"/>
          <w:szCs w:val="21"/>
          <w:highlight w:val="none"/>
          <w:lang w:val="en-US" w:eastAsia="zh-CN"/>
        </w:rPr>
        <w:t xml:space="preserve">all </w:t>
      </w:r>
      <w:r>
        <w:rPr>
          <w:rFonts w:hint="eastAsia"/>
          <w:color w:val="auto"/>
          <w:sz w:val="21"/>
          <w:szCs w:val="21"/>
          <w:highlight w:val="none"/>
        </w:rPr>
        <w:t>significant</w:t>
      </w:r>
      <w:r>
        <w:rPr>
          <w:rFonts w:hint="eastAsia"/>
          <w:color w:val="auto"/>
          <w:sz w:val="21"/>
          <w:szCs w:val="21"/>
          <w:highlight w:val="none"/>
          <w:lang w:val="en-US" w:eastAsia="zh-CN"/>
        </w:rPr>
        <w:t xml:space="preserve"> by </w:t>
      </w:r>
      <w:r>
        <w:rPr>
          <w:rFonts w:hint="eastAsia"/>
          <w:color w:val="auto"/>
          <w:sz w:val="21"/>
          <w:szCs w:val="21"/>
          <w:highlight w:val="none"/>
        </w:rPr>
        <w:t>partial correlation analysis</w:t>
      </w:r>
      <w:r>
        <w:rPr>
          <w:rFonts w:hint="eastAsia"/>
          <w:color w:val="auto"/>
          <w:sz w:val="21"/>
          <w:szCs w:val="21"/>
          <w:highlight w:val="none"/>
          <w:lang w:val="en-US" w:eastAsia="zh-CN"/>
        </w:rPr>
        <w:t>. Therefore,</w:t>
      </w:r>
      <w:r>
        <w:rPr>
          <w:rFonts w:hint="eastAsia"/>
          <w:color w:val="auto"/>
          <w:sz w:val="21"/>
          <w:szCs w:val="21"/>
          <w:highlight w:val="none"/>
        </w:rPr>
        <w:t xml:space="preserve"> common method bias </w:t>
      </w:r>
      <w:r>
        <w:rPr>
          <w:rFonts w:hint="eastAsia"/>
          <w:color w:val="auto"/>
          <w:sz w:val="21"/>
          <w:szCs w:val="21"/>
          <w:highlight w:val="none"/>
          <w:lang w:val="en-US" w:eastAsia="zh-CN"/>
        </w:rPr>
        <w:t xml:space="preserve">was </w:t>
      </w:r>
      <w:r>
        <w:rPr>
          <w:rFonts w:hint="eastAsia"/>
          <w:color w:val="auto"/>
          <w:sz w:val="21"/>
          <w:szCs w:val="21"/>
          <w:highlight w:val="none"/>
        </w:rPr>
        <w:t>within the acceptable range.</w:t>
      </w:r>
    </w:p>
    <w:p w14:paraId="28853525">
      <w:pPr>
        <w:keepNext/>
        <w:keepLines/>
        <w:pageBreakBefore w:val="0"/>
        <w:widowControl w:val="0"/>
        <w:kinsoku/>
        <w:wordWrap/>
        <w:overflowPunct/>
        <w:topLinePunct w:val="0"/>
        <w:autoSpaceDE/>
        <w:autoSpaceDN/>
        <w:bidi w:val="0"/>
        <w:adjustRightInd/>
        <w:snapToGrid w:val="0"/>
        <w:spacing w:before="157" w:beforeLines="50" w:line="320" w:lineRule="exact"/>
        <w:textAlignment w:val="auto"/>
        <w:outlineLvl w:val="1"/>
        <w:rPr>
          <w:rFonts w:hint="eastAsia"/>
          <w:i/>
          <w:iCs/>
          <w:color w:val="auto"/>
          <w:sz w:val="21"/>
          <w:szCs w:val="21"/>
          <w:highlight w:val="none"/>
        </w:rPr>
      </w:pPr>
      <w:r>
        <w:rPr>
          <w:rFonts w:hint="eastAsia"/>
          <w:i/>
          <w:iCs/>
          <w:color w:val="auto"/>
          <w:sz w:val="21"/>
          <w:szCs w:val="21"/>
          <w:highlight w:val="none"/>
        </w:rPr>
        <w:t xml:space="preserve">5.2 Reliability </w:t>
      </w:r>
      <w:r>
        <w:rPr>
          <w:rFonts w:hint="eastAsia"/>
          <w:i/>
          <w:iCs/>
          <w:color w:val="auto"/>
          <w:sz w:val="21"/>
          <w:szCs w:val="21"/>
          <w:highlight w:val="none"/>
          <w:lang w:val="en-US" w:eastAsia="zh-CN"/>
        </w:rPr>
        <w:t>a</w:t>
      </w:r>
      <w:r>
        <w:rPr>
          <w:rFonts w:hint="eastAsia"/>
          <w:i/>
          <w:iCs/>
          <w:color w:val="auto"/>
          <w:sz w:val="21"/>
          <w:szCs w:val="21"/>
          <w:highlight w:val="none"/>
        </w:rPr>
        <w:t>nalysis</w:t>
      </w:r>
      <w:r>
        <w:rPr>
          <w:rFonts w:hint="eastAsia"/>
          <w:i/>
          <w:iCs/>
          <w:color w:val="auto"/>
          <w:sz w:val="21"/>
          <w:szCs w:val="21"/>
          <w:highlight w:val="none"/>
          <w:lang w:val="en-US" w:eastAsia="zh-CN"/>
        </w:rPr>
        <w:t xml:space="preserve"> </w:t>
      </w:r>
      <w:r>
        <w:rPr>
          <w:rFonts w:hint="eastAsia"/>
          <w:i/>
          <w:iCs/>
          <w:color w:val="auto"/>
          <w:sz w:val="21"/>
          <w:szCs w:val="21"/>
          <w:highlight w:val="none"/>
        </w:rPr>
        <w:t xml:space="preserve">and </w:t>
      </w:r>
      <w:r>
        <w:rPr>
          <w:rFonts w:hint="eastAsia"/>
          <w:i/>
          <w:iCs/>
          <w:color w:val="auto"/>
          <w:sz w:val="21"/>
          <w:szCs w:val="21"/>
          <w:highlight w:val="none"/>
          <w:lang w:val="en-US" w:eastAsia="zh-CN"/>
        </w:rPr>
        <w:t>v</w:t>
      </w:r>
      <w:r>
        <w:rPr>
          <w:rFonts w:hint="eastAsia"/>
          <w:i/>
          <w:iCs/>
          <w:color w:val="auto"/>
          <w:sz w:val="21"/>
          <w:szCs w:val="21"/>
          <w:highlight w:val="none"/>
        </w:rPr>
        <w:t xml:space="preserve">alidity </w:t>
      </w:r>
      <w:r>
        <w:rPr>
          <w:rFonts w:hint="eastAsia"/>
          <w:i/>
          <w:iCs/>
          <w:color w:val="auto"/>
          <w:sz w:val="21"/>
          <w:szCs w:val="21"/>
          <w:highlight w:val="none"/>
          <w:lang w:val="en-US" w:eastAsia="zh-CN"/>
        </w:rPr>
        <w:t>a</w:t>
      </w:r>
      <w:r>
        <w:rPr>
          <w:rFonts w:hint="eastAsia"/>
          <w:i/>
          <w:iCs/>
          <w:color w:val="auto"/>
          <w:sz w:val="21"/>
          <w:szCs w:val="21"/>
          <w:highlight w:val="none"/>
        </w:rPr>
        <w:t>nalysis</w:t>
      </w:r>
    </w:p>
    <w:p w14:paraId="170B4EF9">
      <w:pPr>
        <w:pageBreakBefore w:val="0"/>
        <w:kinsoku/>
        <w:wordWrap/>
        <w:overflowPunct/>
        <w:bidi w:val="0"/>
        <w:spacing w:line="320" w:lineRule="exact"/>
        <w:rPr>
          <w:color w:val="auto"/>
          <w:sz w:val="21"/>
          <w:szCs w:val="21"/>
          <w:highlight w:val="none"/>
        </w:rPr>
      </w:pPr>
      <w:r>
        <w:rPr>
          <w:rFonts w:hint="eastAsia"/>
          <w:color w:val="auto"/>
          <w:sz w:val="21"/>
          <w:szCs w:val="21"/>
          <w:highlight w:val="none"/>
          <w:lang w:val="en-US" w:eastAsia="zh-CN"/>
        </w:rPr>
        <w:t>The reliability and validity were tested by SPSS 24.0. Results in Table 2 show that Cronbach</w:t>
      </w:r>
      <w:r>
        <w:rPr>
          <w:rFonts w:hint="default"/>
          <w:color w:val="auto"/>
          <w:sz w:val="21"/>
          <w:szCs w:val="21"/>
          <w:highlight w:val="none"/>
          <w:lang w:val="en-US" w:eastAsia="zh-CN"/>
        </w:rPr>
        <w:t>’</w:t>
      </w:r>
      <w:r>
        <w:rPr>
          <w:rFonts w:hint="eastAsia"/>
          <w:color w:val="auto"/>
          <w:sz w:val="21"/>
          <w:szCs w:val="21"/>
          <w:highlight w:val="none"/>
          <w:lang w:val="en-US" w:eastAsia="zh-CN"/>
        </w:rPr>
        <w:t xml:space="preserve">s </w:t>
      </w:r>
      <w:r>
        <w:rPr>
          <w:rFonts w:hint="default" w:ascii="Times New Roman" w:hAnsi="Times New Roman" w:cs="Times New Roman"/>
          <w:color w:val="auto"/>
          <w:sz w:val="21"/>
          <w:szCs w:val="21"/>
          <w:highlight w:val="none"/>
          <w:lang w:val="en-US" w:eastAsia="zh-CN"/>
        </w:rPr>
        <w:t>α</w:t>
      </w:r>
      <w:r>
        <w:rPr>
          <w:rFonts w:hint="eastAsia"/>
          <w:color w:val="auto"/>
          <w:sz w:val="21"/>
          <w:szCs w:val="21"/>
          <w:highlight w:val="none"/>
          <w:lang w:val="en-US" w:eastAsia="zh-CN"/>
        </w:rPr>
        <w:t xml:space="preserve"> and combined reliability coefficient (CR) exceeded 0.7, indicating good reliability. All the factor loading and average variance extracted (AVE) exceeded 0.5, indicating a good convergence validity.</w:t>
      </w:r>
    </w:p>
    <w:p w14:paraId="DF8B4D46">
      <w:pPr>
        <w:keepNext w:val="0"/>
        <w:keepLines w:val="0"/>
        <w:pageBreakBefore w:val="0"/>
        <w:widowControl/>
        <w:kinsoku/>
        <w:wordWrap/>
        <w:overflowPunct/>
        <w:topLinePunct w:val="0"/>
        <w:autoSpaceDE/>
        <w:autoSpaceDN/>
        <w:bidi w:val="0"/>
        <w:adjustRightInd/>
        <w:snapToGrid/>
        <w:spacing w:before="157" w:beforeLines="50" w:line="240" w:lineRule="auto"/>
        <w:jc w:val="center"/>
        <w:textAlignment w:val="auto"/>
        <w:rPr>
          <w:rFonts w:hint="eastAsia"/>
          <w:color w:val="auto"/>
          <w:sz w:val="18"/>
          <w:szCs w:val="18"/>
          <w:highlight w:val="none"/>
        </w:rPr>
      </w:pPr>
      <w:r>
        <w:rPr>
          <w:rFonts w:hint="eastAsia"/>
          <w:color w:val="auto"/>
          <w:sz w:val="18"/>
          <w:szCs w:val="18"/>
          <w:highlight w:val="none"/>
          <w:lang w:val="en-US" w:eastAsia="zh-CN"/>
        </w:rPr>
        <w:t xml:space="preserve">Table </w:t>
      </w:r>
      <w:r>
        <w:rPr>
          <w:color w:val="auto"/>
          <w:sz w:val="18"/>
          <w:szCs w:val="18"/>
          <w:highlight w:val="none"/>
        </w:rPr>
        <w:t>2</w:t>
      </w:r>
      <w:r>
        <w:rPr>
          <w:rFonts w:hint="eastAsia"/>
          <w:color w:val="auto"/>
          <w:sz w:val="18"/>
          <w:szCs w:val="18"/>
          <w:highlight w:val="none"/>
          <w:lang w:val="en-US" w:eastAsia="zh-CN"/>
        </w:rPr>
        <w:t>.</w:t>
      </w:r>
      <w:r>
        <w:rPr>
          <w:color w:val="auto"/>
          <w:sz w:val="18"/>
          <w:szCs w:val="18"/>
          <w:highlight w:val="none"/>
        </w:rPr>
        <w:t xml:space="preserve"> </w:t>
      </w:r>
      <w:r>
        <w:rPr>
          <w:rFonts w:hint="eastAsia"/>
          <w:color w:val="auto"/>
          <w:sz w:val="18"/>
          <w:szCs w:val="18"/>
          <w:highlight w:val="none"/>
        </w:rPr>
        <w:t xml:space="preserve">Reliability and </w:t>
      </w:r>
      <w:r>
        <w:rPr>
          <w:rFonts w:hint="eastAsia"/>
          <w:color w:val="auto"/>
          <w:sz w:val="18"/>
          <w:szCs w:val="18"/>
          <w:highlight w:val="none"/>
          <w:lang w:val="en-US" w:eastAsia="zh-CN"/>
        </w:rPr>
        <w:t>c</w:t>
      </w:r>
      <w:r>
        <w:rPr>
          <w:rFonts w:hint="eastAsia"/>
          <w:color w:val="auto"/>
          <w:sz w:val="18"/>
          <w:szCs w:val="18"/>
          <w:highlight w:val="none"/>
        </w:rPr>
        <w:t xml:space="preserve">onvergence </w:t>
      </w:r>
      <w:r>
        <w:rPr>
          <w:rFonts w:hint="eastAsia"/>
          <w:color w:val="auto"/>
          <w:sz w:val="18"/>
          <w:szCs w:val="18"/>
          <w:highlight w:val="none"/>
          <w:lang w:val="en-US" w:eastAsia="zh-CN"/>
        </w:rPr>
        <w:t>v</w:t>
      </w:r>
      <w:r>
        <w:rPr>
          <w:rFonts w:hint="eastAsia"/>
          <w:color w:val="auto"/>
          <w:sz w:val="18"/>
          <w:szCs w:val="18"/>
          <w:highlight w:val="none"/>
        </w:rPr>
        <w:t xml:space="preserve">alidity </w:t>
      </w:r>
      <w:r>
        <w:rPr>
          <w:rFonts w:hint="eastAsia"/>
          <w:color w:val="auto"/>
          <w:sz w:val="18"/>
          <w:szCs w:val="18"/>
          <w:highlight w:val="none"/>
          <w:lang w:val="en-US" w:eastAsia="zh-CN"/>
        </w:rPr>
        <w:t>t</w:t>
      </w:r>
      <w:r>
        <w:rPr>
          <w:rFonts w:hint="eastAsia"/>
          <w:color w:val="auto"/>
          <w:sz w:val="18"/>
          <w:szCs w:val="18"/>
          <w:highlight w:val="none"/>
        </w:rPr>
        <w:t>est</w:t>
      </w:r>
    </w:p>
    <w:p w14:paraId="1B150D70">
      <w:pPr>
        <w:keepNext w:val="0"/>
        <w:keepLines w:val="0"/>
        <w:pageBreakBefore w:val="0"/>
        <w:widowControl/>
        <w:kinsoku/>
        <w:wordWrap/>
        <w:overflowPunct/>
        <w:topLinePunct w:val="0"/>
        <w:autoSpaceDE/>
        <w:autoSpaceDN/>
        <w:bidi w:val="0"/>
        <w:adjustRightInd/>
        <w:snapToGrid/>
        <w:spacing w:before="157" w:beforeLines="50" w:line="240" w:lineRule="auto"/>
        <w:jc w:val="center"/>
        <w:textAlignment w:val="auto"/>
        <w:rPr>
          <w:rFonts w:hint="eastAsia"/>
          <w:color w:val="FF0000"/>
          <w:sz w:val="18"/>
          <w:szCs w:val="18"/>
          <w:highlight w:val="none"/>
        </w:rPr>
      </w:pPr>
      <w:r>
        <w:rPr>
          <w:rFonts w:hint="eastAsia"/>
          <w:color w:val="FF0000"/>
          <w:sz w:val="18"/>
          <w:szCs w:val="18"/>
          <w:highlight w:val="none"/>
        </w:rPr>
        <w:t>Note: All Cronbach’s α and CR values exceed 0.7; all AVE values exceed 0.5, indicating acceptable reliability and convergent validity.</w:t>
      </w:r>
    </w:p>
    <w:tbl>
      <w:tblPr>
        <w:tblStyle w:val="7"/>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363"/>
        <w:gridCol w:w="925"/>
      </w:tblGrid>
      <w:tr w14:paraId="6987E30C">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363" w:type="dxa"/>
            <w:tcBorders>
              <w:bottom w:val="single" w:color="auto" w:sz="4" w:space="0"/>
            </w:tcBorders>
            <w:vAlign w:val="center"/>
          </w:tcPr>
          <w:p w14:paraId="58F50DB4">
            <w:pPr>
              <w:keepNext w:val="0"/>
              <w:keepLines w:val="0"/>
              <w:pageBreakBefore w:val="0"/>
              <w:widowControl/>
              <w:kinsoku/>
              <w:wordWrap/>
              <w:overflowPunct/>
              <w:topLinePunct w:val="0"/>
              <w:autoSpaceDE/>
              <w:autoSpaceDN/>
              <w:bidi w:val="0"/>
              <w:adjustRightInd/>
              <w:snapToGrid/>
              <w:spacing w:line="240" w:lineRule="auto"/>
              <w:jc w:val="left"/>
              <w:rPr>
                <w:rFonts w:hint="eastAsia"/>
                <w:color w:val="auto"/>
                <w:kern w:val="0"/>
                <w:sz w:val="18"/>
                <w:szCs w:val="18"/>
                <w:highlight w:val="none"/>
                <w:vertAlign w:val="baseline"/>
              </w:rPr>
            </w:pPr>
            <w:r>
              <w:rPr>
                <w:rFonts w:hint="default" w:ascii="Times New Roman" w:hAnsi="Times New Roman" w:cs="Times New Roman"/>
                <w:color w:val="auto"/>
                <w:kern w:val="0"/>
                <w:sz w:val="18"/>
                <w:szCs w:val="18"/>
                <w:highlight w:val="none"/>
                <w:lang w:val="en-US" w:eastAsia="zh-CN"/>
              </w:rPr>
              <w:t>Variable</w:t>
            </w:r>
            <w:r>
              <w:rPr>
                <w:rFonts w:hint="eastAsia" w:ascii="Times New Roman" w:hAnsi="Times New Roman" w:cs="Times New Roman"/>
                <w:color w:val="auto"/>
                <w:kern w:val="0"/>
                <w:sz w:val="18"/>
                <w:szCs w:val="18"/>
                <w:highlight w:val="none"/>
                <w:lang w:val="en-US" w:eastAsia="zh-CN"/>
              </w:rPr>
              <w:t>s</w:t>
            </w:r>
            <w:r>
              <w:rPr>
                <w:rFonts w:hint="default" w:ascii="Times New Roman" w:hAnsi="Times New Roman" w:cs="Times New Roman"/>
                <w:color w:val="auto"/>
                <w:kern w:val="0"/>
                <w:sz w:val="18"/>
                <w:szCs w:val="18"/>
                <w:highlight w:val="none"/>
                <w:lang w:val="en-US" w:eastAsia="zh-CN"/>
              </w:rPr>
              <w:t xml:space="preserve"> and scale items</w:t>
            </w:r>
          </w:p>
        </w:tc>
        <w:tc>
          <w:tcPr>
            <w:tcW w:w="925" w:type="dxa"/>
            <w:tcBorders>
              <w:bottom w:val="single" w:color="auto" w:sz="4" w:space="0"/>
            </w:tcBorders>
          </w:tcPr>
          <w:p w14:paraId="458E8374">
            <w:pPr>
              <w:keepNext w:val="0"/>
              <w:keepLines w:val="0"/>
              <w:pageBreakBefore w:val="0"/>
              <w:widowControl/>
              <w:kinsoku/>
              <w:wordWrap/>
              <w:overflowPunct/>
              <w:topLinePunct w:val="0"/>
              <w:autoSpaceDE/>
              <w:autoSpaceDN/>
              <w:bidi w:val="0"/>
              <w:adjustRightInd/>
              <w:snapToGrid/>
              <w:spacing w:line="240" w:lineRule="auto"/>
              <w:jc w:val="center"/>
              <w:rPr>
                <w:rFonts w:hint="eastAsia"/>
                <w:color w:val="auto"/>
                <w:kern w:val="0"/>
                <w:sz w:val="18"/>
                <w:szCs w:val="18"/>
                <w:highlight w:val="none"/>
                <w:vertAlign w:val="baseline"/>
              </w:rPr>
            </w:pPr>
            <w:r>
              <w:rPr>
                <w:rFonts w:hint="default" w:ascii="Times New Roman" w:hAnsi="Times New Roman" w:cs="Times New Roman"/>
                <w:color w:val="auto"/>
                <w:kern w:val="0"/>
                <w:sz w:val="18"/>
                <w:szCs w:val="18"/>
                <w:highlight w:val="none"/>
              </w:rPr>
              <w:t>Factor load</w:t>
            </w:r>
            <w:r>
              <w:rPr>
                <w:rFonts w:hint="default" w:ascii="Times New Roman" w:hAnsi="Times New Roman" w:cs="Times New Roman"/>
                <w:color w:val="auto"/>
                <w:kern w:val="0"/>
                <w:sz w:val="18"/>
                <w:szCs w:val="18"/>
                <w:highlight w:val="none"/>
                <w:lang w:val="en-US" w:eastAsia="zh-CN"/>
              </w:rPr>
              <w:t>ing</w:t>
            </w:r>
          </w:p>
        </w:tc>
      </w:tr>
      <w:tr w14:paraId="DF76AA2F">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363" w:type="dxa"/>
            <w:tcBorders>
              <w:top w:val="single" w:color="auto" w:sz="4" w:space="0"/>
            </w:tcBorders>
            <w:vAlign w:val="center"/>
          </w:tcPr>
          <w:p w14:paraId="81510D09">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color w:val="auto"/>
                <w:kern w:val="0"/>
                <w:sz w:val="18"/>
                <w:szCs w:val="18"/>
                <w:highlight w:val="none"/>
                <w:vertAlign w:val="baseline"/>
              </w:rPr>
            </w:pPr>
            <w:r>
              <w:rPr>
                <w:rFonts w:hint="default" w:ascii="Times New Roman" w:hAnsi="Times New Roman" w:eastAsia="宋体" w:cs="Times New Roman"/>
                <w:i/>
                <w:iCs/>
                <w:color w:val="auto"/>
                <w:sz w:val="18"/>
                <w:szCs w:val="18"/>
                <w:highlight w:val="none"/>
                <w:lang w:val="en-US" w:eastAsia="zh-CN"/>
              </w:rPr>
              <w:t>E</w:t>
            </w:r>
            <w:r>
              <w:rPr>
                <w:rFonts w:hint="default" w:ascii="Times New Roman" w:hAnsi="Times New Roman" w:eastAsia="宋体" w:cs="Times New Roman"/>
                <w:i/>
                <w:iCs/>
                <w:color w:val="auto"/>
                <w:sz w:val="18"/>
                <w:szCs w:val="18"/>
                <w:highlight w:val="none"/>
              </w:rPr>
              <w:t>cologica</w:t>
            </w:r>
            <w:r>
              <w:rPr>
                <w:rFonts w:hint="default" w:ascii="Times New Roman" w:hAnsi="Times New Roman" w:eastAsia="宋体" w:cs="Times New Roman"/>
                <w:i/>
                <w:iCs/>
                <w:color w:val="auto"/>
                <w:sz w:val="18"/>
                <w:szCs w:val="18"/>
                <w:highlight w:val="none"/>
                <w:lang w:val="en-US" w:eastAsia="zh-CN"/>
              </w:rPr>
              <w:t xml:space="preserve">l </w:t>
            </w:r>
            <w:r>
              <w:rPr>
                <w:rFonts w:hint="default" w:ascii="Times New Roman" w:hAnsi="Times New Roman" w:cs="Times New Roman"/>
                <w:i/>
                <w:iCs/>
                <w:color w:val="auto"/>
                <w:sz w:val="18"/>
                <w:szCs w:val="18"/>
                <w:highlight w:val="none"/>
                <w:lang w:val="en-US" w:eastAsia="zh-CN"/>
              </w:rPr>
              <w:t>E</w:t>
            </w:r>
            <w:r>
              <w:rPr>
                <w:rFonts w:hint="default" w:ascii="Times New Roman" w:hAnsi="Times New Roman" w:eastAsia="宋体" w:cs="Times New Roman"/>
                <w:i/>
                <w:iCs/>
                <w:color w:val="auto"/>
                <w:sz w:val="18"/>
                <w:szCs w:val="18"/>
                <w:highlight w:val="none"/>
                <w:lang w:val="en-US" w:eastAsia="zh-CN"/>
              </w:rPr>
              <w:t xml:space="preserve">nvironment </w:t>
            </w:r>
            <w:r>
              <w:rPr>
                <w:rFonts w:hint="default" w:ascii="Times New Roman" w:hAnsi="Times New Roman" w:cs="Times New Roman"/>
                <w:i/>
                <w:iCs/>
                <w:color w:val="auto"/>
                <w:sz w:val="18"/>
                <w:szCs w:val="18"/>
                <w:highlight w:val="none"/>
                <w:lang w:val="en-US" w:eastAsia="zh-CN"/>
              </w:rPr>
              <w:t>C</w:t>
            </w:r>
            <w:r>
              <w:rPr>
                <w:rFonts w:hint="default" w:ascii="Times New Roman" w:hAnsi="Times New Roman" w:eastAsia="宋体" w:cs="Times New Roman"/>
                <w:i/>
                <w:iCs/>
                <w:color w:val="auto"/>
                <w:sz w:val="18"/>
                <w:szCs w:val="18"/>
                <w:highlight w:val="none"/>
                <w:lang w:val="en-US" w:eastAsia="zh-CN"/>
              </w:rPr>
              <w:t>onsciousness</w:t>
            </w:r>
            <w:r>
              <w:rPr>
                <w:rFonts w:hint="default" w:ascii="Times New Roman" w:hAnsi="Times New Roman" w:cs="Times New Roman"/>
                <w:i/>
                <w:iCs/>
                <w:color w:val="auto"/>
                <w:sz w:val="18"/>
                <w:szCs w:val="18"/>
                <w:highlight w:val="none"/>
                <w:lang w:val="en-US" w:eastAsia="zh-CN"/>
              </w:rPr>
              <w:t xml:space="preserve"> (Cronbach’s α=</w:t>
            </w:r>
            <w:r>
              <w:rPr>
                <w:rFonts w:hint="default" w:ascii="Times New Roman" w:hAnsi="Times New Roman" w:cs="Times New Roman"/>
                <w:color w:val="auto"/>
                <w:sz w:val="18"/>
                <w:szCs w:val="18"/>
                <w:highlight w:val="none"/>
              </w:rPr>
              <w:t>0.758</w:t>
            </w:r>
            <w:r>
              <w:rPr>
                <w:rFonts w:hint="default" w:ascii="Times New Roman" w:hAnsi="Times New Roman" w:cs="Times New Roman"/>
                <w:i/>
                <w:iCs/>
                <w:color w:val="auto"/>
                <w:sz w:val="18"/>
                <w:szCs w:val="18"/>
                <w:highlight w:val="none"/>
                <w:lang w:val="en-US" w:eastAsia="zh-CN"/>
              </w:rPr>
              <w:t>, CR=</w:t>
            </w:r>
            <w:r>
              <w:rPr>
                <w:rFonts w:hint="default" w:ascii="Times New Roman" w:hAnsi="Times New Roman" w:cs="Times New Roman"/>
                <w:color w:val="auto"/>
                <w:sz w:val="18"/>
                <w:szCs w:val="18"/>
                <w:highlight w:val="none"/>
              </w:rPr>
              <w:t>0.847</w:t>
            </w:r>
            <w:r>
              <w:rPr>
                <w:rFonts w:hint="default" w:ascii="Times New Roman" w:hAnsi="Times New Roman" w:cs="Times New Roman"/>
                <w:i/>
                <w:iCs/>
                <w:color w:val="auto"/>
                <w:sz w:val="18"/>
                <w:szCs w:val="18"/>
                <w:highlight w:val="none"/>
                <w:lang w:val="en-US" w:eastAsia="zh-CN"/>
              </w:rPr>
              <w:t>, AVE=</w:t>
            </w:r>
            <w:r>
              <w:rPr>
                <w:rFonts w:hint="default" w:ascii="Times New Roman" w:hAnsi="Times New Roman" w:cs="Times New Roman"/>
                <w:color w:val="auto"/>
                <w:sz w:val="18"/>
                <w:szCs w:val="18"/>
                <w:highlight w:val="none"/>
              </w:rPr>
              <w:t>0.582</w:t>
            </w:r>
            <w:r>
              <w:rPr>
                <w:rFonts w:hint="default" w:ascii="Times New Roman" w:hAnsi="Times New Roman" w:cs="Times New Roman"/>
                <w:i/>
                <w:iCs/>
                <w:color w:val="auto"/>
                <w:sz w:val="18"/>
                <w:szCs w:val="18"/>
                <w:highlight w:val="none"/>
                <w:lang w:val="en-US" w:eastAsia="zh-CN"/>
              </w:rPr>
              <w:t>)</w:t>
            </w:r>
          </w:p>
        </w:tc>
        <w:tc>
          <w:tcPr>
            <w:tcW w:w="925" w:type="dxa"/>
            <w:tcBorders>
              <w:top w:val="single" w:color="auto" w:sz="4" w:space="0"/>
            </w:tcBorders>
            <w:vAlign w:val="center"/>
          </w:tcPr>
          <w:p w14:paraId="26888320">
            <w:pPr>
              <w:keepNext w:val="0"/>
              <w:keepLines w:val="0"/>
              <w:pageBreakBefore w:val="0"/>
              <w:widowControl/>
              <w:kinsoku/>
              <w:wordWrap/>
              <w:overflowPunct/>
              <w:topLinePunct w:val="0"/>
              <w:autoSpaceDE/>
              <w:autoSpaceDN/>
              <w:bidi w:val="0"/>
              <w:adjustRightInd/>
              <w:snapToGrid/>
              <w:spacing w:line="240" w:lineRule="auto"/>
              <w:jc w:val="center"/>
              <w:rPr>
                <w:rFonts w:hint="eastAsia"/>
                <w:color w:val="auto"/>
                <w:kern w:val="0"/>
                <w:sz w:val="18"/>
                <w:szCs w:val="18"/>
                <w:highlight w:val="none"/>
                <w:vertAlign w:val="baseline"/>
              </w:rPr>
            </w:pPr>
          </w:p>
        </w:tc>
      </w:tr>
      <w:tr w14:paraId="F2097665">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363" w:type="dxa"/>
            <w:vAlign w:val="center"/>
          </w:tcPr>
          <w:p w14:paraId="676326ED">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color w:val="auto"/>
                <w:kern w:val="0"/>
                <w:sz w:val="18"/>
                <w:szCs w:val="18"/>
                <w:highlight w:val="none"/>
                <w:vertAlign w:val="baseline"/>
              </w:rPr>
            </w:pPr>
            <w:r>
              <w:rPr>
                <w:rFonts w:hint="default" w:ascii="Times New Roman" w:hAnsi="Times New Roman" w:cs="Times New Roman"/>
                <w:color w:val="auto"/>
                <w:sz w:val="18"/>
                <w:szCs w:val="18"/>
                <w:highlight w:val="none"/>
                <w:lang w:eastAsia="zh-CN"/>
              </w:rPr>
              <w:t>EEC</w:t>
            </w:r>
            <w:r>
              <w:rPr>
                <w:rFonts w:hint="default" w:ascii="Times New Roman" w:hAnsi="Times New Roman" w:cs="Times New Roman"/>
                <w:color w:val="auto"/>
                <w:sz w:val="18"/>
                <w:szCs w:val="18"/>
                <w:highlight w:val="none"/>
                <w:lang w:val="en-US" w:eastAsia="zh-CN"/>
              </w:rPr>
              <w:t xml:space="preserve">1: </w:t>
            </w:r>
            <w:r>
              <w:rPr>
                <w:rFonts w:hint="default" w:ascii="Times New Roman" w:hAnsi="Times New Roman" w:cs="Times New Roman"/>
                <w:color w:val="auto"/>
                <w:sz w:val="18"/>
                <w:szCs w:val="18"/>
                <w:highlight w:val="none"/>
              </w:rPr>
              <w:t>Humans should change their behavior appropriately to reduce the consumption of natural resources</w:t>
            </w:r>
          </w:p>
        </w:tc>
        <w:tc>
          <w:tcPr>
            <w:tcW w:w="925" w:type="dxa"/>
            <w:vAlign w:val="center"/>
          </w:tcPr>
          <w:p w14:paraId="D8C397CA">
            <w:pPr>
              <w:keepNext w:val="0"/>
              <w:keepLines w:val="0"/>
              <w:pageBreakBefore w:val="0"/>
              <w:widowControl/>
              <w:kinsoku/>
              <w:wordWrap/>
              <w:overflowPunct/>
              <w:topLinePunct w:val="0"/>
              <w:autoSpaceDE/>
              <w:autoSpaceDN/>
              <w:bidi w:val="0"/>
              <w:adjustRightInd/>
              <w:snapToGrid/>
              <w:spacing w:line="240" w:lineRule="auto"/>
              <w:jc w:val="center"/>
              <w:rPr>
                <w:rFonts w:hint="eastAsia"/>
                <w:color w:val="auto"/>
                <w:kern w:val="0"/>
                <w:sz w:val="18"/>
                <w:szCs w:val="18"/>
                <w:highlight w:val="none"/>
                <w:vertAlign w:val="baseline"/>
              </w:rPr>
            </w:pPr>
            <w:r>
              <w:rPr>
                <w:rFonts w:hint="default" w:ascii="Times New Roman" w:hAnsi="Times New Roman" w:cs="Times New Roman"/>
                <w:color w:val="auto"/>
                <w:kern w:val="0"/>
                <w:sz w:val="18"/>
                <w:szCs w:val="18"/>
                <w:highlight w:val="none"/>
              </w:rPr>
              <w:t xml:space="preserve">0.685 </w:t>
            </w:r>
          </w:p>
        </w:tc>
      </w:tr>
      <w:tr w14:paraId="CD9E4353">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363" w:type="dxa"/>
            <w:vAlign w:val="center"/>
          </w:tcPr>
          <w:p w14:paraId="B93ED485">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color w:val="auto"/>
                <w:kern w:val="0"/>
                <w:sz w:val="18"/>
                <w:szCs w:val="18"/>
                <w:highlight w:val="none"/>
                <w:vertAlign w:val="baseline"/>
              </w:rPr>
            </w:pPr>
            <w:r>
              <w:rPr>
                <w:rFonts w:hint="default" w:ascii="Times New Roman" w:hAnsi="Times New Roman" w:cs="Times New Roman"/>
                <w:color w:val="auto"/>
                <w:sz w:val="18"/>
                <w:szCs w:val="18"/>
                <w:highlight w:val="none"/>
                <w:lang w:eastAsia="zh-CN"/>
              </w:rPr>
              <w:t>EEC</w:t>
            </w:r>
            <w:r>
              <w:rPr>
                <w:rFonts w:hint="default" w:ascii="Times New Roman" w:hAnsi="Times New Roman" w:cs="Times New Roman"/>
                <w:color w:val="auto"/>
                <w:sz w:val="18"/>
                <w:szCs w:val="18"/>
                <w:highlight w:val="none"/>
                <w:lang w:val="en-US" w:eastAsia="zh-CN"/>
              </w:rPr>
              <w:t xml:space="preserve">2: </w:t>
            </w:r>
            <w:r>
              <w:rPr>
                <w:rFonts w:hint="default" w:ascii="Times New Roman" w:hAnsi="Times New Roman" w:cs="Times New Roman"/>
                <w:color w:val="auto"/>
                <w:sz w:val="18"/>
                <w:szCs w:val="18"/>
                <w:highlight w:val="none"/>
              </w:rPr>
              <w:t>Economic development must be synchronized with environmental protection</w:t>
            </w:r>
          </w:p>
        </w:tc>
        <w:tc>
          <w:tcPr>
            <w:tcW w:w="925" w:type="dxa"/>
            <w:vAlign w:val="center"/>
          </w:tcPr>
          <w:p w14:paraId="CEF51F46">
            <w:pPr>
              <w:keepNext w:val="0"/>
              <w:keepLines w:val="0"/>
              <w:pageBreakBefore w:val="0"/>
              <w:widowControl/>
              <w:kinsoku/>
              <w:wordWrap/>
              <w:overflowPunct/>
              <w:topLinePunct w:val="0"/>
              <w:autoSpaceDE/>
              <w:autoSpaceDN/>
              <w:bidi w:val="0"/>
              <w:adjustRightInd/>
              <w:snapToGrid/>
              <w:spacing w:line="240" w:lineRule="auto"/>
              <w:jc w:val="center"/>
              <w:rPr>
                <w:rFonts w:hint="eastAsia"/>
                <w:color w:val="auto"/>
                <w:kern w:val="0"/>
                <w:sz w:val="18"/>
                <w:szCs w:val="18"/>
                <w:highlight w:val="none"/>
                <w:vertAlign w:val="baseline"/>
              </w:rPr>
            </w:pPr>
            <w:r>
              <w:rPr>
                <w:rFonts w:hint="default" w:ascii="Times New Roman" w:hAnsi="Times New Roman" w:cs="Times New Roman"/>
                <w:color w:val="auto"/>
                <w:kern w:val="0"/>
                <w:sz w:val="18"/>
                <w:szCs w:val="18"/>
                <w:highlight w:val="none"/>
              </w:rPr>
              <w:t xml:space="preserve">0.784 </w:t>
            </w:r>
          </w:p>
        </w:tc>
      </w:tr>
      <w:tr w14:paraId="51099AF9">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363" w:type="dxa"/>
            <w:vAlign w:val="center"/>
          </w:tcPr>
          <w:p w14:paraId="011DFB49">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color w:val="auto"/>
                <w:kern w:val="0"/>
                <w:sz w:val="18"/>
                <w:szCs w:val="18"/>
                <w:highlight w:val="none"/>
                <w:vertAlign w:val="baseline"/>
              </w:rPr>
            </w:pPr>
            <w:r>
              <w:rPr>
                <w:rFonts w:hint="default" w:ascii="Times New Roman" w:hAnsi="Times New Roman" w:cs="Times New Roman"/>
                <w:color w:val="auto"/>
                <w:sz w:val="18"/>
                <w:szCs w:val="18"/>
                <w:highlight w:val="none"/>
                <w:lang w:eastAsia="zh-CN"/>
              </w:rPr>
              <w:t>EEC</w:t>
            </w:r>
            <w:r>
              <w:rPr>
                <w:rFonts w:hint="default" w:ascii="Times New Roman" w:hAnsi="Times New Roman" w:cs="Times New Roman"/>
                <w:color w:val="auto"/>
                <w:sz w:val="18"/>
                <w:szCs w:val="18"/>
                <w:highlight w:val="none"/>
                <w:lang w:val="en-US" w:eastAsia="zh-CN"/>
              </w:rPr>
              <w:t xml:space="preserve">3: </w:t>
            </w:r>
            <w:r>
              <w:rPr>
                <w:rFonts w:hint="default" w:ascii="Times New Roman" w:hAnsi="Times New Roman" w:cs="Times New Roman"/>
                <w:color w:val="auto"/>
                <w:sz w:val="18"/>
                <w:szCs w:val="18"/>
                <w:highlight w:val="none"/>
              </w:rPr>
              <w:t>Each of us should recognize the necessity of protecting the environment</w:t>
            </w:r>
          </w:p>
        </w:tc>
        <w:tc>
          <w:tcPr>
            <w:tcW w:w="925" w:type="dxa"/>
            <w:vAlign w:val="center"/>
          </w:tcPr>
          <w:p w14:paraId="A6DBF127">
            <w:pPr>
              <w:keepNext w:val="0"/>
              <w:keepLines w:val="0"/>
              <w:pageBreakBefore w:val="0"/>
              <w:widowControl/>
              <w:kinsoku/>
              <w:wordWrap/>
              <w:overflowPunct/>
              <w:topLinePunct w:val="0"/>
              <w:autoSpaceDE/>
              <w:autoSpaceDN/>
              <w:bidi w:val="0"/>
              <w:adjustRightInd/>
              <w:snapToGrid/>
              <w:spacing w:line="240" w:lineRule="auto"/>
              <w:jc w:val="center"/>
              <w:rPr>
                <w:rFonts w:hint="eastAsia"/>
                <w:color w:val="auto"/>
                <w:kern w:val="0"/>
                <w:sz w:val="18"/>
                <w:szCs w:val="18"/>
                <w:highlight w:val="none"/>
                <w:vertAlign w:val="baseline"/>
              </w:rPr>
            </w:pPr>
            <w:r>
              <w:rPr>
                <w:rFonts w:hint="default" w:ascii="Times New Roman" w:hAnsi="Times New Roman" w:cs="Times New Roman"/>
                <w:color w:val="auto"/>
                <w:kern w:val="0"/>
                <w:sz w:val="18"/>
                <w:szCs w:val="18"/>
                <w:highlight w:val="none"/>
              </w:rPr>
              <w:t xml:space="preserve">0.814 </w:t>
            </w:r>
          </w:p>
        </w:tc>
      </w:tr>
      <w:tr w14:paraId="5907E635">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363" w:type="dxa"/>
            <w:vAlign w:val="center"/>
          </w:tcPr>
          <w:p w14:paraId="07F01947">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color w:val="auto"/>
                <w:kern w:val="0"/>
                <w:sz w:val="18"/>
                <w:szCs w:val="18"/>
                <w:highlight w:val="none"/>
                <w:vertAlign w:val="baseline"/>
              </w:rPr>
            </w:pPr>
            <w:r>
              <w:rPr>
                <w:rFonts w:hint="default" w:ascii="Times New Roman" w:hAnsi="Times New Roman" w:cs="Times New Roman"/>
                <w:color w:val="auto"/>
                <w:sz w:val="18"/>
                <w:szCs w:val="18"/>
                <w:highlight w:val="none"/>
                <w:lang w:eastAsia="zh-CN"/>
              </w:rPr>
              <w:t>EEC</w:t>
            </w:r>
            <w:r>
              <w:rPr>
                <w:rFonts w:hint="default" w:ascii="Times New Roman" w:hAnsi="Times New Roman" w:cs="Times New Roman"/>
                <w:color w:val="auto"/>
                <w:sz w:val="18"/>
                <w:szCs w:val="18"/>
                <w:highlight w:val="none"/>
                <w:lang w:val="en-US" w:eastAsia="zh-CN"/>
              </w:rPr>
              <w:t xml:space="preserve">4: </w:t>
            </w:r>
            <w:r>
              <w:rPr>
                <w:rFonts w:hint="default" w:ascii="Times New Roman" w:hAnsi="Times New Roman" w:cs="Times New Roman"/>
                <w:color w:val="auto"/>
                <w:sz w:val="18"/>
                <w:szCs w:val="18"/>
                <w:highlight w:val="none"/>
              </w:rPr>
              <w:t>I have a responsibility to do my best to protect the environment and save resources</w:t>
            </w:r>
          </w:p>
        </w:tc>
        <w:tc>
          <w:tcPr>
            <w:tcW w:w="925" w:type="dxa"/>
            <w:vAlign w:val="center"/>
          </w:tcPr>
          <w:p w14:paraId="45CAC5EF">
            <w:pPr>
              <w:keepNext w:val="0"/>
              <w:keepLines w:val="0"/>
              <w:pageBreakBefore w:val="0"/>
              <w:widowControl/>
              <w:kinsoku/>
              <w:wordWrap/>
              <w:overflowPunct/>
              <w:topLinePunct w:val="0"/>
              <w:autoSpaceDE/>
              <w:autoSpaceDN/>
              <w:bidi w:val="0"/>
              <w:adjustRightInd/>
              <w:snapToGrid/>
              <w:spacing w:line="240" w:lineRule="auto"/>
              <w:jc w:val="center"/>
              <w:rPr>
                <w:rFonts w:hint="eastAsia"/>
                <w:color w:val="auto"/>
                <w:kern w:val="0"/>
                <w:sz w:val="18"/>
                <w:szCs w:val="18"/>
                <w:highlight w:val="none"/>
                <w:vertAlign w:val="baseline"/>
              </w:rPr>
            </w:pPr>
            <w:r>
              <w:rPr>
                <w:rFonts w:hint="default" w:ascii="Times New Roman" w:hAnsi="Times New Roman" w:cs="Times New Roman"/>
                <w:color w:val="auto"/>
                <w:kern w:val="0"/>
                <w:sz w:val="18"/>
                <w:szCs w:val="18"/>
                <w:highlight w:val="none"/>
              </w:rPr>
              <w:t xml:space="preserve">0.763 </w:t>
            </w:r>
          </w:p>
        </w:tc>
      </w:tr>
      <w:tr w14:paraId="3E25AD5B">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363" w:type="dxa"/>
            <w:vAlign w:val="center"/>
          </w:tcPr>
          <w:p w14:paraId="ED61CB54">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color w:val="auto"/>
                <w:kern w:val="0"/>
                <w:sz w:val="18"/>
                <w:szCs w:val="18"/>
                <w:highlight w:val="none"/>
                <w:vertAlign w:val="baseline"/>
              </w:rPr>
            </w:pPr>
            <w:r>
              <w:rPr>
                <w:rFonts w:hint="default" w:ascii="Times New Roman" w:hAnsi="Times New Roman" w:cs="Times New Roman"/>
                <w:i/>
                <w:iCs/>
                <w:color w:val="auto"/>
                <w:kern w:val="0"/>
                <w:sz w:val="18"/>
                <w:szCs w:val="18"/>
                <w:highlight w:val="none"/>
                <w:lang w:val="en-US" w:eastAsia="zh-CN"/>
              </w:rPr>
              <w:t>F</w:t>
            </w:r>
            <w:r>
              <w:rPr>
                <w:rFonts w:hint="default" w:ascii="Times New Roman" w:hAnsi="Times New Roman" w:cs="Times New Roman"/>
                <w:i/>
                <w:iCs/>
                <w:color w:val="auto"/>
                <w:kern w:val="0"/>
                <w:sz w:val="18"/>
                <w:szCs w:val="18"/>
                <w:highlight w:val="none"/>
                <w:lang w:eastAsia="zh-CN"/>
              </w:rPr>
              <w:t xml:space="preserve">unctional </w:t>
            </w:r>
            <w:r>
              <w:rPr>
                <w:rFonts w:hint="default" w:ascii="Times New Roman" w:hAnsi="Times New Roman" w:cs="Times New Roman"/>
                <w:i/>
                <w:iCs/>
                <w:color w:val="auto"/>
                <w:kern w:val="0"/>
                <w:sz w:val="18"/>
                <w:szCs w:val="18"/>
                <w:highlight w:val="none"/>
                <w:lang w:val="en-US" w:eastAsia="zh-CN"/>
              </w:rPr>
              <w:t>V</w:t>
            </w:r>
            <w:r>
              <w:rPr>
                <w:rFonts w:hint="default" w:ascii="Times New Roman" w:hAnsi="Times New Roman" w:cs="Times New Roman"/>
                <w:i/>
                <w:iCs/>
                <w:color w:val="auto"/>
                <w:kern w:val="0"/>
                <w:sz w:val="18"/>
                <w:szCs w:val="18"/>
                <w:highlight w:val="none"/>
                <w:lang w:eastAsia="zh-CN"/>
              </w:rPr>
              <w:t>alue</w:t>
            </w:r>
            <w:r>
              <w:rPr>
                <w:rFonts w:hint="default" w:ascii="Times New Roman" w:hAnsi="Times New Roman" w:cs="Times New Roman"/>
                <w:i/>
                <w:iCs/>
                <w:color w:val="auto"/>
                <w:kern w:val="0"/>
                <w:sz w:val="18"/>
                <w:szCs w:val="18"/>
                <w:highlight w:val="none"/>
                <w:lang w:val="en-US" w:eastAsia="zh-CN"/>
              </w:rPr>
              <w:t xml:space="preserve"> </w:t>
            </w:r>
            <w:r>
              <w:rPr>
                <w:rFonts w:hint="default" w:ascii="Times New Roman" w:hAnsi="Times New Roman" w:cs="Times New Roman"/>
                <w:i/>
                <w:iCs/>
                <w:color w:val="auto"/>
                <w:sz w:val="18"/>
                <w:szCs w:val="18"/>
                <w:highlight w:val="none"/>
                <w:lang w:val="en-US" w:eastAsia="zh-CN"/>
              </w:rPr>
              <w:t>(Cronbach’s α=</w:t>
            </w:r>
            <w:r>
              <w:rPr>
                <w:rFonts w:hint="default" w:ascii="Times New Roman" w:hAnsi="Times New Roman" w:cs="Times New Roman"/>
                <w:color w:val="auto"/>
                <w:sz w:val="18"/>
                <w:szCs w:val="18"/>
                <w:highlight w:val="none"/>
              </w:rPr>
              <w:t>0.807</w:t>
            </w:r>
            <w:r>
              <w:rPr>
                <w:rFonts w:hint="default" w:ascii="Times New Roman" w:hAnsi="Times New Roman" w:cs="Times New Roman"/>
                <w:i/>
                <w:iCs/>
                <w:color w:val="auto"/>
                <w:sz w:val="18"/>
                <w:szCs w:val="18"/>
                <w:highlight w:val="none"/>
                <w:lang w:val="en-US" w:eastAsia="zh-CN"/>
              </w:rPr>
              <w:t>, CR=</w:t>
            </w:r>
            <w:r>
              <w:rPr>
                <w:rFonts w:hint="default" w:ascii="Times New Roman" w:hAnsi="Times New Roman" w:cs="Times New Roman"/>
                <w:color w:val="auto"/>
                <w:sz w:val="18"/>
                <w:szCs w:val="18"/>
                <w:highlight w:val="none"/>
              </w:rPr>
              <w:t>0.866</w:t>
            </w:r>
            <w:r>
              <w:rPr>
                <w:rFonts w:hint="default" w:ascii="Times New Roman" w:hAnsi="Times New Roman" w:cs="Times New Roman"/>
                <w:i/>
                <w:iCs/>
                <w:color w:val="auto"/>
                <w:sz w:val="18"/>
                <w:szCs w:val="18"/>
                <w:highlight w:val="none"/>
                <w:lang w:val="en-US" w:eastAsia="zh-CN"/>
              </w:rPr>
              <w:t>, AVE=</w:t>
            </w:r>
            <w:r>
              <w:rPr>
                <w:rFonts w:hint="default" w:ascii="Times New Roman" w:hAnsi="Times New Roman" w:cs="Times New Roman"/>
                <w:color w:val="auto"/>
                <w:sz w:val="18"/>
                <w:szCs w:val="18"/>
                <w:highlight w:val="none"/>
              </w:rPr>
              <w:t>0.722</w:t>
            </w:r>
            <w:r>
              <w:rPr>
                <w:rFonts w:hint="default" w:ascii="Times New Roman" w:hAnsi="Times New Roman" w:cs="Times New Roman"/>
                <w:i/>
                <w:iCs/>
                <w:color w:val="auto"/>
                <w:sz w:val="18"/>
                <w:szCs w:val="18"/>
                <w:highlight w:val="none"/>
                <w:lang w:val="en-US" w:eastAsia="zh-CN"/>
              </w:rPr>
              <w:t>)</w:t>
            </w:r>
          </w:p>
        </w:tc>
        <w:tc>
          <w:tcPr>
            <w:tcW w:w="925" w:type="dxa"/>
            <w:vAlign w:val="center"/>
          </w:tcPr>
          <w:p w14:paraId="12F27A17">
            <w:pPr>
              <w:keepNext w:val="0"/>
              <w:keepLines w:val="0"/>
              <w:pageBreakBefore w:val="0"/>
              <w:widowControl/>
              <w:kinsoku/>
              <w:wordWrap/>
              <w:overflowPunct/>
              <w:topLinePunct w:val="0"/>
              <w:autoSpaceDE/>
              <w:autoSpaceDN/>
              <w:bidi w:val="0"/>
              <w:adjustRightInd/>
              <w:snapToGrid/>
              <w:spacing w:line="240" w:lineRule="auto"/>
              <w:jc w:val="center"/>
              <w:rPr>
                <w:rFonts w:hint="eastAsia"/>
                <w:color w:val="auto"/>
                <w:kern w:val="0"/>
                <w:sz w:val="18"/>
                <w:szCs w:val="18"/>
                <w:highlight w:val="none"/>
                <w:vertAlign w:val="baseline"/>
              </w:rPr>
            </w:pPr>
          </w:p>
        </w:tc>
      </w:tr>
      <w:tr w14:paraId="5CEA4C7D">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363" w:type="dxa"/>
            <w:vAlign w:val="center"/>
          </w:tcPr>
          <w:p w14:paraId="52DBBAF9">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color w:val="auto"/>
                <w:kern w:val="0"/>
                <w:sz w:val="18"/>
                <w:szCs w:val="18"/>
                <w:highlight w:val="none"/>
                <w:vertAlign w:val="baseline"/>
              </w:rPr>
            </w:pPr>
            <w:r>
              <w:rPr>
                <w:rFonts w:hint="default" w:ascii="Times New Roman" w:hAnsi="Times New Roman" w:cs="Times New Roman"/>
                <w:color w:val="auto"/>
                <w:kern w:val="0"/>
                <w:sz w:val="18"/>
                <w:szCs w:val="18"/>
                <w:highlight w:val="none"/>
                <w:lang w:eastAsia="zh-CN"/>
              </w:rPr>
              <w:t>FV</w:t>
            </w:r>
            <w:r>
              <w:rPr>
                <w:rFonts w:hint="default" w:ascii="Times New Roman" w:hAnsi="Times New Roman" w:cs="Times New Roman"/>
                <w:color w:val="auto"/>
                <w:kern w:val="0"/>
                <w:sz w:val="18"/>
                <w:szCs w:val="18"/>
                <w:highlight w:val="none"/>
                <w:lang w:val="en-US" w:eastAsia="zh-CN"/>
              </w:rPr>
              <w:t xml:space="preserve">1: </w:t>
            </w:r>
            <w:r>
              <w:rPr>
                <w:rFonts w:hint="default" w:ascii="Times New Roman" w:hAnsi="Times New Roman" w:cs="Times New Roman"/>
                <w:color w:val="auto"/>
                <w:sz w:val="18"/>
                <w:szCs w:val="18"/>
                <w:highlight w:val="none"/>
              </w:rPr>
              <w:t>Green daily necessities are durable and practical</w:t>
            </w:r>
          </w:p>
        </w:tc>
        <w:tc>
          <w:tcPr>
            <w:tcW w:w="925" w:type="dxa"/>
            <w:vAlign w:val="center"/>
          </w:tcPr>
          <w:p w14:paraId="A5E52318">
            <w:pPr>
              <w:keepNext w:val="0"/>
              <w:keepLines w:val="0"/>
              <w:pageBreakBefore w:val="0"/>
              <w:widowControl/>
              <w:kinsoku/>
              <w:wordWrap/>
              <w:overflowPunct/>
              <w:topLinePunct w:val="0"/>
              <w:autoSpaceDE/>
              <w:autoSpaceDN/>
              <w:bidi w:val="0"/>
              <w:adjustRightInd/>
              <w:snapToGrid/>
              <w:spacing w:line="240" w:lineRule="auto"/>
              <w:jc w:val="center"/>
              <w:rPr>
                <w:rFonts w:hint="eastAsia"/>
                <w:color w:val="auto"/>
                <w:kern w:val="0"/>
                <w:sz w:val="18"/>
                <w:szCs w:val="18"/>
                <w:highlight w:val="none"/>
                <w:vertAlign w:val="baseline"/>
              </w:rPr>
            </w:pPr>
            <w:r>
              <w:rPr>
                <w:rFonts w:hint="default" w:ascii="Times New Roman" w:hAnsi="Times New Roman" w:cs="Times New Roman"/>
                <w:color w:val="auto"/>
                <w:kern w:val="0"/>
                <w:sz w:val="18"/>
                <w:szCs w:val="18"/>
                <w:highlight w:val="none"/>
              </w:rPr>
              <w:t xml:space="preserve">0.824 </w:t>
            </w:r>
          </w:p>
        </w:tc>
      </w:tr>
      <w:tr w14:paraId="33A9ED85">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363" w:type="dxa"/>
            <w:vAlign w:val="center"/>
          </w:tcPr>
          <w:p w14:paraId="EAA9B18A">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color w:val="auto"/>
                <w:kern w:val="0"/>
                <w:sz w:val="18"/>
                <w:szCs w:val="18"/>
                <w:highlight w:val="none"/>
                <w:vertAlign w:val="baseline"/>
              </w:rPr>
            </w:pPr>
            <w:r>
              <w:rPr>
                <w:rFonts w:hint="default" w:ascii="Times New Roman" w:hAnsi="Times New Roman" w:cs="Times New Roman"/>
                <w:color w:val="auto"/>
                <w:kern w:val="0"/>
                <w:sz w:val="18"/>
                <w:szCs w:val="18"/>
                <w:highlight w:val="none"/>
                <w:lang w:eastAsia="zh-CN"/>
              </w:rPr>
              <w:t>FV</w:t>
            </w:r>
            <w:r>
              <w:rPr>
                <w:rFonts w:hint="default" w:ascii="Times New Roman" w:hAnsi="Times New Roman" w:cs="Times New Roman"/>
                <w:color w:val="auto"/>
                <w:kern w:val="0"/>
                <w:sz w:val="18"/>
                <w:szCs w:val="18"/>
                <w:highlight w:val="none"/>
                <w:lang w:val="en-US" w:eastAsia="zh-CN"/>
              </w:rPr>
              <w:t xml:space="preserve">2: </w:t>
            </w:r>
            <w:r>
              <w:rPr>
                <w:rFonts w:hint="default" w:ascii="Times New Roman" w:hAnsi="Times New Roman" w:cs="Times New Roman"/>
                <w:color w:val="auto"/>
                <w:sz w:val="18"/>
                <w:szCs w:val="18"/>
                <w:highlight w:val="none"/>
              </w:rPr>
              <w:t>Green daily necessities are cost-effective</w:t>
            </w:r>
          </w:p>
        </w:tc>
        <w:tc>
          <w:tcPr>
            <w:tcW w:w="925" w:type="dxa"/>
            <w:vAlign w:val="center"/>
          </w:tcPr>
          <w:p w14:paraId="4ADEC8E2">
            <w:pPr>
              <w:keepNext w:val="0"/>
              <w:keepLines w:val="0"/>
              <w:pageBreakBefore w:val="0"/>
              <w:widowControl/>
              <w:kinsoku/>
              <w:wordWrap/>
              <w:overflowPunct/>
              <w:topLinePunct w:val="0"/>
              <w:autoSpaceDE/>
              <w:autoSpaceDN/>
              <w:bidi w:val="0"/>
              <w:adjustRightInd/>
              <w:snapToGrid/>
              <w:spacing w:line="240" w:lineRule="auto"/>
              <w:jc w:val="center"/>
              <w:rPr>
                <w:rFonts w:hint="eastAsia"/>
                <w:color w:val="auto"/>
                <w:kern w:val="0"/>
                <w:sz w:val="18"/>
                <w:szCs w:val="18"/>
                <w:highlight w:val="none"/>
                <w:vertAlign w:val="baseline"/>
              </w:rPr>
            </w:pPr>
            <w:r>
              <w:rPr>
                <w:rFonts w:hint="default" w:ascii="Times New Roman" w:hAnsi="Times New Roman" w:cs="Times New Roman"/>
                <w:color w:val="auto"/>
                <w:kern w:val="0"/>
                <w:sz w:val="18"/>
                <w:szCs w:val="18"/>
                <w:highlight w:val="none"/>
              </w:rPr>
              <w:t xml:space="preserve">0.900 </w:t>
            </w:r>
          </w:p>
        </w:tc>
      </w:tr>
      <w:tr w14:paraId="1122B442">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363" w:type="dxa"/>
            <w:vAlign w:val="center"/>
          </w:tcPr>
          <w:p w14:paraId="2BB4D573">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color w:val="auto"/>
                <w:kern w:val="0"/>
                <w:sz w:val="18"/>
                <w:szCs w:val="18"/>
                <w:highlight w:val="none"/>
                <w:vertAlign w:val="baseline"/>
              </w:rPr>
            </w:pPr>
            <w:r>
              <w:rPr>
                <w:rFonts w:hint="default" w:ascii="Times New Roman" w:hAnsi="Times New Roman" w:cs="Times New Roman"/>
                <w:color w:val="auto"/>
                <w:kern w:val="0"/>
                <w:sz w:val="18"/>
                <w:szCs w:val="18"/>
                <w:highlight w:val="none"/>
                <w:lang w:eastAsia="zh-CN"/>
              </w:rPr>
              <w:t>FV</w:t>
            </w:r>
            <w:r>
              <w:rPr>
                <w:rFonts w:hint="default" w:ascii="Times New Roman" w:hAnsi="Times New Roman" w:cs="Times New Roman"/>
                <w:color w:val="auto"/>
                <w:kern w:val="0"/>
                <w:sz w:val="18"/>
                <w:szCs w:val="18"/>
                <w:highlight w:val="none"/>
                <w:lang w:val="en-US" w:eastAsia="zh-CN"/>
              </w:rPr>
              <w:t xml:space="preserve">3: </w:t>
            </w:r>
            <w:r>
              <w:rPr>
                <w:rFonts w:hint="default" w:ascii="Times New Roman" w:hAnsi="Times New Roman" w:cs="Times New Roman"/>
                <w:color w:val="auto"/>
                <w:sz w:val="18"/>
                <w:szCs w:val="18"/>
                <w:highlight w:val="none"/>
              </w:rPr>
              <w:t>Reasonable prices for green daily necessities</w:t>
            </w:r>
          </w:p>
        </w:tc>
        <w:tc>
          <w:tcPr>
            <w:tcW w:w="925" w:type="dxa"/>
            <w:vAlign w:val="center"/>
          </w:tcPr>
          <w:p w14:paraId="F719CB62">
            <w:pPr>
              <w:keepNext w:val="0"/>
              <w:keepLines w:val="0"/>
              <w:pageBreakBefore w:val="0"/>
              <w:widowControl/>
              <w:kinsoku/>
              <w:wordWrap/>
              <w:overflowPunct/>
              <w:topLinePunct w:val="0"/>
              <w:autoSpaceDE/>
              <w:autoSpaceDN/>
              <w:bidi w:val="0"/>
              <w:adjustRightInd/>
              <w:snapToGrid/>
              <w:spacing w:line="240" w:lineRule="auto"/>
              <w:jc w:val="center"/>
              <w:rPr>
                <w:rFonts w:hint="eastAsia"/>
                <w:color w:val="auto"/>
                <w:kern w:val="0"/>
                <w:sz w:val="18"/>
                <w:szCs w:val="18"/>
                <w:highlight w:val="none"/>
                <w:vertAlign w:val="baseline"/>
              </w:rPr>
            </w:pPr>
            <w:r>
              <w:rPr>
                <w:rFonts w:hint="default" w:ascii="Times New Roman" w:hAnsi="Times New Roman" w:cs="Times New Roman"/>
                <w:color w:val="auto"/>
                <w:kern w:val="0"/>
                <w:sz w:val="18"/>
                <w:szCs w:val="18"/>
                <w:highlight w:val="none"/>
              </w:rPr>
              <w:t xml:space="preserve">0.823 </w:t>
            </w:r>
          </w:p>
        </w:tc>
      </w:tr>
      <w:tr w14:paraId="445F4550">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363" w:type="dxa"/>
            <w:vAlign w:val="center"/>
          </w:tcPr>
          <w:p w14:paraId="8C4EFEA3">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color w:val="auto"/>
                <w:kern w:val="0"/>
                <w:sz w:val="18"/>
                <w:szCs w:val="18"/>
                <w:highlight w:val="none"/>
                <w:vertAlign w:val="baseline"/>
              </w:rPr>
            </w:pPr>
            <w:r>
              <w:rPr>
                <w:rFonts w:hint="default" w:ascii="Times New Roman" w:hAnsi="Times New Roman" w:cs="Times New Roman"/>
                <w:i/>
                <w:iCs/>
                <w:color w:val="auto"/>
                <w:kern w:val="0"/>
                <w:sz w:val="18"/>
                <w:szCs w:val="18"/>
                <w:highlight w:val="none"/>
                <w:lang w:val="en-US" w:eastAsia="zh-CN"/>
              </w:rPr>
              <w:t>E</w:t>
            </w:r>
            <w:r>
              <w:rPr>
                <w:rFonts w:hint="default" w:ascii="Times New Roman" w:hAnsi="Times New Roman" w:cs="Times New Roman"/>
                <w:i/>
                <w:iCs/>
                <w:color w:val="auto"/>
                <w:kern w:val="0"/>
                <w:sz w:val="18"/>
                <w:szCs w:val="18"/>
                <w:highlight w:val="none"/>
                <w:lang w:eastAsia="zh-CN"/>
              </w:rPr>
              <w:t xml:space="preserve">motional </w:t>
            </w:r>
            <w:r>
              <w:rPr>
                <w:rFonts w:hint="default" w:ascii="Times New Roman" w:hAnsi="Times New Roman" w:cs="Times New Roman"/>
                <w:i/>
                <w:iCs/>
                <w:color w:val="auto"/>
                <w:kern w:val="0"/>
                <w:sz w:val="18"/>
                <w:szCs w:val="18"/>
                <w:highlight w:val="none"/>
                <w:lang w:val="en-US" w:eastAsia="zh-CN"/>
              </w:rPr>
              <w:t>V</w:t>
            </w:r>
            <w:r>
              <w:rPr>
                <w:rFonts w:hint="default" w:ascii="Times New Roman" w:hAnsi="Times New Roman" w:cs="Times New Roman"/>
                <w:i/>
                <w:iCs/>
                <w:color w:val="auto"/>
                <w:kern w:val="0"/>
                <w:sz w:val="18"/>
                <w:szCs w:val="18"/>
                <w:highlight w:val="none"/>
                <w:lang w:eastAsia="zh-CN"/>
              </w:rPr>
              <w:t>alue</w:t>
            </w:r>
            <w:r>
              <w:rPr>
                <w:rFonts w:hint="default" w:ascii="Times New Roman" w:hAnsi="Times New Roman" w:cs="Times New Roman"/>
                <w:i/>
                <w:iCs/>
                <w:color w:val="auto"/>
                <w:kern w:val="0"/>
                <w:sz w:val="18"/>
                <w:szCs w:val="18"/>
                <w:highlight w:val="none"/>
                <w:lang w:val="en-US" w:eastAsia="zh-CN"/>
              </w:rPr>
              <w:t xml:space="preserve"> </w:t>
            </w:r>
            <w:r>
              <w:rPr>
                <w:rFonts w:hint="default" w:ascii="Times New Roman" w:hAnsi="Times New Roman" w:cs="Times New Roman"/>
                <w:i/>
                <w:iCs/>
                <w:color w:val="auto"/>
                <w:sz w:val="18"/>
                <w:szCs w:val="18"/>
                <w:highlight w:val="none"/>
                <w:lang w:val="en-US" w:eastAsia="zh-CN"/>
              </w:rPr>
              <w:t>(Cronbach’s α=</w:t>
            </w:r>
            <w:r>
              <w:rPr>
                <w:rFonts w:hint="default" w:ascii="Times New Roman" w:hAnsi="Times New Roman" w:cs="Times New Roman"/>
                <w:color w:val="auto"/>
                <w:sz w:val="18"/>
                <w:szCs w:val="18"/>
                <w:highlight w:val="none"/>
              </w:rPr>
              <w:t>0.849</w:t>
            </w:r>
            <w:r>
              <w:rPr>
                <w:rFonts w:hint="default" w:ascii="Times New Roman" w:hAnsi="Times New Roman" w:cs="Times New Roman"/>
                <w:i/>
                <w:iCs/>
                <w:color w:val="auto"/>
                <w:sz w:val="18"/>
                <w:szCs w:val="18"/>
                <w:highlight w:val="none"/>
                <w:lang w:val="en-US" w:eastAsia="zh-CN"/>
              </w:rPr>
              <w:t>, CR=</w:t>
            </w:r>
            <w:r>
              <w:rPr>
                <w:rFonts w:hint="default" w:ascii="Times New Roman" w:hAnsi="Times New Roman" w:cs="Times New Roman"/>
                <w:color w:val="auto"/>
                <w:sz w:val="18"/>
                <w:szCs w:val="18"/>
                <w:highlight w:val="none"/>
              </w:rPr>
              <w:t>0.909</w:t>
            </w:r>
            <w:r>
              <w:rPr>
                <w:rFonts w:hint="default" w:ascii="Times New Roman" w:hAnsi="Times New Roman" w:cs="Times New Roman"/>
                <w:i/>
                <w:iCs/>
                <w:color w:val="auto"/>
                <w:sz w:val="18"/>
                <w:szCs w:val="18"/>
                <w:highlight w:val="none"/>
                <w:lang w:val="en-US" w:eastAsia="zh-CN"/>
              </w:rPr>
              <w:t>, AVE=</w:t>
            </w:r>
            <w:r>
              <w:rPr>
                <w:rFonts w:hint="default" w:ascii="Times New Roman" w:hAnsi="Times New Roman" w:cs="Times New Roman"/>
                <w:color w:val="auto"/>
                <w:sz w:val="18"/>
                <w:szCs w:val="18"/>
                <w:highlight w:val="none"/>
              </w:rPr>
              <w:t>0.770</w:t>
            </w:r>
            <w:r>
              <w:rPr>
                <w:rFonts w:hint="default" w:ascii="Times New Roman" w:hAnsi="Times New Roman" w:cs="Times New Roman"/>
                <w:i/>
                <w:iCs/>
                <w:color w:val="auto"/>
                <w:sz w:val="18"/>
                <w:szCs w:val="18"/>
                <w:highlight w:val="none"/>
                <w:lang w:val="en-US" w:eastAsia="zh-CN"/>
              </w:rPr>
              <w:t>)</w:t>
            </w:r>
          </w:p>
        </w:tc>
        <w:tc>
          <w:tcPr>
            <w:tcW w:w="925" w:type="dxa"/>
            <w:vAlign w:val="center"/>
          </w:tcPr>
          <w:p w14:paraId="5DAB7CD7">
            <w:pPr>
              <w:keepNext w:val="0"/>
              <w:keepLines w:val="0"/>
              <w:pageBreakBefore w:val="0"/>
              <w:widowControl/>
              <w:kinsoku/>
              <w:wordWrap/>
              <w:overflowPunct/>
              <w:topLinePunct w:val="0"/>
              <w:autoSpaceDE/>
              <w:autoSpaceDN/>
              <w:bidi w:val="0"/>
              <w:adjustRightInd/>
              <w:snapToGrid/>
              <w:spacing w:line="240" w:lineRule="auto"/>
              <w:jc w:val="center"/>
              <w:rPr>
                <w:rFonts w:hint="eastAsia"/>
                <w:color w:val="auto"/>
                <w:kern w:val="0"/>
                <w:sz w:val="18"/>
                <w:szCs w:val="18"/>
                <w:highlight w:val="none"/>
                <w:vertAlign w:val="baseline"/>
              </w:rPr>
            </w:pPr>
          </w:p>
        </w:tc>
      </w:tr>
      <w:tr w14:paraId="EED2E100">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363" w:type="dxa"/>
            <w:vAlign w:val="center"/>
          </w:tcPr>
          <w:p w14:paraId="F23CD473">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color w:val="auto"/>
                <w:kern w:val="0"/>
                <w:sz w:val="18"/>
                <w:szCs w:val="18"/>
                <w:highlight w:val="none"/>
                <w:vertAlign w:val="baseline"/>
              </w:rPr>
            </w:pPr>
            <w:r>
              <w:rPr>
                <w:rFonts w:hint="default" w:ascii="Times New Roman" w:hAnsi="Times New Roman" w:cs="Times New Roman"/>
                <w:color w:val="auto"/>
                <w:kern w:val="0"/>
                <w:sz w:val="18"/>
                <w:szCs w:val="18"/>
                <w:highlight w:val="none"/>
                <w:lang w:val="en-US" w:eastAsia="zh-CN"/>
              </w:rPr>
              <w:t>E</w:t>
            </w:r>
            <w:r>
              <w:rPr>
                <w:rFonts w:hint="default" w:ascii="Times New Roman" w:hAnsi="Times New Roman" w:cs="Times New Roman"/>
                <w:color w:val="auto"/>
                <w:kern w:val="0"/>
                <w:sz w:val="18"/>
                <w:szCs w:val="18"/>
                <w:highlight w:val="none"/>
                <w:lang w:eastAsia="zh-CN"/>
              </w:rPr>
              <w:t>V</w:t>
            </w:r>
            <w:r>
              <w:rPr>
                <w:rFonts w:hint="default" w:ascii="Times New Roman" w:hAnsi="Times New Roman" w:cs="Times New Roman"/>
                <w:color w:val="auto"/>
                <w:kern w:val="0"/>
                <w:sz w:val="18"/>
                <w:szCs w:val="18"/>
                <w:highlight w:val="none"/>
                <w:lang w:val="en-US" w:eastAsia="zh-CN"/>
              </w:rPr>
              <w:t xml:space="preserve">1: </w:t>
            </w:r>
            <w:r>
              <w:rPr>
                <w:rFonts w:hint="default" w:ascii="Times New Roman" w:hAnsi="Times New Roman" w:cs="Times New Roman"/>
                <w:color w:val="auto"/>
                <w:sz w:val="18"/>
                <w:szCs w:val="18"/>
                <w:highlight w:val="none"/>
              </w:rPr>
              <w:t>Green daily necessities bring me a pleasant feeling</w:t>
            </w:r>
          </w:p>
        </w:tc>
        <w:tc>
          <w:tcPr>
            <w:tcW w:w="925" w:type="dxa"/>
            <w:vAlign w:val="center"/>
          </w:tcPr>
          <w:p w14:paraId="9D713C87">
            <w:pPr>
              <w:keepNext w:val="0"/>
              <w:keepLines w:val="0"/>
              <w:pageBreakBefore w:val="0"/>
              <w:widowControl/>
              <w:kinsoku/>
              <w:wordWrap/>
              <w:overflowPunct/>
              <w:topLinePunct w:val="0"/>
              <w:autoSpaceDE/>
              <w:autoSpaceDN/>
              <w:bidi w:val="0"/>
              <w:adjustRightInd/>
              <w:snapToGrid/>
              <w:spacing w:line="240" w:lineRule="auto"/>
              <w:jc w:val="center"/>
              <w:rPr>
                <w:rFonts w:hint="eastAsia"/>
                <w:color w:val="auto"/>
                <w:kern w:val="0"/>
                <w:sz w:val="18"/>
                <w:szCs w:val="18"/>
                <w:highlight w:val="none"/>
                <w:vertAlign w:val="baseline"/>
              </w:rPr>
            </w:pPr>
            <w:r>
              <w:rPr>
                <w:rFonts w:hint="default" w:ascii="Times New Roman" w:hAnsi="Times New Roman" w:cs="Times New Roman"/>
                <w:color w:val="auto"/>
                <w:kern w:val="0"/>
                <w:sz w:val="18"/>
                <w:szCs w:val="18"/>
                <w:highlight w:val="none"/>
              </w:rPr>
              <w:t xml:space="preserve">0.871 </w:t>
            </w:r>
          </w:p>
        </w:tc>
      </w:tr>
      <w:tr w14:paraId="8EF22AA6">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363" w:type="dxa"/>
            <w:vAlign w:val="center"/>
          </w:tcPr>
          <w:p w14:paraId="9006BE97">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color w:val="auto"/>
                <w:kern w:val="0"/>
                <w:sz w:val="18"/>
                <w:szCs w:val="18"/>
                <w:highlight w:val="none"/>
                <w:vertAlign w:val="baseline"/>
              </w:rPr>
            </w:pPr>
            <w:r>
              <w:rPr>
                <w:rFonts w:hint="default" w:ascii="Times New Roman" w:hAnsi="Times New Roman" w:cs="Times New Roman"/>
                <w:color w:val="auto"/>
                <w:kern w:val="0"/>
                <w:sz w:val="18"/>
                <w:szCs w:val="18"/>
                <w:highlight w:val="none"/>
                <w:lang w:val="en-US" w:eastAsia="zh-CN"/>
              </w:rPr>
              <w:t>E</w:t>
            </w:r>
            <w:r>
              <w:rPr>
                <w:rFonts w:hint="default" w:ascii="Times New Roman" w:hAnsi="Times New Roman" w:cs="Times New Roman"/>
                <w:color w:val="auto"/>
                <w:kern w:val="0"/>
                <w:sz w:val="18"/>
                <w:szCs w:val="18"/>
                <w:highlight w:val="none"/>
                <w:lang w:eastAsia="zh-CN"/>
              </w:rPr>
              <w:t>V</w:t>
            </w:r>
            <w:r>
              <w:rPr>
                <w:rFonts w:hint="default" w:ascii="Times New Roman" w:hAnsi="Times New Roman" w:cs="Times New Roman"/>
                <w:color w:val="auto"/>
                <w:kern w:val="0"/>
                <w:sz w:val="18"/>
                <w:szCs w:val="18"/>
                <w:highlight w:val="none"/>
                <w:lang w:val="en-US" w:eastAsia="zh-CN"/>
              </w:rPr>
              <w:t xml:space="preserve">2: </w:t>
            </w:r>
            <w:r>
              <w:rPr>
                <w:rFonts w:hint="default" w:ascii="Times New Roman" w:hAnsi="Times New Roman" w:cs="Times New Roman"/>
                <w:color w:val="auto"/>
                <w:sz w:val="18"/>
                <w:szCs w:val="18"/>
                <w:highlight w:val="none"/>
              </w:rPr>
              <w:t>Green daily necessities make me feel good</w:t>
            </w:r>
          </w:p>
        </w:tc>
        <w:tc>
          <w:tcPr>
            <w:tcW w:w="925" w:type="dxa"/>
            <w:vAlign w:val="center"/>
          </w:tcPr>
          <w:p w14:paraId="0DD87578">
            <w:pPr>
              <w:keepNext w:val="0"/>
              <w:keepLines w:val="0"/>
              <w:pageBreakBefore w:val="0"/>
              <w:widowControl/>
              <w:kinsoku/>
              <w:wordWrap/>
              <w:overflowPunct/>
              <w:topLinePunct w:val="0"/>
              <w:autoSpaceDE/>
              <w:autoSpaceDN/>
              <w:bidi w:val="0"/>
              <w:adjustRightInd/>
              <w:snapToGrid/>
              <w:spacing w:line="240" w:lineRule="auto"/>
              <w:jc w:val="center"/>
              <w:rPr>
                <w:rFonts w:hint="eastAsia"/>
                <w:color w:val="auto"/>
                <w:kern w:val="0"/>
                <w:sz w:val="18"/>
                <w:szCs w:val="18"/>
                <w:highlight w:val="none"/>
                <w:vertAlign w:val="baseline"/>
              </w:rPr>
            </w:pPr>
            <w:r>
              <w:rPr>
                <w:rFonts w:hint="default" w:ascii="Times New Roman" w:hAnsi="Times New Roman" w:cs="Times New Roman"/>
                <w:color w:val="auto"/>
                <w:kern w:val="0"/>
                <w:sz w:val="18"/>
                <w:szCs w:val="18"/>
                <w:highlight w:val="none"/>
              </w:rPr>
              <w:t xml:space="preserve">0.899 </w:t>
            </w:r>
          </w:p>
        </w:tc>
      </w:tr>
      <w:tr w14:paraId="4A5760FB">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363" w:type="dxa"/>
            <w:vAlign w:val="center"/>
          </w:tcPr>
          <w:p w14:paraId="5FD054AB">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color w:val="auto"/>
                <w:kern w:val="0"/>
                <w:sz w:val="18"/>
                <w:szCs w:val="18"/>
                <w:highlight w:val="none"/>
                <w:vertAlign w:val="baseline"/>
              </w:rPr>
            </w:pPr>
            <w:r>
              <w:rPr>
                <w:rFonts w:hint="default" w:ascii="Times New Roman" w:hAnsi="Times New Roman" w:cs="Times New Roman"/>
                <w:color w:val="auto"/>
                <w:kern w:val="0"/>
                <w:sz w:val="18"/>
                <w:szCs w:val="18"/>
                <w:highlight w:val="none"/>
                <w:lang w:val="en-US" w:eastAsia="zh-CN"/>
              </w:rPr>
              <w:t>E</w:t>
            </w:r>
            <w:r>
              <w:rPr>
                <w:rFonts w:hint="default" w:ascii="Times New Roman" w:hAnsi="Times New Roman" w:cs="Times New Roman"/>
                <w:color w:val="auto"/>
                <w:kern w:val="0"/>
                <w:sz w:val="18"/>
                <w:szCs w:val="18"/>
                <w:highlight w:val="none"/>
                <w:lang w:eastAsia="zh-CN"/>
              </w:rPr>
              <w:t>V</w:t>
            </w:r>
            <w:r>
              <w:rPr>
                <w:rFonts w:hint="default" w:ascii="Times New Roman" w:hAnsi="Times New Roman" w:cs="Times New Roman"/>
                <w:color w:val="auto"/>
                <w:kern w:val="0"/>
                <w:sz w:val="18"/>
                <w:szCs w:val="18"/>
                <w:highlight w:val="none"/>
                <w:lang w:val="en-US" w:eastAsia="zh-CN"/>
              </w:rPr>
              <w:t xml:space="preserve">3: </w:t>
            </w:r>
            <w:r>
              <w:rPr>
                <w:rFonts w:hint="default" w:ascii="Times New Roman" w:hAnsi="Times New Roman" w:cs="Times New Roman"/>
                <w:color w:val="auto"/>
                <w:sz w:val="18"/>
                <w:szCs w:val="18"/>
                <w:highlight w:val="none"/>
                <w:lang w:val="en-US" w:eastAsia="zh-CN"/>
              </w:rPr>
              <w:t>G</w:t>
            </w:r>
            <w:r>
              <w:rPr>
                <w:rFonts w:hint="default" w:ascii="Times New Roman" w:hAnsi="Times New Roman" w:cs="Times New Roman"/>
                <w:color w:val="auto"/>
                <w:sz w:val="18"/>
                <w:szCs w:val="18"/>
                <w:highlight w:val="none"/>
              </w:rPr>
              <w:t xml:space="preserve">reen daily necessities </w:t>
            </w:r>
            <w:r>
              <w:rPr>
                <w:rFonts w:hint="default" w:ascii="Times New Roman" w:hAnsi="Times New Roman" w:cs="Times New Roman"/>
                <w:color w:val="auto"/>
                <w:sz w:val="18"/>
                <w:szCs w:val="18"/>
                <w:highlight w:val="none"/>
                <w:lang w:val="en-US" w:eastAsia="zh-CN"/>
              </w:rPr>
              <w:t>give</w:t>
            </w:r>
            <w:r>
              <w:rPr>
                <w:rFonts w:hint="default" w:ascii="Times New Roman" w:hAnsi="Times New Roman" w:cs="Times New Roman"/>
                <w:color w:val="auto"/>
                <w:sz w:val="18"/>
                <w:szCs w:val="18"/>
                <w:highlight w:val="none"/>
              </w:rPr>
              <w:t xml:space="preserve"> me a better person</w:t>
            </w:r>
            <w:r>
              <w:rPr>
                <w:rFonts w:hint="default" w:ascii="Times New Roman" w:hAnsi="Times New Roman" w:cs="Times New Roman"/>
                <w:color w:val="auto"/>
                <w:sz w:val="18"/>
                <w:szCs w:val="18"/>
                <w:highlight w:val="none"/>
                <w:lang w:val="en-US" w:eastAsia="zh-CN"/>
              </w:rPr>
              <w:t xml:space="preserve"> feeling</w:t>
            </w:r>
          </w:p>
        </w:tc>
        <w:tc>
          <w:tcPr>
            <w:tcW w:w="925" w:type="dxa"/>
            <w:vAlign w:val="center"/>
          </w:tcPr>
          <w:p w14:paraId="BA0B597C">
            <w:pPr>
              <w:keepNext w:val="0"/>
              <w:keepLines w:val="0"/>
              <w:pageBreakBefore w:val="0"/>
              <w:widowControl/>
              <w:kinsoku/>
              <w:wordWrap/>
              <w:overflowPunct/>
              <w:topLinePunct w:val="0"/>
              <w:autoSpaceDE/>
              <w:autoSpaceDN/>
              <w:bidi w:val="0"/>
              <w:adjustRightInd/>
              <w:snapToGrid/>
              <w:spacing w:line="240" w:lineRule="auto"/>
              <w:jc w:val="center"/>
              <w:rPr>
                <w:rFonts w:hint="eastAsia"/>
                <w:color w:val="auto"/>
                <w:kern w:val="0"/>
                <w:sz w:val="18"/>
                <w:szCs w:val="18"/>
                <w:highlight w:val="none"/>
                <w:vertAlign w:val="baseline"/>
              </w:rPr>
            </w:pPr>
            <w:r>
              <w:rPr>
                <w:rFonts w:hint="default" w:ascii="Times New Roman" w:hAnsi="Times New Roman" w:cs="Times New Roman"/>
                <w:color w:val="auto"/>
                <w:kern w:val="0"/>
                <w:sz w:val="18"/>
                <w:szCs w:val="18"/>
                <w:highlight w:val="none"/>
              </w:rPr>
              <w:t xml:space="preserve">0.862 </w:t>
            </w:r>
          </w:p>
        </w:tc>
      </w:tr>
      <w:tr w14:paraId="D161C8F9">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363" w:type="dxa"/>
            <w:vAlign w:val="center"/>
          </w:tcPr>
          <w:p w14:paraId="60654F5F">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color w:val="auto"/>
                <w:kern w:val="0"/>
                <w:sz w:val="18"/>
                <w:szCs w:val="18"/>
                <w:highlight w:val="none"/>
                <w:vertAlign w:val="baseline"/>
              </w:rPr>
            </w:pPr>
            <w:r>
              <w:rPr>
                <w:rFonts w:hint="default" w:ascii="Times New Roman" w:hAnsi="Times New Roman" w:cs="Times New Roman"/>
                <w:i/>
                <w:iCs/>
                <w:color w:val="auto"/>
                <w:kern w:val="0"/>
                <w:sz w:val="18"/>
                <w:szCs w:val="18"/>
                <w:highlight w:val="none"/>
                <w:lang w:val="en-US" w:eastAsia="zh-CN"/>
              </w:rPr>
              <w:t>E</w:t>
            </w:r>
            <w:r>
              <w:rPr>
                <w:rFonts w:hint="default" w:ascii="Times New Roman" w:hAnsi="Times New Roman" w:cs="Times New Roman"/>
                <w:i/>
                <w:iCs/>
                <w:color w:val="auto"/>
                <w:kern w:val="0"/>
                <w:sz w:val="18"/>
                <w:szCs w:val="18"/>
                <w:highlight w:val="none"/>
                <w:lang w:eastAsia="zh-CN"/>
              </w:rPr>
              <w:t xml:space="preserve">nvironmental </w:t>
            </w:r>
            <w:r>
              <w:rPr>
                <w:rFonts w:hint="default" w:ascii="Times New Roman" w:hAnsi="Times New Roman" w:cs="Times New Roman"/>
                <w:i/>
                <w:iCs/>
                <w:color w:val="auto"/>
                <w:kern w:val="0"/>
                <w:sz w:val="18"/>
                <w:szCs w:val="18"/>
                <w:highlight w:val="none"/>
                <w:lang w:val="en-US" w:eastAsia="zh-CN"/>
              </w:rPr>
              <w:t>P</w:t>
            </w:r>
            <w:r>
              <w:rPr>
                <w:rFonts w:hint="default" w:ascii="Times New Roman" w:hAnsi="Times New Roman" w:cs="Times New Roman"/>
                <w:i/>
                <w:iCs/>
                <w:color w:val="auto"/>
                <w:kern w:val="0"/>
                <w:sz w:val="18"/>
                <w:szCs w:val="18"/>
                <w:highlight w:val="none"/>
                <w:lang w:eastAsia="zh-CN"/>
              </w:rPr>
              <w:t xml:space="preserve">rotection </w:t>
            </w:r>
            <w:r>
              <w:rPr>
                <w:rFonts w:hint="default" w:ascii="Times New Roman" w:hAnsi="Times New Roman" w:cs="Times New Roman"/>
                <w:i/>
                <w:iCs/>
                <w:color w:val="auto"/>
                <w:kern w:val="0"/>
                <w:sz w:val="18"/>
                <w:szCs w:val="18"/>
                <w:highlight w:val="none"/>
                <w:lang w:val="en-US" w:eastAsia="zh-CN"/>
              </w:rPr>
              <w:t>V</w:t>
            </w:r>
            <w:r>
              <w:rPr>
                <w:rFonts w:hint="default" w:ascii="Times New Roman" w:hAnsi="Times New Roman" w:cs="Times New Roman"/>
                <w:i/>
                <w:iCs/>
                <w:color w:val="auto"/>
                <w:kern w:val="0"/>
                <w:sz w:val="18"/>
                <w:szCs w:val="18"/>
                <w:highlight w:val="none"/>
                <w:lang w:eastAsia="zh-CN"/>
              </w:rPr>
              <w:t>alue</w:t>
            </w:r>
            <w:r>
              <w:rPr>
                <w:rFonts w:hint="default" w:ascii="Times New Roman" w:hAnsi="Times New Roman" w:cs="Times New Roman"/>
                <w:i/>
                <w:iCs/>
                <w:color w:val="auto"/>
                <w:kern w:val="0"/>
                <w:sz w:val="18"/>
                <w:szCs w:val="18"/>
                <w:highlight w:val="none"/>
                <w:lang w:val="en-US" w:eastAsia="zh-CN"/>
              </w:rPr>
              <w:t xml:space="preserve"> </w:t>
            </w:r>
            <w:r>
              <w:rPr>
                <w:rFonts w:hint="default" w:ascii="Times New Roman" w:hAnsi="Times New Roman" w:cs="Times New Roman"/>
                <w:i/>
                <w:iCs/>
                <w:color w:val="auto"/>
                <w:sz w:val="18"/>
                <w:szCs w:val="18"/>
                <w:highlight w:val="none"/>
                <w:lang w:val="en-US" w:eastAsia="zh-CN"/>
              </w:rPr>
              <w:t>(Cronbach’s α=</w:t>
            </w:r>
            <w:r>
              <w:rPr>
                <w:rFonts w:hint="default" w:ascii="Times New Roman" w:hAnsi="Times New Roman" w:cs="Times New Roman"/>
                <w:color w:val="auto"/>
                <w:sz w:val="18"/>
                <w:szCs w:val="18"/>
                <w:highlight w:val="none"/>
              </w:rPr>
              <w:t>0.741</w:t>
            </w:r>
            <w:r>
              <w:rPr>
                <w:rFonts w:hint="default" w:ascii="Times New Roman" w:hAnsi="Times New Roman" w:cs="Times New Roman"/>
                <w:i/>
                <w:iCs/>
                <w:color w:val="auto"/>
                <w:sz w:val="18"/>
                <w:szCs w:val="18"/>
                <w:highlight w:val="none"/>
                <w:lang w:val="en-US" w:eastAsia="zh-CN"/>
              </w:rPr>
              <w:t>, CR=</w:t>
            </w:r>
            <w:r>
              <w:rPr>
                <w:rFonts w:hint="default" w:ascii="Times New Roman" w:hAnsi="Times New Roman" w:cs="Times New Roman"/>
                <w:color w:val="auto"/>
                <w:sz w:val="18"/>
                <w:szCs w:val="18"/>
                <w:highlight w:val="none"/>
              </w:rPr>
              <w:t>0.854</w:t>
            </w:r>
            <w:r>
              <w:rPr>
                <w:rFonts w:hint="default" w:ascii="Times New Roman" w:hAnsi="Times New Roman" w:cs="Times New Roman"/>
                <w:i/>
                <w:iCs/>
                <w:color w:val="auto"/>
                <w:sz w:val="18"/>
                <w:szCs w:val="18"/>
                <w:highlight w:val="none"/>
                <w:lang w:val="en-US" w:eastAsia="zh-CN"/>
              </w:rPr>
              <w:t>, AVE=</w:t>
            </w:r>
            <w:r>
              <w:rPr>
                <w:rFonts w:hint="default" w:ascii="Times New Roman" w:hAnsi="Times New Roman" w:cs="Times New Roman"/>
                <w:color w:val="auto"/>
                <w:sz w:val="18"/>
                <w:szCs w:val="18"/>
                <w:highlight w:val="none"/>
              </w:rPr>
              <w:t>0.662</w:t>
            </w:r>
            <w:r>
              <w:rPr>
                <w:rFonts w:hint="default" w:ascii="Times New Roman" w:hAnsi="Times New Roman" w:cs="Times New Roman"/>
                <w:i/>
                <w:iCs/>
                <w:color w:val="auto"/>
                <w:sz w:val="18"/>
                <w:szCs w:val="18"/>
                <w:highlight w:val="none"/>
                <w:lang w:val="en-US" w:eastAsia="zh-CN"/>
              </w:rPr>
              <w:t>)</w:t>
            </w:r>
          </w:p>
        </w:tc>
        <w:tc>
          <w:tcPr>
            <w:tcW w:w="925" w:type="dxa"/>
            <w:vAlign w:val="center"/>
          </w:tcPr>
          <w:p w14:paraId="4CCEE94A">
            <w:pPr>
              <w:keepNext w:val="0"/>
              <w:keepLines w:val="0"/>
              <w:pageBreakBefore w:val="0"/>
              <w:widowControl/>
              <w:kinsoku/>
              <w:wordWrap/>
              <w:overflowPunct/>
              <w:topLinePunct w:val="0"/>
              <w:autoSpaceDE/>
              <w:autoSpaceDN/>
              <w:bidi w:val="0"/>
              <w:adjustRightInd/>
              <w:snapToGrid/>
              <w:spacing w:line="240" w:lineRule="auto"/>
              <w:jc w:val="center"/>
              <w:rPr>
                <w:rFonts w:hint="eastAsia"/>
                <w:color w:val="auto"/>
                <w:kern w:val="0"/>
                <w:sz w:val="18"/>
                <w:szCs w:val="18"/>
                <w:highlight w:val="none"/>
                <w:vertAlign w:val="baseline"/>
              </w:rPr>
            </w:pPr>
          </w:p>
        </w:tc>
      </w:tr>
      <w:tr w14:paraId="990D8F66">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363" w:type="dxa"/>
            <w:vAlign w:val="center"/>
          </w:tcPr>
          <w:p w14:paraId="CF484155">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color w:val="auto"/>
                <w:kern w:val="0"/>
                <w:sz w:val="18"/>
                <w:szCs w:val="18"/>
                <w:highlight w:val="none"/>
                <w:vertAlign w:val="baseline"/>
              </w:rPr>
            </w:pPr>
            <w:r>
              <w:rPr>
                <w:rFonts w:hint="default" w:ascii="Times New Roman" w:hAnsi="Times New Roman" w:cs="Times New Roman"/>
                <w:color w:val="auto"/>
                <w:kern w:val="0"/>
                <w:sz w:val="18"/>
                <w:szCs w:val="18"/>
                <w:highlight w:val="none"/>
                <w:lang w:eastAsia="zh-CN"/>
              </w:rPr>
              <w:t>EPV</w:t>
            </w:r>
            <w:r>
              <w:rPr>
                <w:rFonts w:hint="default" w:ascii="Times New Roman" w:hAnsi="Times New Roman" w:cs="Times New Roman"/>
                <w:color w:val="auto"/>
                <w:kern w:val="0"/>
                <w:sz w:val="18"/>
                <w:szCs w:val="18"/>
                <w:highlight w:val="none"/>
                <w:lang w:val="en-US" w:eastAsia="zh-CN"/>
              </w:rPr>
              <w:t xml:space="preserve">1: </w:t>
            </w:r>
            <w:r>
              <w:rPr>
                <w:rFonts w:hint="default" w:ascii="Times New Roman" w:hAnsi="Times New Roman" w:cs="Times New Roman"/>
                <w:color w:val="auto"/>
                <w:sz w:val="18"/>
                <w:szCs w:val="18"/>
                <w:highlight w:val="none"/>
              </w:rPr>
              <w:t>Green daily necessities help improve the ecological environment</w:t>
            </w:r>
          </w:p>
        </w:tc>
        <w:tc>
          <w:tcPr>
            <w:tcW w:w="925" w:type="dxa"/>
            <w:vAlign w:val="center"/>
          </w:tcPr>
          <w:p w14:paraId="3C30FBB1">
            <w:pPr>
              <w:keepNext w:val="0"/>
              <w:keepLines w:val="0"/>
              <w:pageBreakBefore w:val="0"/>
              <w:widowControl/>
              <w:kinsoku/>
              <w:wordWrap/>
              <w:overflowPunct/>
              <w:topLinePunct w:val="0"/>
              <w:autoSpaceDE/>
              <w:autoSpaceDN/>
              <w:bidi w:val="0"/>
              <w:adjustRightInd/>
              <w:snapToGrid/>
              <w:spacing w:line="240" w:lineRule="auto"/>
              <w:jc w:val="center"/>
              <w:rPr>
                <w:rFonts w:hint="eastAsia"/>
                <w:color w:val="auto"/>
                <w:kern w:val="0"/>
                <w:sz w:val="18"/>
                <w:szCs w:val="18"/>
                <w:highlight w:val="none"/>
                <w:vertAlign w:val="baseline"/>
              </w:rPr>
            </w:pPr>
            <w:r>
              <w:rPr>
                <w:rFonts w:hint="default" w:ascii="Times New Roman" w:hAnsi="Times New Roman" w:cs="Times New Roman"/>
                <w:color w:val="auto"/>
                <w:kern w:val="0"/>
                <w:sz w:val="18"/>
                <w:szCs w:val="18"/>
                <w:highlight w:val="none"/>
              </w:rPr>
              <w:t xml:space="preserve">0.830 </w:t>
            </w:r>
          </w:p>
        </w:tc>
      </w:tr>
      <w:tr w14:paraId="05ADAD69">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363" w:type="dxa"/>
            <w:vAlign w:val="center"/>
          </w:tcPr>
          <w:p w14:paraId="81806ECD">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color w:val="auto"/>
                <w:kern w:val="0"/>
                <w:sz w:val="18"/>
                <w:szCs w:val="18"/>
                <w:highlight w:val="none"/>
                <w:vertAlign w:val="baseline"/>
              </w:rPr>
            </w:pPr>
            <w:r>
              <w:rPr>
                <w:rFonts w:hint="default" w:ascii="Times New Roman" w:hAnsi="Times New Roman" w:cs="Times New Roman"/>
                <w:color w:val="auto"/>
                <w:kern w:val="0"/>
                <w:sz w:val="18"/>
                <w:szCs w:val="18"/>
                <w:highlight w:val="none"/>
                <w:lang w:eastAsia="zh-CN"/>
              </w:rPr>
              <w:t>EPV</w:t>
            </w:r>
            <w:r>
              <w:rPr>
                <w:rFonts w:hint="default" w:ascii="Times New Roman" w:hAnsi="Times New Roman" w:cs="Times New Roman"/>
                <w:color w:val="auto"/>
                <w:kern w:val="0"/>
                <w:sz w:val="18"/>
                <w:szCs w:val="18"/>
                <w:highlight w:val="none"/>
                <w:lang w:val="en-US" w:eastAsia="zh-CN"/>
              </w:rPr>
              <w:t xml:space="preserve">2: </w:t>
            </w:r>
            <w:r>
              <w:rPr>
                <w:rFonts w:hint="default" w:ascii="Times New Roman" w:hAnsi="Times New Roman" w:cs="Times New Roman"/>
                <w:color w:val="auto"/>
                <w:sz w:val="18"/>
                <w:szCs w:val="18"/>
                <w:highlight w:val="none"/>
              </w:rPr>
              <w:t>Using green daily necessities will reduce environmental pollution</w:t>
            </w:r>
          </w:p>
        </w:tc>
        <w:tc>
          <w:tcPr>
            <w:tcW w:w="925" w:type="dxa"/>
            <w:vAlign w:val="center"/>
          </w:tcPr>
          <w:p w14:paraId="10FA2BFF">
            <w:pPr>
              <w:keepNext w:val="0"/>
              <w:keepLines w:val="0"/>
              <w:pageBreakBefore w:val="0"/>
              <w:widowControl/>
              <w:kinsoku/>
              <w:wordWrap/>
              <w:overflowPunct/>
              <w:topLinePunct w:val="0"/>
              <w:autoSpaceDE/>
              <w:autoSpaceDN/>
              <w:bidi w:val="0"/>
              <w:adjustRightInd/>
              <w:snapToGrid/>
              <w:spacing w:line="240" w:lineRule="auto"/>
              <w:jc w:val="center"/>
              <w:rPr>
                <w:rFonts w:hint="eastAsia"/>
                <w:color w:val="auto"/>
                <w:kern w:val="0"/>
                <w:sz w:val="18"/>
                <w:szCs w:val="18"/>
                <w:highlight w:val="none"/>
                <w:vertAlign w:val="baseline"/>
              </w:rPr>
            </w:pPr>
            <w:r>
              <w:rPr>
                <w:rFonts w:hint="default" w:ascii="Times New Roman" w:hAnsi="Times New Roman" w:cs="Times New Roman"/>
                <w:color w:val="auto"/>
                <w:kern w:val="0"/>
                <w:sz w:val="18"/>
                <w:szCs w:val="18"/>
                <w:highlight w:val="none"/>
              </w:rPr>
              <w:t xml:space="preserve">0.832 </w:t>
            </w:r>
          </w:p>
        </w:tc>
      </w:tr>
      <w:tr w14:paraId="899D6D01">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363" w:type="dxa"/>
            <w:vAlign w:val="center"/>
          </w:tcPr>
          <w:p w14:paraId="D9C2D1A1">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color w:val="auto"/>
                <w:kern w:val="0"/>
                <w:sz w:val="18"/>
                <w:szCs w:val="18"/>
                <w:highlight w:val="none"/>
                <w:vertAlign w:val="baseline"/>
              </w:rPr>
            </w:pPr>
            <w:r>
              <w:rPr>
                <w:rFonts w:hint="default" w:ascii="Times New Roman" w:hAnsi="Times New Roman" w:cs="Times New Roman"/>
                <w:color w:val="auto"/>
                <w:kern w:val="0"/>
                <w:sz w:val="18"/>
                <w:szCs w:val="18"/>
                <w:highlight w:val="none"/>
                <w:lang w:eastAsia="zh-CN"/>
              </w:rPr>
              <w:t>EPV</w:t>
            </w:r>
            <w:r>
              <w:rPr>
                <w:rFonts w:hint="default" w:ascii="Times New Roman" w:hAnsi="Times New Roman" w:cs="Times New Roman"/>
                <w:color w:val="auto"/>
                <w:kern w:val="0"/>
                <w:sz w:val="18"/>
                <w:szCs w:val="18"/>
                <w:highlight w:val="none"/>
                <w:lang w:val="en-US" w:eastAsia="zh-CN"/>
              </w:rPr>
              <w:t xml:space="preserve">3: </w:t>
            </w:r>
            <w:r>
              <w:rPr>
                <w:rFonts w:hint="default" w:ascii="Times New Roman" w:hAnsi="Times New Roman" w:cs="Times New Roman"/>
                <w:color w:val="auto"/>
                <w:sz w:val="18"/>
                <w:szCs w:val="18"/>
                <w:highlight w:val="none"/>
              </w:rPr>
              <w:t>Using green daily necessities can help raise environmental awareness</w:t>
            </w:r>
          </w:p>
        </w:tc>
        <w:tc>
          <w:tcPr>
            <w:tcW w:w="925" w:type="dxa"/>
            <w:vAlign w:val="center"/>
          </w:tcPr>
          <w:p w14:paraId="34E6E01D">
            <w:pPr>
              <w:keepNext w:val="0"/>
              <w:keepLines w:val="0"/>
              <w:pageBreakBefore w:val="0"/>
              <w:widowControl/>
              <w:kinsoku/>
              <w:wordWrap/>
              <w:overflowPunct/>
              <w:topLinePunct w:val="0"/>
              <w:autoSpaceDE/>
              <w:autoSpaceDN/>
              <w:bidi w:val="0"/>
              <w:adjustRightInd/>
              <w:snapToGrid/>
              <w:spacing w:line="240" w:lineRule="auto"/>
              <w:jc w:val="center"/>
              <w:rPr>
                <w:rFonts w:hint="eastAsia"/>
                <w:color w:val="auto"/>
                <w:kern w:val="0"/>
                <w:sz w:val="18"/>
                <w:szCs w:val="18"/>
                <w:highlight w:val="none"/>
                <w:vertAlign w:val="baseline"/>
              </w:rPr>
            </w:pPr>
            <w:r>
              <w:rPr>
                <w:rFonts w:hint="default" w:ascii="Times New Roman" w:hAnsi="Times New Roman" w:cs="Times New Roman"/>
                <w:color w:val="auto"/>
                <w:kern w:val="0"/>
                <w:sz w:val="18"/>
                <w:szCs w:val="18"/>
                <w:highlight w:val="none"/>
              </w:rPr>
              <w:t xml:space="preserve">0.778 </w:t>
            </w:r>
          </w:p>
        </w:tc>
      </w:tr>
      <w:tr w14:paraId="7F3FE4FA">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363" w:type="dxa"/>
            <w:vAlign w:val="center"/>
          </w:tcPr>
          <w:p w14:paraId="D9AEF909">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color w:val="auto"/>
                <w:kern w:val="0"/>
                <w:sz w:val="18"/>
                <w:szCs w:val="18"/>
                <w:highlight w:val="none"/>
                <w:vertAlign w:val="baseline"/>
              </w:rPr>
            </w:pPr>
            <w:r>
              <w:rPr>
                <w:rFonts w:hint="default" w:ascii="Times New Roman" w:hAnsi="Times New Roman" w:eastAsia="宋体" w:cs="Times New Roman"/>
                <w:i/>
                <w:iCs/>
                <w:color w:val="auto"/>
                <w:sz w:val="18"/>
                <w:szCs w:val="18"/>
                <w:highlight w:val="none"/>
                <w:lang w:val="en-US" w:eastAsia="zh-CN"/>
              </w:rPr>
              <w:t xml:space="preserve">Green </w:t>
            </w:r>
            <w:r>
              <w:rPr>
                <w:rFonts w:hint="default" w:ascii="Times New Roman" w:hAnsi="Times New Roman" w:cs="Times New Roman"/>
                <w:i/>
                <w:iCs/>
                <w:color w:val="auto"/>
                <w:sz w:val="18"/>
                <w:szCs w:val="18"/>
                <w:highlight w:val="none"/>
                <w:lang w:val="en-US" w:eastAsia="zh-CN"/>
              </w:rPr>
              <w:t>V</w:t>
            </w:r>
            <w:r>
              <w:rPr>
                <w:rFonts w:hint="default" w:ascii="Times New Roman" w:hAnsi="Times New Roman" w:eastAsia="宋体" w:cs="Times New Roman"/>
                <w:i/>
                <w:iCs/>
                <w:color w:val="auto"/>
                <w:sz w:val="18"/>
                <w:szCs w:val="18"/>
                <w:highlight w:val="none"/>
                <w:lang w:val="en-US" w:eastAsia="zh-CN"/>
              </w:rPr>
              <w:t xml:space="preserve">alue </w:t>
            </w:r>
            <w:r>
              <w:rPr>
                <w:rFonts w:hint="default" w:ascii="Times New Roman" w:hAnsi="Times New Roman" w:cs="Times New Roman"/>
                <w:i/>
                <w:iCs/>
                <w:color w:val="auto"/>
                <w:sz w:val="18"/>
                <w:szCs w:val="18"/>
                <w:highlight w:val="none"/>
                <w:lang w:val="en-US" w:eastAsia="zh-CN"/>
              </w:rPr>
              <w:t>C</w:t>
            </w:r>
            <w:r>
              <w:rPr>
                <w:rFonts w:hint="default" w:ascii="Times New Roman" w:hAnsi="Times New Roman" w:eastAsia="宋体" w:cs="Times New Roman"/>
                <w:i/>
                <w:iCs/>
                <w:color w:val="auto"/>
                <w:sz w:val="18"/>
                <w:szCs w:val="18"/>
                <w:highlight w:val="none"/>
                <w:lang w:val="en-US" w:eastAsia="zh-CN"/>
              </w:rPr>
              <w:t>o-creation</w:t>
            </w:r>
            <w:r>
              <w:rPr>
                <w:rFonts w:hint="default" w:ascii="Times New Roman" w:hAnsi="Times New Roman" w:cs="Times New Roman"/>
                <w:i/>
                <w:iCs/>
                <w:color w:val="auto"/>
                <w:sz w:val="18"/>
                <w:szCs w:val="18"/>
                <w:highlight w:val="none"/>
                <w:lang w:val="en-US" w:eastAsia="zh-CN"/>
              </w:rPr>
              <w:t xml:space="preserve"> (Cronbach’s α=</w:t>
            </w:r>
            <w:r>
              <w:rPr>
                <w:rFonts w:hint="default" w:ascii="Times New Roman" w:hAnsi="Times New Roman" w:cs="Times New Roman"/>
                <w:color w:val="auto"/>
                <w:kern w:val="0"/>
                <w:sz w:val="18"/>
                <w:szCs w:val="18"/>
                <w:highlight w:val="none"/>
              </w:rPr>
              <w:t>0.792</w:t>
            </w:r>
            <w:r>
              <w:rPr>
                <w:rFonts w:hint="default" w:ascii="Times New Roman" w:hAnsi="Times New Roman" w:cs="Times New Roman"/>
                <w:i/>
                <w:iCs/>
                <w:color w:val="auto"/>
                <w:sz w:val="18"/>
                <w:szCs w:val="18"/>
                <w:highlight w:val="none"/>
                <w:lang w:val="en-US" w:eastAsia="zh-CN"/>
              </w:rPr>
              <w:t>, CR=</w:t>
            </w:r>
            <w:r>
              <w:rPr>
                <w:rFonts w:hint="default" w:ascii="Times New Roman" w:hAnsi="Times New Roman" w:cs="Times New Roman"/>
                <w:color w:val="auto"/>
                <w:sz w:val="18"/>
                <w:szCs w:val="18"/>
                <w:highlight w:val="none"/>
              </w:rPr>
              <w:t>0.876</w:t>
            </w:r>
            <w:r>
              <w:rPr>
                <w:rFonts w:hint="default" w:ascii="Times New Roman" w:hAnsi="Times New Roman" w:cs="Times New Roman"/>
                <w:i/>
                <w:iCs/>
                <w:color w:val="auto"/>
                <w:sz w:val="18"/>
                <w:szCs w:val="18"/>
                <w:highlight w:val="none"/>
                <w:lang w:val="en-US" w:eastAsia="zh-CN"/>
              </w:rPr>
              <w:t>, AVE=</w:t>
            </w:r>
            <w:r>
              <w:rPr>
                <w:rFonts w:hint="default" w:ascii="Times New Roman" w:hAnsi="Times New Roman" w:cs="Times New Roman"/>
                <w:color w:val="auto"/>
                <w:sz w:val="18"/>
                <w:szCs w:val="18"/>
                <w:highlight w:val="none"/>
              </w:rPr>
              <w:t>0.640</w:t>
            </w:r>
            <w:r>
              <w:rPr>
                <w:rFonts w:hint="default" w:ascii="Times New Roman" w:hAnsi="Times New Roman" w:cs="Times New Roman"/>
                <w:i/>
                <w:iCs/>
                <w:color w:val="auto"/>
                <w:sz w:val="18"/>
                <w:szCs w:val="18"/>
                <w:highlight w:val="none"/>
                <w:lang w:val="en-US" w:eastAsia="zh-CN"/>
              </w:rPr>
              <w:t>)</w:t>
            </w:r>
          </w:p>
        </w:tc>
        <w:tc>
          <w:tcPr>
            <w:tcW w:w="925" w:type="dxa"/>
            <w:vAlign w:val="center"/>
          </w:tcPr>
          <w:p w14:paraId="3E2B79CD">
            <w:pPr>
              <w:keepNext w:val="0"/>
              <w:keepLines w:val="0"/>
              <w:pageBreakBefore w:val="0"/>
              <w:widowControl/>
              <w:kinsoku/>
              <w:wordWrap/>
              <w:overflowPunct/>
              <w:topLinePunct w:val="0"/>
              <w:autoSpaceDE/>
              <w:autoSpaceDN/>
              <w:bidi w:val="0"/>
              <w:adjustRightInd/>
              <w:snapToGrid/>
              <w:spacing w:line="240" w:lineRule="auto"/>
              <w:jc w:val="center"/>
              <w:rPr>
                <w:rFonts w:hint="eastAsia"/>
                <w:color w:val="auto"/>
                <w:kern w:val="0"/>
                <w:sz w:val="18"/>
                <w:szCs w:val="18"/>
                <w:highlight w:val="none"/>
                <w:vertAlign w:val="baseline"/>
              </w:rPr>
            </w:pPr>
          </w:p>
        </w:tc>
      </w:tr>
      <w:tr w14:paraId="E8DD5EF4">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363" w:type="dxa"/>
            <w:vAlign w:val="center"/>
          </w:tcPr>
          <w:p w14:paraId="419B4BF8">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color w:val="auto"/>
                <w:kern w:val="0"/>
                <w:sz w:val="18"/>
                <w:szCs w:val="18"/>
                <w:highlight w:val="none"/>
                <w:vertAlign w:val="baseline"/>
              </w:rPr>
            </w:pPr>
            <w:r>
              <w:rPr>
                <w:rFonts w:hint="default" w:ascii="Times New Roman" w:hAnsi="Times New Roman" w:cs="Times New Roman"/>
                <w:color w:val="auto"/>
                <w:kern w:val="0"/>
                <w:sz w:val="18"/>
                <w:szCs w:val="18"/>
                <w:highlight w:val="none"/>
                <w:lang w:eastAsia="zh-CN"/>
              </w:rPr>
              <w:t>GVC</w:t>
            </w:r>
            <w:r>
              <w:rPr>
                <w:rFonts w:hint="default" w:ascii="Times New Roman" w:hAnsi="Times New Roman" w:cs="Times New Roman"/>
                <w:color w:val="auto"/>
                <w:kern w:val="0"/>
                <w:sz w:val="18"/>
                <w:szCs w:val="18"/>
                <w:highlight w:val="none"/>
                <w:lang w:val="en-US" w:eastAsia="zh-CN"/>
              </w:rPr>
              <w:t xml:space="preserve">1: </w:t>
            </w:r>
            <w:r>
              <w:rPr>
                <w:rFonts w:hint="default" w:ascii="Times New Roman" w:hAnsi="Times New Roman" w:cs="Times New Roman"/>
                <w:color w:val="auto"/>
                <w:sz w:val="18"/>
                <w:szCs w:val="18"/>
                <w:highlight w:val="none"/>
              </w:rPr>
              <w:t>I will provide my creativity or ideas for developing new products for green daily necessities enterprises</w:t>
            </w:r>
          </w:p>
        </w:tc>
        <w:tc>
          <w:tcPr>
            <w:tcW w:w="925" w:type="dxa"/>
            <w:vAlign w:val="center"/>
          </w:tcPr>
          <w:p w14:paraId="3E1E56FB">
            <w:pPr>
              <w:keepNext w:val="0"/>
              <w:keepLines w:val="0"/>
              <w:pageBreakBefore w:val="0"/>
              <w:widowControl/>
              <w:kinsoku/>
              <w:wordWrap/>
              <w:overflowPunct/>
              <w:topLinePunct w:val="0"/>
              <w:autoSpaceDE/>
              <w:autoSpaceDN/>
              <w:bidi w:val="0"/>
              <w:adjustRightInd/>
              <w:snapToGrid/>
              <w:spacing w:line="240" w:lineRule="auto"/>
              <w:jc w:val="center"/>
              <w:rPr>
                <w:rFonts w:hint="eastAsia"/>
                <w:color w:val="auto"/>
                <w:kern w:val="0"/>
                <w:sz w:val="18"/>
                <w:szCs w:val="18"/>
                <w:highlight w:val="none"/>
                <w:vertAlign w:val="baseline"/>
              </w:rPr>
            </w:pPr>
            <w:r>
              <w:rPr>
                <w:rFonts w:hint="default" w:ascii="Times New Roman" w:hAnsi="Times New Roman" w:cs="Times New Roman"/>
                <w:color w:val="auto"/>
                <w:kern w:val="0"/>
                <w:sz w:val="18"/>
                <w:szCs w:val="18"/>
                <w:highlight w:val="none"/>
              </w:rPr>
              <w:t>0.755</w:t>
            </w:r>
          </w:p>
        </w:tc>
      </w:tr>
      <w:tr w14:paraId="9A29D7A6">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363" w:type="dxa"/>
            <w:vAlign w:val="center"/>
          </w:tcPr>
          <w:p w14:paraId="4D2604F0">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color w:val="auto"/>
                <w:kern w:val="0"/>
                <w:sz w:val="18"/>
                <w:szCs w:val="18"/>
                <w:highlight w:val="none"/>
                <w:vertAlign w:val="baseline"/>
              </w:rPr>
            </w:pPr>
            <w:r>
              <w:rPr>
                <w:rFonts w:hint="default" w:ascii="Times New Roman" w:hAnsi="Times New Roman" w:cs="Times New Roman"/>
                <w:color w:val="auto"/>
                <w:kern w:val="0"/>
                <w:sz w:val="18"/>
                <w:szCs w:val="18"/>
                <w:highlight w:val="none"/>
                <w:lang w:eastAsia="zh-CN"/>
              </w:rPr>
              <w:t>GVC</w:t>
            </w:r>
            <w:r>
              <w:rPr>
                <w:rFonts w:hint="default" w:ascii="Times New Roman" w:hAnsi="Times New Roman" w:cs="Times New Roman"/>
                <w:color w:val="auto"/>
                <w:kern w:val="0"/>
                <w:sz w:val="18"/>
                <w:szCs w:val="18"/>
                <w:highlight w:val="none"/>
                <w:lang w:val="en-US" w:eastAsia="zh-CN"/>
              </w:rPr>
              <w:t xml:space="preserve">2: </w:t>
            </w:r>
            <w:r>
              <w:rPr>
                <w:rFonts w:hint="default" w:ascii="Times New Roman" w:hAnsi="Times New Roman" w:cs="Times New Roman"/>
                <w:color w:val="auto"/>
                <w:sz w:val="18"/>
                <w:szCs w:val="18"/>
                <w:highlight w:val="none"/>
              </w:rPr>
              <w:t>I won</w:t>
            </w:r>
            <w:r>
              <w:rPr>
                <w:rFonts w:hint="default" w:ascii="Times New Roman" w:hAnsi="Times New Roman" w:cs="Times New Roman"/>
                <w:color w:val="auto"/>
                <w:sz w:val="18"/>
                <w:szCs w:val="18"/>
                <w:highlight w:val="none"/>
                <w:lang w:val="en-US" w:eastAsia="zh-CN"/>
              </w:rPr>
              <w:t>’</w:t>
            </w:r>
            <w:r>
              <w:rPr>
                <w:rFonts w:hint="default" w:ascii="Times New Roman" w:hAnsi="Times New Roman" w:cs="Times New Roman"/>
                <w:color w:val="auto"/>
                <w:sz w:val="18"/>
                <w:szCs w:val="18"/>
                <w:highlight w:val="none"/>
              </w:rPr>
              <w:t>t recommend others to use green daily necessities</w:t>
            </w:r>
            <w:r>
              <w:rPr>
                <w:rFonts w:hint="default" w:ascii="Times New Roman" w:hAnsi="Times New Roman" w:cs="Times New Roman"/>
                <w:color w:val="auto"/>
                <w:sz w:val="18"/>
                <w:szCs w:val="18"/>
                <w:highlight w:val="none"/>
                <w:lang w:val="en-US" w:eastAsia="zh-CN"/>
              </w:rPr>
              <w:t xml:space="preserve"> </w:t>
            </w:r>
            <w:r>
              <w:rPr>
                <w:rFonts w:hint="default" w:ascii="Times New Roman" w:hAnsi="Times New Roman" w:cs="Times New Roman"/>
                <w:color w:val="auto"/>
                <w:kern w:val="0"/>
                <w:sz w:val="18"/>
                <w:szCs w:val="18"/>
                <w:highlight w:val="none"/>
                <w:vertAlign w:val="superscript"/>
              </w:rPr>
              <w:t>R</w:t>
            </w:r>
          </w:p>
        </w:tc>
        <w:tc>
          <w:tcPr>
            <w:tcW w:w="925" w:type="dxa"/>
            <w:vAlign w:val="center"/>
          </w:tcPr>
          <w:p w14:paraId="468FD232">
            <w:pPr>
              <w:keepNext w:val="0"/>
              <w:keepLines w:val="0"/>
              <w:pageBreakBefore w:val="0"/>
              <w:widowControl/>
              <w:kinsoku/>
              <w:wordWrap/>
              <w:overflowPunct/>
              <w:topLinePunct w:val="0"/>
              <w:autoSpaceDE/>
              <w:autoSpaceDN/>
              <w:bidi w:val="0"/>
              <w:adjustRightInd/>
              <w:snapToGrid/>
              <w:spacing w:line="240" w:lineRule="auto"/>
              <w:jc w:val="center"/>
              <w:rPr>
                <w:rFonts w:hint="eastAsia"/>
                <w:color w:val="auto"/>
                <w:kern w:val="0"/>
                <w:sz w:val="18"/>
                <w:szCs w:val="18"/>
                <w:highlight w:val="none"/>
                <w:vertAlign w:val="baseline"/>
              </w:rPr>
            </w:pPr>
            <w:r>
              <w:rPr>
                <w:rFonts w:hint="default" w:ascii="Times New Roman" w:hAnsi="Times New Roman" w:cs="Times New Roman"/>
                <w:color w:val="auto"/>
                <w:kern w:val="0"/>
                <w:sz w:val="18"/>
                <w:szCs w:val="18"/>
                <w:highlight w:val="none"/>
              </w:rPr>
              <w:t>0.861</w:t>
            </w:r>
          </w:p>
        </w:tc>
      </w:tr>
      <w:tr w14:paraId="ECE5B6B0">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363" w:type="dxa"/>
            <w:vAlign w:val="center"/>
          </w:tcPr>
          <w:p w14:paraId="17780B00">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eastAsia"/>
                <w:color w:val="auto"/>
                <w:kern w:val="0"/>
                <w:sz w:val="18"/>
                <w:szCs w:val="18"/>
                <w:highlight w:val="none"/>
                <w:vertAlign w:val="baseline"/>
              </w:rPr>
            </w:pPr>
            <w:r>
              <w:rPr>
                <w:rFonts w:hint="default" w:ascii="Times New Roman" w:hAnsi="Times New Roman" w:cs="Times New Roman"/>
                <w:color w:val="auto"/>
                <w:kern w:val="0"/>
                <w:sz w:val="18"/>
                <w:szCs w:val="18"/>
                <w:highlight w:val="none"/>
                <w:lang w:eastAsia="zh-CN"/>
              </w:rPr>
              <w:t>GVC</w:t>
            </w:r>
            <w:r>
              <w:rPr>
                <w:rFonts w:hint="default" w:ascii="Times New Roman" w:hAnsi="Times New Roman" w:cs="Times New Roman"/>
                <w:color w:val="auto"/>
                <w:kern w:val="0"/>
                <w:sz w:val="18"/>
                <w:szCs w:val="18"/>
                <w:highlight w:val="none"/>
                <w:lang w:val="en-US" w:eastAsia="zh-CN"/>
              </w:rPr>
              <w:t xml:space="preserve">3: </w:t>
            </w:r>
            <w:r>
              <w:rPr>
                <w:rFonts w:hint="default" w:ascii="Times New Roman" w:hAnsi="Times New Roman" w:cs="Times New Roman"/>
                <w:color w:val="auto"/>
                <w:sz w:val="18"/>
                <w:szCs w:val="18"/>
                <w:highlight w:val="none"/>
              </w:rPr>
              <w:t>I will provide useful feedback to green commodity enterprises</w:t>
            </w:r>
          </w:p>
        </w:tc>
        <w:tc>
          <w:tcPr>
            <w:tcW w:w="925" w:type="dxa"/>
            <w:vAlign w:val="center"/>
          </w:tcPr>
          <w:p w14:paraId="EFD37999">
            <w:pPr>
              <w:keepNext w:val="0"/>
              <w:keepLines w:val="0"/>
              <w:pageBreakBefore w:val="0"/>
              <w:widowControl/>
              <w:kinsoku/>
              <w:wordWrap/>
              <w:overflowPunct/>
              <w:topLinePunct w:val="0"/>
              <w:autoSpaceDE/>
              <w:autoSpaceDN/>
              <w:bidi w:val="0"/>
              <w:adjustRightInd/>
              <w:snapToGrid/>
              <w:spacing w:line="240" w:lineRule="auto"/>
              <w:jc w:val="center"/>
              <w:rPr>
                <w:rFonts w:hint="eastAsia"/>
                <w:color w:val="auto"/>
                <w:kern w:val="0"/>
                <w:sz w:val="18"/>
                <w:szCs w:val="18"/>
                <w:highlight w:val="none"/>
                <w:vertAlign w:val="baseline"/>
              </w:rPr>
            </w:pPr>
            <w:r>
              <w:rPr>
                <w:rFonts w:hint="default" w:ascii="Times New Roman" w:hAnsi="Times New Roman" w:cs="Times New Roman"/>
                <w:color w:val="auto"/>
                <w:kern w:val="0"/>
                <w:sz w:val="18"/>
                <w:szCs w:val="18"/>
                <w:highlight w:val="none"/>
              </w:rPr>
              <w:t>0.732</w:t>
            </w:r>
          </w:p>
        </w:tc>
      </w:tr>
      <w:tr w14:paraId="46FA7EC1">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363" w:type="dxa"/>
            <w:vAlign w:val="center"/>
          </w:tcPr>
          <w:p w14:paraId="FDA85358">
            <w:pPr>
              <w:keepNext w:val="0"/>
              <w:keepLines w:val="0"/>
              <w:pageBreakBefore w:val="0"/>
              <w:widowControl/>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color w:val="auto"/>
                <w:kern w:val="0"/>
                <w:sz w:val="18"/>
                <w:szCs w:val="18"/>
                <w:highlight w:val="none"/>
                <w:lang w:eastAsia="zh-CN"/>
              </w:rPr>
            </w:pPr>
            <w:r>
              <w:rPr>
                <w:rFonts w:hint="default" w:ascii="Times New Roman" w:hAnsi="Times New Roman" w:cs="Times New Roman"/>
                <w:color w:val="auto"/>
                <w:kern w:val="0"/>
                <w:sz w:val="18"/>
                <w:szCs w:val="18"/>
                <w:highlight w:val="none"/>
                <w:lang w:eastAsia="zh-CN"/>
              </w:rPr>
              <w:t>GVC</w:t>
            </w:r>
            <w:r>
              <w:rPr>
                <w:rFonts w:hint="default" w:ascii="Times New Roman" w:hAnsi="Times New Roman" w:cs="Times New Roman"/>
                <w:color w:val="auto"/>
                <w:kern w:val="0"/>
                <w:sz w:val="18"/>
                <w:szCs w:val="18"/>
                <w:highlight w:val="none"/>
                <w:lang w:val="en-US" w:eastAsia="zh-CN"/>
              </w:rPr>
              <w:t xml:space="preserve">4: </w:t>
            </w:r>
            <w:r>
              <w:rPr>
                <w:rFonts w:hint="default" w:ascii="Times New Roman" w:hAnsi="Times New Roman" w:cs="Times New Roman"/>
                <w:color w:val="auto"/>
                <w:sz w:val="18"/>
                <w:szCs w:val="18"/>
                <w:highlight w:val="none"/>
              </w:rPr>
              <w:t>I will provide advice to others and help them choose green daily necessities</w:t>
            </w:r>
          </w:p>
        </w:tc>
        <w:tc>
          <w:tcPr>
            <w:tcW w:w="925" w:type="dxa"/>
            <w:vAlign w:val="center"/>
          </w:tcPr>
          <w:p w14:paraId="57FC0D74">
            <w:pPr>
              <w:keepNext w:val="0"/>
              <w:keepLines w:val="0"/>
              <w:pageBreakBefore w:val="0"/>
              <w:widowControl/>
              <w:kinsoku/>
              <w:wordWrap/>
              <w:overflowPunct/>
              <w:topLinePunct w:val="0"/>
              <w:autoSpaceDE/>
              <w:autoSpaceDN/>
              <w:bidi w:val="0"/>
              <w:adjustRightInd/>
              <w:snapToGrid/>
              <w:spacing w:line="240" w:lineRule="auto"/>
              <w:jc w:val="center"/>
              <w:rPr>
                <w:rFonts w:hint="default" w:ascii="Times New Roman" w:hAnsi="Times New Roman" w:cs="Times New Roman"/>
                <w:color w:val="auto"/>
                <w:kern w:val="0"/>
                <w:sz w:val="18"/>
                <w:szCs w:val="18"/>
                <w:highlight w:val="none"/>
              </w:rPr>
            </w:pPr>
            <w:r>
              <w:rPr>
                <w:rFonts w:hint="default" w:ascii="Times New Roman" w:hAnsi="Times New Roman" w:cs="Times New Roman"/>
                <w:color w:val="auto"/>
                <w:kern w:val="0"/>
                <w:sz w:val="18"/>
                <w:szCs w:val="18"/>
                <w:highlight w:val="none"/>
              </w:rPr>
              <w:t>0.845</w:t>
            </w:r>
          </w:p>
        </w:tc>
      </w:tr>
    </w:tbl>
    <w:p w14:paraId="6B1BAC2A">
      <w:pPr>
        <w:keepNext w:val="0"/>
        <w:keepLines w:val="0"/>
        <w:pageBreakBefore w:val="0"/>
        <w:widowControl/>
        <w:kinsoku/>
        <w:wordWrap/>
        <w:overflowPunct/>
        <w:topLinePunct w:val="0"/>
        <w:autoSpaceDE/>
        <w:autoSpaceDN/>
        <w:bidi w:val="0"/>
        <w:adjustRightInd/>
        <w:snapToGrid/>
        <w:spacing w:line="240" w:lineRule="auto"/>
        <w:ind w:firstLine="360" w:firstLineChars="200"/>
        <w:rPr>
          <w:rFonts w:hint="eastAsia"/>
          <w:color w:val="auto"/>
          <w:kern w:val="0"/>
          <w:sz w:val="18"/>
          <w:szCs w:val="18"/>
          <w:highlight w:val="none"/>
        </w:rPr>
      </w:pPr>
      <w:r>
        <w:rPr>
          <w:rFonts w:hint="eastAsia"/>
          <w:color w:val="auto"/>
          <w:kern w:val="0"/>
          <w:sz w:val="18"/>
          <w:szCs w:val="18"/>
          <w:highlight w:val="none"/>
        </w:rPr>
        <w:t>Note</w:t>
      </w:r>
      <w:r>
        <w:rPr>
          <w:rFonts w:hint="eastAsia"/>
          <w:color w:val="auto"/>
          <w:kern w:val="0"/>
          <w:sz w:val="18"/>
          <w:szCs w:val="18"/>
          <w:highlight w:val="none"/>
          <w:lang w:val="en-US" w:eastAsia="zh-CN"/>
        </w:rPr>
        <w:t xml:space="preserve">: </w:t>
      </w:r>
      <w:r>
        <w:rPr>
          <w:rFonts w:hint="eastAsia"/>
          <w:color w:val="auto"/>
          <w:kern w:val="0"/>
          <w:sz w:val="18"/>
          <w:szCs w:val="18"/>
          <w:highlight w:val="none"/>
        </w:rPr>
        <w:t xml:space="preserve">The item marked with </w:t>
      </w:r>
      <w:r>
        <w:rPr>
          <w:rFonts w:hint="default"/>
          <w:color w:val="auto"/>
          <w:kern w:val="0"/>
          <w:sz w:val="18"/>
          <w:szCs w:val="18"/>
          <w:highlight w:val="none"/>
          <w:vertAlign w:val="superscript"/>
          <w:lang w:val="en-US"/>
        </w:rPr>
        <w:t>R</w:t>
      </w:r>
      <w:r>
        <w:rPr>
          <w:rFonts w:hint="eastAsia"/>
          <w:color w:val="auto"/>
          <w:kern w:val="0"/>
          <w:sz w:val="18"/>
          <w:szCs w:val="18"/>
          <w:highlight w:val="none"/>
        </w:rPr>
        <w:t xml:space="preserve"> </w:t>
      </w:r>
      <w:r>
        <w:rPr>
          <w:rFonts w:hint="eastAsia"/>
          <w:color w:val="auto"/>
          <w:kern w:val="0"/>
          <w:sz w:val="18"/>
          <w:szCs w:val="18"/>
          <w:highlight w:val="none"/>
          <w:lang w:val="en-US" w:eastAsia="zh-CN"/>
        </w:rPr>
        <w:t xml:space="preserve">is a </w:t>
      </w:r>
      <w:r>
        <w:rPr>
          <w:rFonts w:hint="eastAsia"/>
          <w:color w:val="auto"/>
          <w:kern w:val="0"/>
          <w:sz w:val="18"/>
          <w:szCs w:val="18"/>
          <w:highlight w:val="none"/>
        </w:rPr>
        <w:t>reverse question</w:t>
      </w:r>
    </w:p>
    <w:p w14:paraId="9F73DE08">
      <w:pPr>
        <w:keepNext w:val="0"/>
        <w:keepLines w:val="0"/>
        <w:pageBreakBefore w:val="0"/>
        <w:widowControl/>
        <w:kinsoku/>
        <w:wordWrap/>
        <w:overflowPunct/>
        <w:topLinePunct w:val="0"/>
        <w:autoSpaceDE/>
        <w:autoSpaceDN/>
        <w:bidi w:val="0"/>
        <w:adjustRightInd/>
        <w:snapToGrid/>
        <w:spacing w:line="320" w:lineRule="exact"/>
        <w:ind w:firstLine="420" w:firstLineChars="200"/>
        <w:textAlignment w:val="auto"/>
        <w:rPr>
          <w:color w:val="auto"/>
          <w:sz w:val="21"/>
          <w:szCs w:val="21"/>
          <w:highlight w:val="none"/>
        </w:rPr>
      </w:pPr>
      <w:r>
        <w:rPr>
          <w:rFonts w:hint="eastAsia"/>
          <w:color w:val="auto"/>
          <w:sz w:val="21"/>
          <w:szCs w:val="21"/>
          <w:highlight w:val="none"/>
        </w:rPr>
        <w:t>The AVE square root of latent variable</w:t>
      </w:r>
      <w:r>
        <w:rPr>
          <w:rFonts w:hint="eastAsia"/>
          <w:color w:val="auto"/>
          <w:sz w:val="21"/>
          <w:szCs w:val="21"/>
          <w:highlight w:val="none"/>
          <w:lang w:val="en-US" w:eastAsia="zh-CN"/>
        </w:rPr>
        <w:t>s</w:t>
      </w:r>
      <w:r>
        <w:rPr>
          <w:rFonts w:hint="eastAsia"/>
          <w:color w:val="auto"/>
          <w:sz w:val="21"/>
          <w:szCs w:val="21"/>
          <w:highlight w:val="none"/>
        </w:rPr>
        <w:t xml:space="preserve"> (the diagonal data in Table 3) </w:t>
      </w:r>
      <w:r>
        <w:rPr>
          <w:rFonts w:hint="eastAsia"/>
          <w:color w:val="auto"/>
          <w:sz w:val="21"/>
          <w:szCs w:val="21"/>
          <w:highlight w:val="none"/>
          <w:lang w:val="en-US" w:eastAsia="zh-CN"/>
        </w:rPr>
        <w:t>wa</w:t>
      </w:r>
      <w:r>
        <w:rPr>
          <w:rFonts w:hint="eastAsia"/>
          <w:color w:val="auto"/>
          <w:sz w:val="21"/>
          <w:szCs w:val="21"/>
          <w:highlight w:val="none"/>
        </w:rPr>
        <w:t>s greater than the correlation coefficient</w:t>
      </w:r>
      <w:r>
        <w:rPr>
          <w:rFonts w:hint="eastAsia"/>
          <w:color w:val="auto"/>
          <w:sz w:val="21"/>
          <w:szCs w:val="21"/>
          <w:highlight w:val="none"/>
          <w:lang w:val="en-US" w:eastAsia="zh-CN"/>
        </w:rPr>
        <w:t>s</w:t>
      </w:r>
      <w:r>
        <w:rPr>
          <w:rFonts w:hint="eastAsia"/>
          <w:color w:val="auto"/>
          <w:sz w:val="21"/>
          <w:szCs w:val="21"/>
          <w:highlight w:val="none"/>
        </w:rPr>
        <w:t xml:space="preserve"> between this latent variable and others, which indicate</w:t>
      </w:r>
      <w:r>
        <w:rPr>
          <w:rFonts w:hint="eastAsia"/>
          <w:color w:val="auto"/>
          <w:sz w:val="21"/>
          <w:szCs w:val="21"/>
          <w:highlight w:val="none"/>
          <w:lang w:val="en-US" w:eastAsia="zh-CN"/>
        </w:rPr>
        <w:t>d</w:t>
      </w:r>
      <w:r>
        <w:rPr>
          <w:rFonts w:hint="eastAsia"/>
          <w:color w:val="auto"/>
          <w:sz w:val="21"/>
          <w:szCs w:val="21"/>
          <w:highlight w:val="none"/>
        </w:rPr>
        <w:t xml:space="preserve"> that the variation of the items corresponding to this latent variable factor </w:t>
      </w:r>
      <w:r>
        <w:rPr>
          <w:rFonts w:hint="eastAsia"/>
          <w:color w:val="auto"/>
          <w:sz w:val="21"/>
          <w:szCs w:val="21"/>
          <w:highlight w:val="none"/>
          <w:lang w:val="en-US" w:eastAsia="zh-CN"/>
        </w:rPr>
        <w:t>was</w:t>
      </w:r>
      <w:r>
        <w:rPr>
          <w:rFonts w:hint="eastAsia"/>
          <w:color w:val="auto"/>
          <w:sz w:val="21"/>
          <w:szCs w:val="21"/>
          <w:highlight w:val="none"/>
        </w:rPr>
        <w:t xml:space="preserve"> far greater than its interpretation of the variation of other measurement items. Therefore, each latent variable ha</w:t>
      </w:r>
      <w:r>
        <w:rPr>
          <w:rFonts w:hint="eastAsia"/>
          <w:color w:val="auto"/>
          <w:sz w:val="21"/>
          <w:szCs w:val="21"/>
          <w:highlight w:val="none"/>
          <w:lang w:val="en-US" w:eastAsia="zh-CN"/>
        </w:rPr>
        <w:t>d</w:t>
      </w:r>
      <w:r>
        <w:rPr>
          <w:rFonts w:hint="eastAsia"/>
          <w:color w:val="auto"/>
          <w:sz w:val="21"/>
          <w:szCs w:val="21"/>
          <w:highlight w:val="none"/>
        </w:rPr>
        <w:t xml:space="preserve"> a good discrimination validity.</w:t>
      </w:r>
    </w:p>
    <w:p w14:paraId="9EFBB29E">
      <w:pPr>
        <w:keepNext w:val="0"/>
        <w:keepLines w:val="0"/>
        <w:pageBreakBefore w:val="0"/>
        <w:widowControl/>
        <w:kinsoku/>
        <w:wordWrap/>
        <w:overflowPunct/>
        <w:topLinePunct w:val="0"/>
        <w:autoSpaceDE/>
        <w:autoSpaceDN/>
        <w:bidi w:val="0"/>
        <w:adjustRightInd/>
        <w:snapToGrid/>
        <w:spacing w:before="157" w:beforeLines="50" w:line="240" w:lineRule="auto"/>
        <w:jc w:val="center"/>
        <w:textAlignment w:val="auto"/>
        <w:rPr>
          <w:rFonts w:hint="eastAsia"/>
          <w:color w:val="auto"/>
          <w:sz w:val="18"/>
          <w:szCs w:val="18"/>
          <w:highlight w:val="none"/>
          <w:lang w:val="en-US" w:eastAsia="zh-CN"/>
        </w:rPr>
      </w:pPr>
      <w:r>
        <w:rPr>
          <w:rFonts w:hint="eastAsia"/>
          <w:color w:val="auto"/>
          <w:sz w:val="18"/>
          <w:szCs w:val="18"/>
          <w:highlight w:val="none"/>
          <w:lang w:val="en-US" w:eastAsia="zh-CN"/>
        </w:rPr>
        <w:t>Table 3. Discrimination validity test</w:t>
      </w:r>
    </w:p>
    <w:tbl>
      <w:tblPr>
        <w:tblStyle w:val="6"/>
        <w:tblW w:w="4998" w:type="pct"/>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3784"/>
        <w:gridCol w:w="682"/>
        <w:gridCol w:w="677"/>
        <w:gridCol w:w="866"/>
        <w:gridCol w:w="866"/>
        <w:gridCol w:w="866"/>
        <w:gridCol w:w="866"/>
        <w:gridCol w:w="677"/>
      </w:tblGrid>
      <w:tr w14:paraId="A1E66C6E">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45" w:hRule="atLeast"/>
        </w:trPr>
        <w:tc>
          <w:tcPr>
            <w:tcW w:w="2036" w:type="pct"/>
            <w:tcBorders>
              <w:bottom w:val="single" w:color="auto" w:sz="4" w:space="0"/>
            </w:tcBorders>
            <w:shd w:val="clear" w:color="auto" w:fill="auto"/>
            <w:vAlign w:val="center"/>
          </w:tcPr>
          <w:p w14:paraId="104FA96C">
            <w:pPr>
              <w:pageBreakBefore w:val="0"/>
              <w:kinsoku/>
              <w:wordWrap/>
              <w:overflowPunct/>
              <w:bidi w:val="0"/>
              <w:spacing w:line="320" w:lineRule="exact"/>
              <w:jc w:val="left"/>
              <w:rPr>
                <w:color w:val="auto"/>
                <w:sz w:val="18"/>
                <w:szCs w:val="18"/>
                <w:highlight w:val="none"/>
              </w:rPr>
            </w:pPr>
            <w:r>
              <w:rPr>
                <w:rFonts w:hint="default" w:cs="Times New Roman"/>
                <w:color w:val="auto"/>
                <w:sz w:val="18"/>
                <w:szCs w:val="18"/>
                <w:highlight w:val="none"/>
                <w:lang w:val="en-US"/>
              </w:rPr>
              <w:t>V</w:t>
            </w:r>
            <w:r>
              <w:rPr>
                <w:rFonts w:hint="eastAsia" w:cs="Times New Roman"/>
                <w:color w:val="auto"/>
                <w:sz w:val="18"/>
                <w:szCs w:val="18"/>
                <w:highlight w:val="none"/>
              </w:rPr>
              <w:t>ariable</w:t>
            </w:r>
          </w:p>
        </w:tc>
        <w:tc>
          <w:tcPr>
            <w:tcW w:w="367" w:type="pct"/>
            <w:tcBorders>
              <w:bottom w:val="single" w:color="auto" w:sz="4" w:space="0"/>
            </w:tcBorders>
            <w:shd w:val="clear" w:color="auto" w:fill="auto"/>
            <w:vAlign w:val="center"/>
          </w:tcPr>
          <w:p w14:paraId="76006F5E">
            <w:pPr>
              <w:pageBreakBefore w:val="0"/>
              <w:kinsoku/>
              <w:wordWrap/>
              <w:overflowPunct/>
              <w:bidi w:val="0"/>
              <w:spacing w:line="320" w:lineRule="exact"/>
              <w:jc w:val="left"/>
              <w:textAlignment w:val="center"/>
              <w:rPr>
                <w:color w:val="auto"/>
                <w:sz w:val="18"/>
                <w:szCs w:val="18"/>
                <w:highlight w:val="none"/>
              </w:rPr>
            </w:pPr>
            <w:r>
              <w:rPr>
                <w:rFonts w:hint="eastAsia"/>
                <w:color w:val="auto"/>
                <w:sz w:val="18"/>
                <w:szCs w:val="18"/>
                <w:highlight w:val="none"/>
                <w:lang w:val="en-US" w:eastAsia="zh-CN"/>
              </w:rPr>
              <w:t>M</w:t>
            </w:r>
            <w:r>
              <w:rPr>
                <w:rFonts w:hint="eastAsia"/>
                <w:color w:val="auto"/>
                <w:sz w:val="18"/>
                <w:szCs w:val="18"/>
                <w:highlight w:val="none"/>
              </w:rPr>
              <w:t>ean</w:t>
            </w:r>
          </w:p>
        </w:tc>
        <w:tc>
          <w:tcPr>
            <w:tcW w:w="364" w:type="pct"/>
            <w:tcBorders>
              <w:bottom w:val="single" w:color="auto" w:sz="4" w:space="0"/>
            </w:tcBorders>
            <w:shd w:val="clear" w:color="auto" w:fill="auto"/>
            <w:vAlign w:val="center"/>
          </w:tcPr>
          <w:p w14:paraId="6279AAAD">
            <w:pPr>
              <w:pageBreakBefore w:val="0"/>
              <w:kinsoku/>
              <w:wordWrap/>
              <w:overflowPunct/>
              <w:bidi w:val="0"/>
              <w:spacing w:line="320" w:lineRule="exact"/>
              <w:jc w:val="left"/>
              <w:textAlignment w:val="center"/>
              <w:rPr>
                <w:rFonts w:hint="eastAsia" w:eastAsia="宋体"/>
                <w:color w:val="auto"/>
                <w:sz w:val="18"/>
                <w:szCs w:val="18"/>
                <w:highlight w:val="none"/>
                <w:lang w:eastAsia="zh-CN"/>
              </w:rPr>
            </w:pPr>
            <w:r>
              <w:rPr>
                <w:rFonts w:hint="eastAsia"/>
                <w:color w:val="auto"/>
                <w:sz w:val="18"/>
                <w:szCs w:val="18"/>
                <w:highlight w:val="none"/>
                <w:lang w:val="en-US" w:eastAsia="zh-CN"/>
              </w:rPr>
              <w:t>SD</w:t>
            </w:r>
          </w:p>
        </w:tc>
        <w:tc>
          <w:tcPr>
            <w:tcW w:w="466" w:type="pct"/>
            <w:tcBorders>
              <w:bottom w:val="single" w:color="auto" w:sz="4" w:space="0"/>
            </w:tcBorders>
            <w:shd w:val="clear" w:color="auto" w:fill="auto"/>
            <w:vAlign w:val="center"/>
          </w:tcPr>
          <w:p w14:paraId="C7CA6589">
            <w:pPr>
              <w:pageBreakBefore w:val="0"/>
              <w:kinsoku/>
              <w:wordWrap/>
              <w:overflowPunct/>
              <w:bidi w:val="0"/>
              <w:spacing w:line="320" w:lineRule="exact"/>
              <w:jc w:val="left"/>
              <w:textAlignment w:val="center"/>
              <w:rPr>
                <w:rFonts w:hint="eastAsia" w:eastAsia="宋体" w:cs="宋体"/>
                <w:color w:val="auto"/>
                <w:sz w:val="18"/>
                <w:szCs w:val="18"/>
                <w:highlight w:val="none"/>
                <w:lang w:eastAsia="zh-CN"/>
              </w:rPr>
            </w:pPr>
            <w:r>
              <w:rPr>
                <w:rFonts w:hint="eastAsia"/>
                <w:color w:val="auto"/>
                <w:sz w:val="18"/>
                <w:szCs w:val="18"/>
                <w:highlight w:val="none"/>
                <w:lang w:eastAsia="zh-CN"/>
              </w:rPr>
              <w:t>EEC</w:t>
            </w:r>
          </w:p>
        </w:tc>
        <w:tc>
          <w:tcPr>
            <w:tcW w:w="466" w:type="pct"/>
            <w:tcBorders>
              <w:bottom w:val="single" w:color="auto" w:sz="4" w:space="0"/>
            </w:tcBorders>
            <w:shd w:val="clear" w:color="auto" w:fill="auto"/>
            <w:vAlign w:val="center"/>
          </w:tcPr>
          <w:p w14:paraId="16717B96">
            <w:pPr>
              <w:pageBreakBefore w:val="0"/>
              <w:kinsoku/>
              <w:wordWrap/>
              <w:overflowPunct/>
              <w:bidi w:val="0"/>
              <w:spacing w:line="320" w:lineRule="exact"/>
              <w:jc w:val="left"/>
              <w:textAlignment w:val="center"/>
              <w:rPr>
                <w:rFonts w:hint="eastAsia" w:eastAsia="宋体"/>
                <w:color w:val="auto"/>
                <w:sz w:val="18"/>
                <w:szCs w:val="18"/>
                <w:highlight w:val="none"/>
                <w:lang w:eastAsia="zh-CN"/>
              </w:rPr>
            </w:pPr>
            <w:r>
              <w:rPr>
                <w:rFonts w:hint="eastAsia"/>
                <w:color w:val="auto"/>
                <w:kern w:val="0"/>
                <w:sz w:val="18"/>
                <w:szCs w:val="18"/>
                <w:highlight w:val="none"/>
                <w:lang w:eastAsia="zh-CN"/>
              </w:rPr>
              <w:t>FV</w:t>
            </w:r>
          </w:p>
        </w:tc>
        <w:tc>
          <w:tcPr>
            <w:tcW w:w="466" w:type="pct"/>
            <w:tcBorders>
              <w:bottom w:val="single" w:color="auto" w:sz="4" w:space="0"/>
            </w:tcBorders>
            <w:shd w:val="clear" w:color="auto" w:fill="auto"/>
            <w:vAlign w:val="center"/>
          </w:tcPr>
          <w:p w14:paraId="15A96A10">
            <w:pPr>
              <w:pageBreakBefore w:val="0"/>
              <w:kinsoku/>
              <w:wordWrap/>
              <w:overflowPunct/>
              <w:bidi w:val="0"/>
              <w:spacing w:line="320" w:lineRule="exact"/>
              <w:jc w:val="left"/>
              <w:textAlignment w:val="center"/>
              <w:rPr>
                <w:rFonts w:cs="宋体"/>
                <w:color w:val="auto"/>
                <w:sz w:val="18"/>
                <w:szCs w:val="18"/>
                <w:highlight w:val="none"/>
              </w:rPr>
            </w:pPr>
            <w:r>
              <w:rPr>
                <w:rFonts w:hint="eastAsia"/>
                <w:color w:val="auto"/>
                <w:kern w:val="0"/>
                <w:sz w:val="18"/>
                <w:szCs w:val="18"/>
                <w:highlight w:val="none"/>
                <w:lang w:val="en-US" w:eastAsia="zh-CN"/>
              </w:rPr>
              <w:t>EV</w:t>
            </w:r>
          </w:p>
        </w:tc>
        <w:tc>
          <w:tcPr>
            <w:tcW w:w="466" w:type="pct"/>
            <w:tcBorders>
              <w:bottom w:val="single" w:color="auto" w:sz="4" w:space="0"/>
            </w:tcBorders>
            <w:shd w:val="clear" w:color="auto" w:fill="auto"/>
            <w:vAlign w:val="center"/>
          </w:tcPr>
          <w:p w14:paraId="DC6EFF42">
            <w:pPr>
              <w:pageBreakBefore w:val="0"/>
              <w:kinsoku/>
              <w:wordWrap/>
              <w:overflowPunct/>
              <w:bidi w:val="0"/>
              <w:spacing w:line="320" w:lineRule="exact"/>
              <w:jc w:val="left"/>
              <w:textAlignment w:val="center"/>
              <w:rPr>
                <w:rFonts w:hint="eastAsia" w:eastAsia="宋体" w:cs="宋体"/>
                <w:color w:val="auto"/>
                <w:sz w:val="18"/>
                <w:szCs w:val="18"/>
                <w:highlight w:val="none"/>
                <w:lang w:eastAsia="zh-CN"/>
              </w:rPr>
            </w:pPr>
            <w:r>
              <w:rPr>
                <w:rFonts w:hint="eastAsia"/>
                <w:color w:val="auto"/>
                <w:kern w:val="0"/>
                <w:sz w:val="18"/>
                <w:szCs w:val="18"/>
                <w:highlight w:val="none"/>
                <w:lang w:eastAsia="zh-CN"/>
              </w:rPr>
              <w:t>EPV</w:t>
            </w:r>
          </w:p>
        </w:tc>
        <w:tc>
          <w:tcPr>
            <w:tcW w:w="364" w:type="pct"/>
            <w:tcBorders>
              <w:bottom w:val="single" w:color="auto" w:sz="4" w:space="0"/>
            </w:tcBorders>
            <w:shd w:val="clear" w:color="auto" w:fill="auto"/>
            <w:vAlign w:val="center"/>
          </w:tcPr>
          <w:p w14:paraId="9D806CCB">
            <w:pPr>
              <w:pageBreakBefore w:val="0"/>
              <w:kinsoku/>
              <w:wordWrap/>
              <w:overflowPunct/>
              <w:bidi w:val="0"/>
              <w:spacing w:line="320" w:lineRule="exact"/>
              <w:jc w:val="left"/>
              <w:textAlignment w:val="center"/>
              <w:rPr>
                <w:rFonts w:hint="eastAsia" w:eastAsia="宋体" w:cs="宋体"/>
                <w:color w:val="auto"/>
                <w:sz w:val="18"/>
                <w:szCs w:val="18"/>
                <w:highlight w:val="none"/>
                <w:lang w:eastAsia="zh-CN"/>
              </w:rPr>
            </w:pPr>
            <w:r>
              <w:rPr>
                <w:rFonts w:hint="eastAsia"/>
                <w:color w:val="auto"/>
                <w:kern w:val="0"/>
                <w:sz w:val="18"/>
                <w:szCs w:val="18"/>
                <w:highlight w:val="none"/>
                <w:lang w:eastAsia="zh-CN"/>
              </w:rPr>
              <w:t>GVC</w:t>
            </w:r>
          </w:p>
        </w:tc>
      </w:tr>
      <w:tr w14:paraId="931710D9">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51" w:hRule="atLeast"/>
        </w:trPr>
        <w:tc>
          <w:tcPr>
            <w:tcW w:w="2036" w:type="pct"/>
            <w:tcBorders>
              <w:bottom w:val="nil"/>
            </w:tcBorders>
            <w:shd w:val="clear" w:color="auto" w:fill="auto"/>
            <w:vAlign w:val="center"/>
          </w:tcPr>
          <w:p w14:paraId="0333F6E6">
            <w:pPr>
              <w:pageBreakBefore w:val="0"/>
              <w:kinsoku/>
              <w:wordWrap/>
              <w:overflowPunct/>
              <w:bidi w:val="0"/>
              <w:spacing w:line="320" w:lineRule="exact"/>
              <w:jc w:val="left"/>
              <w:rPr>
                <w:rFonts w:hint="default" w:eastAsia="宋体" w:cs="宋体"/>
                <w:i w:val="0"/>
                <w:iCs w:val="0"/>
                <w:color w:val="auto"/>
                <w:sz w:val="18"/>
                <w:szCs w:val="18"/>
                <w:highlight w:val="none"/>
                <w:lang w:val="en-US" w:eastAsia="zh-CN"/>
              </w:rPr>
            </w:pPr>
            <w:r>
              <w:rPr>
                <w:rFonts w:hint="eastAsia"/>
                <w:i w:val="0"/>
                <w:iCs w:val="0"/>
                <w:color w:val="auto"/>
                <w:sz w:val="18"/>
                <w:szCs w:val="18"/>
                <w:highlight w:val="none"/>
                <w:lang w:val="en-US" w:eastAsia="zh-CN"/>
              </w:rPr>
              <w:t>Ecological environment consciousness (</w:t>
            </w:r>
            <w:r>
              <w:rPr>
                <w:rFonts w:hint="eastAsia"/>
                <w:i w:val="0"/>
                <w:iCs w:val="0"/>
                <w:color w:val="auto"/>
                <w:sz w:val="18"/>
                <w:szCs w:val="18"/>
                <w:highlight w:val="none"/>
                <w:lang w:eastAsia="zh-CN"/>
              </w:rPr>
              <w:t>EEC</w:t>
            </w:r>
            <w:r>
              <w:rPr>
                <w:rFonts w:hint="eastAsia"/>
                <w:i w:val="0"/>
                <w:iCs w:val="0"/>
                <w:color w:val="auto"/>
                <w:sz w:val="18"/>
                <w:szCs w:val="18"/>
                <w:highlight w:val="none"/>
                <w:lang w:val="en-US" w:eastAsia="zh-CN"/>
              </w:rPr>
              <w:t>)</w:t>
            </w:r>
          </w:p>
        </w:tc>
        <w:tc>
          <w:tcPr>
            <w:tcW w:w="367" w:type="pct"/>
            <w:tcBorders>
              <w:bottom w:val="nil"/>
            </w:tcBorders>
            <w:shd w:val="clear" w:color="auto" w:fill="auto"/>
            <w:vAlign w:val="center"/>
          </w:tcPr>
          <w:p w14:paraId="68E3FA81">
            <w:pPr>
              <w:pageBreakBefore w:val="0"/>
              <w:kinsoku/>
              <w:wordWrap/>
              <w:overflowPunct/>
              <w:bidi w:val="0"/>
              <w:spacing w:line="320" w:lineRule="exact"/>
              <w:jc w:val="left"/>
              <w:rPr>
                <w:color w:val="auto"/>
                <w:kern w:val="0"/>
                <w:sz w:val="18"/>
                <w:szCs w:val="18"/>
                <w:highlight w:val="none"/>
              </w:rPr>
            </w:pPr>
            <w:r>
              <w:rPr>
                <w:rFonts w:hint="eastAsia"/>
                <w:color w:val="auto"/>
                <w:kern w:val="0"/>
                <w:sz w:val="18"/>
                <w:szCs w:val="18"/>
                <w:highlight w:val="none"/>
              </w:rPr>
              <w:t>4.436</w:t>
            </w:r>
          </w:p>
        </w:tc>
        <w:tc>
          <w:tcPr>
            <w:tcW w:w="364" w:type="pct"/>
            <w:tcBorders>
              <w:bottom w:val="nil"/>
            </w:tcBorders>
            <w:shd w:val="clear" w:color="auto" w:fill="auto"/>
            <w:vAlign w:val="center"/>
          </w:tcPr>
          <w:p w14:paraId="E534DE1B">
            <w:pPr>
              <w:pageBreakBefore w:val="0"/>
              <w:kinsoku/>
              <w:wordWrap/>
              <w:overflowPunct/>
              <w:bidi w:val="0"/>
              <w:spacing w:line="320" w:lineRule="exact"/>
              <w:jc w:val="left"/>
              <w:rPr>
                <w:color w:val="auto"/>
                <w:kern w:val="0"/>
                <w:sz w:val="18"/>
                <w:szCs w:val="18"/>
                <w:highlight w:val="none"/>
              </w:rPr>
            </w:pPr>
            <w:r>
              <w:rPr>
                <w:rFonts w:hint="eastAsia"/>
                <w:color w:val="auto"/>
                <w:kern w:val="0"/>
                <w:sz w:val="18"/>
                <w:szCs w:val="18"/>
                <w:highlight w:val="none"/>
              </w:rPr>
              <w:t>0.498</w:t>
            </w:r>
          </w:p>
        </w:tc>
        <w:tc>
          <w:tcPr>
            <w:tcW w:w="466" w:type="pct"/>
            <w:tcBorders>
              <w:bottom w:val="nil"/>
            </w:tcBorders>
            <w:shd w:val="clear" w:color="auto" w:fill="auto"/>
            <w:noWrap/>
            <w:vAlign w:val="center"/>
          </w:tcPr>
          <w:p w14:paraId="E21FD958">
            <w:pPr>
              <w:pageBreakBefore w:val="0"/>
              <w:kinsoku/>
              <w:wordWrap/>
              <w:overflowPunct/>
              <w:bidi w:val="0"/>
              <w:spacing w:line="320" w:lineRule="exact"/>
              <w:jc w:val="left"/>
              <w:rPr>
                <w:color w:val="auto"/>
                <w:kern w:val="0"/>
                <w:sz w:val="18"/>
                <w:szCs w:val="18"/>
                <w:highlight w:val="none"/>
              </w:rPr>
            </w:pPr>
            <w:r>
              <w:rPr>
                <w:rFonts w:hint="eastAsia"/>
                <w:b/>
                <w:bCs/>
                <w:color w:val="auto"/>
                <w:kern w:val="0"/>
                <w:sz w:val="18"/>
                <w:szCs w:val="18"/>
                <w:highlight w:val="none"/>
              </w:rPr>
              <w:t>0.763</w:t>
            </w:r>
          </w:p>
        </w:tc>
        <w:tc>
          <w:tcPr>
            <w:tcW w:w="466" w:type="pct"/>
            <w:tcBorders>
              <w:bottom w:val="nil"/>
            </w:tcBorders>
            <w:shd w:val="clear" w:color="auto" w:fill="auto"/>
            <w:vAlign w:val="center"/>
          </w:tcPr>
          <w:p w14:paraId="8557E973">
            <w:pPr>
              <w:pageBreakBefore w:val="0"/>
              <w:kinsoku/>
              <w:wordWrap/>
              <w:overflowPunct/>
              <w:bidi w:val="0"/>
              <w:spacing w:line="320" w:lineRule="exact"/>
              <w:jc w:val="left"/>
              <w:rPr>
                <w:color w:val="auto"/>
                <w:kern w:val="0"/>
                <w:sz w:val="18"/>
                <w:szCs w:val="18"/>
                <w:highlight w:val="none"/>
              </w:rPr>
            </w:pPr>
          </w:p>
        </w:tc>
        <w:tc>
          <w:tcPr>
            <w:tcW w:w="466" w:type="pct"/>
            <w:tcBorders>
              <w:bottom w:val="nil"/>
            </w:tcBorders>
            <w:shd w:val="clear" w:color="auto" w:fill="auto"/>
            <w:vAlign w:val="center"/>
          </w:tcPr>
          <w:p w14:paraId="1502C4FA">
            <w:pPr>
              <w:pageBreakBefore w:val="0"/>
              <w:kinsoku/>
              <w:wordWrap/>
              <w:overflowPunct/>
              <w:bidi w:val="0"/>
              <w:spacing w:line="320" w:lineRule="exact"/>
              <w:jc w:val="left"/>
              <w:rPr>
                <w:color w:val="auto"/>
                <w:kern w:val="0"/>
                <w:sz w:val="18"/>
                <w:szCs w:val="18"/>
                <w:highlight w:val="none"/>
              </w:rPr>
            </w:pPr>
          </w:p>
        </w:tc>
        <w:tc>
          <w:tcPr>
            <w:tcW w:w="466" w:type="pct"/>
            <w:tcBorders>
              <w:bottom w:val="nil"/>
            </w:tcBorders>
            <w:shd w:val="clear" w:color="auto" w:fill="auto"/>
            <w:noWrap/>
            <w:vAlign w:val="center"/>
          </w:tcPr>
          <w:p w14:paraId="9077148A">
            <w:pPr>
              <w:pageBreakBefore w:val="0"/>
              <w:kinsoku/>
              <w:wordWrap/>
              <w:overflowPunct/>
              <w:bidi w:val="0"/>
              <w:spacing w:line="320" w:lineRule="exact"/>
              <w:jc w:val="left"/>
              <w:rPr>
                <w:color w:val="auto"/>
                <w:kern w:val="0"/>
                <w:sz w:val="18"/>
                <w:szCs w:val="18"/>
                <w:highlight w:val="none"/>
              </w:rPr>
            </w:pPr>
          </w:p>
        </w:tc>
        <w:tc>
          <w:tcPr>
            <w:tcW w:w="364" w:type="pct"/>
            <w:tcBorders>
              <w:bottom w:val="nil"/>
            </w:tcBorders>
            <w:shd w:val="clear" w:color="auto" w:fill="auto"/>
            <w:noWrap/>
            <w:vAlign w:val="center"/>
          </w:tcPr>
          <w:p w14:paraId="FF888E7B">
            <w:pPr>
              <w:pageBreakBefore w:val="0"/>
              <w:kinsoku/>
              <w:wordWrap/>
              <w:overflowPunct/>
              <w:bidi w:val="0"/>
              <w:spacing w:line="320" w:lineRule="exact"/>
              <w:jc w:val="left"/>
              <w:rPr>
                <w:color w:val="auto"/>
                <w:kern w:val="0"/>
                <w:sz w:val="18"/>
                <w:szCs w:val="18"/>
                <w:highlight w:val="none"/>
              </w:rPr>
            </w:pPr>
          </w:p>
        </w:tc>
      </w:tr>
      <w:tr w14:paraId="8360E865">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51" w:hRule="atLeast"/>
        </w:trPr>
        <w:tc>
          <w:tcPr>
            <w:tcW w:w="2036" w:type="pct"/>
            <w:tcBorders>
              <w:top w:val="nil"/>
              <w:bottom w:val="nil"/>
            </w:tcBorders>
            <w:shd w:val="clear" w:color="auto" w:fill="auto"/>
            <w:vAlign w:val="center"/>
          </w:tcPr>
          <w:p w14:paraId="FC05EF86">
            <w:pPr>
              <w:pageBreakBefore w:val="0"/>
              <w:kinsoku/>
              <w:wordWrap/>
              <w:overflowPunct/>
              <w:bidi w:val="0"/>
              <w:spacing w:line="320" w:lineRule="exact"/>
              <w:jc w:val="left"/>
              <w:rPr>
                <w:rFonts w:hint="default" w:eastAsia="宋体"/>
                <w:i w:val="0"/>
                <w:iCs w:val="0"/>
                <w:color w:val="auto"/>
                <w:sz w:val="18"/>
                <w:szCs w:val="18"/>
                <w:highlight w:val="none"/>
                <w:lang w:val="en-US" w:eastAsia="zh-CN"/>
              </w:rPr>
            </w:pPr>
            <w:r>
              <w:rPr>
                <w:rFonts w:hint="eastAsia"/>
                <w:i w:val="0"/>
                <w:iCs w:val="0"/>
                <w:color w:val="auto"/>
                <w:kern w:val="0"/>
                <w:sz w:val="18"/>
                <w:szCs w:val="18"/>
                <w:highlight w:val="none"/>
                <w:lang w:val="en-US" w:eastAsia="zh-CN"/>
              </w:rPr>
              <w:t>Functional value (</w:t>
            </w:r>
            <w:r>
              <w:rPr>
                <w:rFonts w:hint="eastAsia"/>
                <w:i w:val="0"/>
                <w:iCs w:val="0"/>
                <w:color w:val="auto"/>
                <w:kern w:val="0"/>
                <w:sz w:val="18"/>
                <w:szCs w:val="18"/>
                <w:highlight w:val="none"/>
                <w:lang w:eastAsia="zh-CN"/>
              </w:rPr>
              <w:t>FV</w:t>
            </w:r>
            <w:r>
              <w:rPr>
                <w:rFonts w:hint="eastAsia"/>
                <w:i w:val="0"/>
                <w:iCs w:val="0"/>
                <w:color w:val="auto"/>
                <w:kern w:val="0"/>
                <w:sz w:val="18"/>
                <w:szCs w:val="18"/>
                <w:highlight w:val="none"/>
                <w:lang w:val="en-US" w:eastAsia="zh-CN"/>
              </w:rPr>
              <w:t>)</w:t>
            </w:r>
          </w:p>
        </w:tc>
        <w:tc>
          <w:tcPr>
            <w:tcW w:w="367" w:type="pct"/>
            <w:tcBorders>
              <w:top w:val="nil"/>
              <w:bottom w:val="nil"/>
            </w:tcBorders>
            <w:shd w:val="clear" w:color="auto" w:fill="auto"/>
            <w:vAlign w:val="center"/>
          </w:tcPr>
          <w:p w14:paraId="6F40123F">
            <w:pPr>
              <w:pageBreakBefore w:val="0"/>
              <w:kinsoku/>
              <w:wordWrap/>
              <w:overflowPunct/>
              <w:bidi w:val="0"/>
              <w:spacing w:line="320" w:lineRule="exact"/>
              <w:jc w:val="left"/>
              <w:rPr>
                <w:color w:val="auto"/>
                <w:kern w:val="0"/>
                <w:sz w:val="18"/>
                <w:szCs w:val="18"/>
                <w:highlight w:val="none"/>
              </w:rPr>
            </w:pPr>
            <w:r>
              <w:rPr>
                <w:rFonts w:hint="eastAsia"/>
                <w:color w:val="auto"/>
                <w:kern w:val="0"/>
                <w:sz w:val="18"/>
                <w:szCs w:val="18"/>
                <w:highlight w:val="none"/>
              </w:rPr>
              <w:t>3.872</w:t>
            </w:r>
          </w:p>
        </w:tc>
        <w:tc>
          <w:tcPr>
            <w:tcW w:w="364" w:type="pct"/>
            <w:tcBorders>
              <w:top w:val="nil"/>
              <w:bottom w:val="nil"/>
            </w:tcBorders>
            <w:shd w:val="clear" w:color="auto" w:fill="auto"/>
            <w:vAlign w:val="center"/>
          </w:tcPr>
          <w:p w14:paraId="3AC55C90">
            <w:pPr>
              <w:pageBreakBefore w:val="0"/>
              <w:kinsoku/>
              <w:wordWrap/>
              <w:overflowPunct/>
              <w:bidi w:val="0"/>
              <w:spacing w:line="320" w:lineRule="exact"/>
              <w:jc w:val="left"/>
              <w:rPr>
                <w:color w:val="auto"/>
                <w:kern w:val="0"/>
                <w:sz w:val="18"/>
                <w:szCs w:val="18"/>
                <w:highlight w:val="none"/>
              </w:rPr>
            </w:pPr>
            <w:r>
              <w:rPr>
                <w:rFonts w:hint="eastAsia"/>
                <w:color w:val="auto"/>
                <w:kern w:val="0"/>
                <w:sz w:val="18"/>
                <w:szCs w:val="18"/>
                <w:highlight w:val="none"/>
              </w:rPr>
              <w:t>0.658</w:t>
            </w:r>
          </w:p>
        </w:tc>
        <w:tc>
          <w:tcPr>
            <w:tcW w:w="466" w:type="pct"/>
            <w:tcBorders>
              <w:top w:val="nil"/>
              <w:bottom w:val="nil"/>
            </w:tcBorders>
            <w:shd w:val="clear" w:color="auto" w:fill="auto"/>
            <w:noWrap/>
            <w:vAlign w:val="center"/>
          </w:tcPr>
          <w:p w14:paraId="DFDE5DED">
            <w:pPr>
              <w:pageBreakBefore w:val="0"/>
              <w:kinsoku/>
              <w:wordWrap/>
              <w:overflowPunct/>
              <w:bidi w:val="0"/>
              <w:spacing w:line="320" w:lineRule="exact"/>
              <w:jc w:val="left"/>
              <w:rPr>
                <w:color w:val="auto"/>
                <w:kern w:val="0"/>
                <w:sz w:val="18"/>
                <w:szCs w:val="18"/>
                <w:highlight w:val="none"/>
              </w:rPr>
            </w:pPr>
            <w:r>
              <w:rPr>
                <w:rFonts w:hint="eastAsia"/>
                <w:color w:val="auto"/>
                <w:kern w:val="0"/>
                <w:sz w:val="18"/>
                <w:szCs w:val="18"/>
                <w:highlight w:val="none"/>
              </w:rPr>
              <w:t>0.264</w:t>
            </w:r>
            <w:r>
              <w:rPr>
                <w:rFonts w:eastAsia="TimesNewRomanPSMT"/>
                <w:color w:val="auto"/>
                <w:kern w:val="0"/>
                <w:sz w:val="18"/>
                <w:szCs w:val="18"/>
                <w:highlight w:val="none"/>
                <w:vertAlign w:val="superscript"/>
              </w:rPr>
              <w:t>***</w:t>
            </w:r>
          </w:p>
        </w:tc>
        <w:tc>
          <w:tcPr>
            <w:tcW w:w="466" w:type="pct"/>
            <w:tcBorders>
              <w:top w:val="nil"/>
              <w:bottom w:val="nil"/>
            </w:tcBorders>
            <w:shd w:val="clear" w:color="auto" w:fill="auto"/>
            <w:vAlign w:val="center"/>
          </w:tcPr>
          <w:p w14:paraId="ADC3F08A">
            <w:pPr>
              <w:pageBreakBefore w:val="0"/>
              <w:kinsoku/>
              <w:wordWrap/>
              <w:overflowPunct/>
              <w:bidi w:val="0"/>
              <w:spacing w:line="320" w:lineRule="exact"/>
              <w:jc w:val="left"/>
              <w:rPr>
                <w:color w:val="auto"/>
                <w:kern w:val="0"/>
                <w:sz w:val="18"/>
                <w:szCs w:val="18"/>
                <w:highlight w:val="none"/>
              </w:rPr>
            </w:pPr>
            <w:r>
              <w:rPr>
                <w:rFonts w:hint="eastAsia"/>
                <w:b/>
                <w:bCs/>
                <w:color w:val="auto"/>
                <w:kern w:val="0"/>
                <w:sz w:val="18"/>
                <w:szCs w:val="18"/>
                <w:highlight w:val="none"/>
              </w:rPr>
              <w:t>0.850</w:t>
            </w:r>
          </w:p>
        </w:tc>
        <w:tc>
          <w:tcPr>
            <w:tcW w:w="466" w:type="pct"/>
            <w:tcBorders>
              <w:top w:val="nil"/>
              <w:bottom w:val="nil"/>
            </w:tcBorders>
            <w:shd w:val="clear" w:color="auto" w:fill="auto"/>
            <w:vAlign w:val="center"/>
          </w:tcPr>
          <w:p w14:paraId="198CE283">
            <w:pPr>
              <w:pageBreakBefore w:val="0"/>
              <w:kinsoku/>
              <w:wordWrap/>
              <w:overflowPunct/>
              <w:bidi w:val="0"/>
              <w:spacing w:line="320" w:lineRule="exact"/>
              <w:jc w:val="left"/>
              <w:rPr>
                <w:color w:val="auto"/>
                <w:kern w:val="0"/>
                <w:sz w:val="18"/>
                <w:szCs w:val="18"/>
                <w:highlight w:val="none"/>
              </w:rPr>
            </w:pPr>
          </w:p>
        </w:tc>
        <w:tc>
          <w:tcPr>
            <w:tcW w:w="466" w:type="pct"/>
            <w:tcBorders>
              <w:top w:val="nil"/>
              <w:bottom w:val="nil"/>
            </w:tcBorders>
            <w:shd w:val="clear" w:color="auto" w:fill="auto"/>
            <w:noWrap/>
            <w:vAlign w:val="center"/>
          </w:tcPr>
          <w:p w14:paraId="FEA6FECD">
            <w:pPr>
              <w:pageBreakBefore w:val="0"/>
              <w:kinsoku/>
              <w:wordWrap/>
              <w:overflowPunct/>
              <w:bidi w:val="0"/>
              <w:spacing w:line="320" w:lineRule="exact"/>
              <w:jc w:val="left"/>
              <w:rPr>
                <w:color w:val="auto"/>
                <w:kern w:val="0"/>
                <w:sz w:val="18"/>
                <w:szCs w:val="18"/>
                <w:highlight w:val="none"/>
              </w:rPr>
            </w:pPr>
          </w:p>
        </w:tc>
        <w:tc>
          <w:tcPr>
            <w:tcW w:w="364" w:type="pct"/>
            <w:tcBorders>
              <w:top w:val="nil"/>
              <w:bottom w:val="nil"/>
            </w:tcBorders>
            <w:shd w:val="clear" w:color="auto" w:fill="auto"/>
            <w:noWrap/>
            <w:vAlign w:val="center"/>
          </w:tcPr>
          <w:p w14:paraId="8AB4B3D1">
            <w:pPr>
              <w:pageBreakBefore w:val="0"/>
              <w:kinsoku/>
              <w:wordWrap/>
              <w:overflowPunct/>
              <w:bidi w:val="0"/>
              <w:spacing w:line="320" w:lineRule="exact"/>
              <w:jc w:val="left"/>
              <w:rPr>
                <w:color w:val="auto"/>
                <w:kern w:val="0"/>
                <w:sz w:val="18"/>
                <w:szCs w:val="18"/>
                <w:highlight w:val="none"/>
              </w:rPr>
            </w:pPr>
          </w:p>
        </w:tc>
      </w:tr>
      <w:tr w14:paraId="50D88707">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3" w:hRule="atLeast"/>
        </w:trPr>
        <w:tc>
          <w:tcPr>
            <w:tcW w:w="2036" w:type="pct"/>
            <w:tcBorders>
              <w:top w:val="nil"/>
              <w:bottom w:val="nil"/>
            </w:tcBorders>
            <w:shd w:val="clear" w:color="auto" w:fill="auto"/>
            <w:vAlign w:val="center"/>
          </w:tcPr>
          <w:p w14:paraId="25D87A00">
            <w:pPr>
              <w:pageBreakBefore w:val="0"/>
              <w:kinsoku/>
              <w:wordWrap/>
              <w:overflowPunct/>
              <w:bidi w:val="0"/>
              <w:spacing w:line="320" w:lineRule="exact"/>
              <w:jc w:val="left"/>
              <w:rPr>
                <w:rFonts w:hint="default" w:cs="宋体"/>
                <w:i w:val="0"/>
                <w:iCs w:val="0"/>
                <w:color w:val="auto"/>
                <w:sz w:val="18"/>
                <w:szCs w:val="18"/>
                <w:highlight w:val="none"/>
                <w:lang w:val="en-US"/>
              </w:rPr>
            </w:pPr>
            <w:r>
              <w:rPr>
                <w:rFonts w:hint="eastAsia"/>
                <w:i w:val="0"/>
                <w:iCs w:val="0"/>
                <w:color w:val="auto"/>
                <w:kern w:val="0"/>
                <w:sz w:val="18"/>
                <w:szCs w:val="18"/>
                <w:highlight w:val="none"/>
                <w:lang w:val="en-US" w:eastAsia="zh-CN"/>
              </w:rPr>
              <w:t>Emotional value (EV)</w:t>
            </w:r>
          </w:p>
        </w:tc>
        <w:tc>
          <w:tcPr>
            <w:tcW w:w="367" w:type="pct"/>
            <w:tcBorders>
              <w:top w:val="nil"/>
              <w:bottom w:val="nil"/>
            </w:tcBorders>
            <w:shd w:val="clear" w:color="auto" w:fill="auto"/>
            <w:vAlign w:val="center"/>
          </w:tcPr>
          <w:p w14:paraId="18737AD7">
            <w:pPr>
              <w:pageBreakBefore w:val="0"/>
              <w:kinsoku/>
              <w:wordWrap/>
              <w:overflowPunct/>
              <w:bidi w:val="0"/>
              <w:spacing w:line="320" w:lineRule="exact"/>
              <w:jc w:val="left"/>
              <w:rPr>
                <w:color w:val="auto"/>
                <w:kern w:val="0"/>
                <w:sz w:val="18"/>
                <w:szCs w:val="18"/>
                <w:highlight w:val="none"/>
              </w:rPr>
            </w:pPr>
            <w:r>
              <w:rPr>
                <w:rFonts w:hint="eastAsia"/>
                <w:color w:val="auto"/>
                <w:kern w:val="0"/>
                <w:sz w:val="18"/>
                <w:szCs w:val="18"/>
                <w:highlight w:val="none"/>
              </w:rPr>
              <w:t>3.777</w:t>
            </w:r>
          </w:p>
        </w:tc>
        <w:tc>
          <w:tcPr>
            <w:tcW w:w="364" w:type="pct"/>
            <w:tcBorders>
              <w:top w:val="nil"/>
              <w:bottom w:val="nil"/>
            </w:tcBorders>
            <w:shd w:val="clear" w:color="auto" w:fill="auto"/>
            <w:vAlign w:val="center"/>
          </w:tcPr>
          <w:p w14:paraId="C10FBA3C">
            <w:pPr>
              <w:pageBreakBefore w:val="0"/>
              <w:kinsoku/>
              <w:wordWrap/>
              <w:overflowPunct/>
              <w:bidi w:val="0"/>
              <w:spacing w:line="320" w:lineRule="exact"/>
              <w:jc w:val="left"/>
              <w:rPr>
                <w:color w:val="auto"/>
                <w:kern w:val="0"/>
                <w:sz w:val="18"/>
                <w:szCs w:val="18"/>
                <w:highlight w:val="none"/>
              </w:rPr>
            </w:pPr>
            <w:r>
              <w:rPr>
                <w:rFonts w:hint="eastAsia"/>
                <w:color w:val="auto"/>
                <w:kern w:val="0"/>
                <w:sz w:val="18"/>
                <w:szCs w:val="18"/>
                <w:highlight w:val="none"/>
              </w:rPr>
              <w:t>0.716</w:t>
            </w:r>
          </w:p>
        </w:tc>
        <w:tc>
          <w:tcPr>
            <w:tcW w:w="466" w:type="pct"/>
            <w:tcBorders>
              <w:top w:val="nil"/>
              <w:bottom w:val="nil"/>
            </w:tcBorders>
            <w:shd w:val="clear" w:color="auto" w:fill="auto"/>
            <w:noWrap/>
            <w:vAlign w:val="center"/>
          </w:tcPr>
          <w:p w14:paraId="AD88E93C">
            <w:pPr>
              <w:pageBreakBefore w:val="0"/>
              <w:kinsoku/>
              <w:wordWrap/>
              <w:overflowPunct/>
              <w:bidi w:val="0"/>
              <w:spacing w:line="320" w:lineRule="exact"/>
              <w:jc w:val="left"/>
              <w:rPr>
                <w:color w:val="auto"/>
                <w:kern w:val="0"/>
                <w:sz w:val="18"/>
                <w:szCs w:val="18"/>
                <w:highlight w:val="none"/>
              </w:rPr>
            </w:pPr>
            <w:r>
              <w:rPr>
                <w:color w:val="auto"/>
                <w:kern w:val="0"/>
                <w:sz w:val="18"/>
                <w:szCs w:val="18"/>
                <w:highlight w:val="none"/>
              </w:rPr>
              <w:t>0.257</w:t>
            </w:r>
            <w:r>
              <w:rPr>
                <w:rFonts w:eastAsia="TimesNewRomanPSMT"/>
                <w:color w:val="auto"/>
                <w:kern w:val="0"/>
                <w:sz w:val="18"/>
                <w:szCs w:val="18"/>
                <w:highlight w:val="none"/>
                <w:vertAlign w:val="superscript"/>
              </w:rPr>
              <w:t>***</w:t>
            </w:r>
          </w:p>
        </w:tc>
        <w:tc>
          <w:tcPr>
            <w:tcW w:w="466" w:type="pct"/>
            <w:tcBorders>
              <w:top w:val="nil"/>
              <w:bottom w:val="nil"/>
            </w:tcBorders>
            <w:shd w:val="clear" w:color="auto" w:fill="auto"/>
            <w:vAlign w:val="center"/>
          </w:tcPr>
          <w:p w14:paraId="1B2BE920">
            <w:pPr>
              <w:pageBreakBefore w:val="0"/>
              <w:kinsoku/>
              <w:wordWrap/>
              <w:overflowPunct/>
              <w:bidi w:val="0"/>
              <w:spacing w:line="320" w:lineRule="exact"/>
              <w:jc w:val="left"/>
              <w:rPr>
                <w:color w:val="auto"/>
                <w:kern w:val="0"/>
                <w:sz w:val="18"/>
                <w:szCs w:val="18"/>
                <w:highlight w:val="none"/>
              </w:rPr>
            </w:pPr>
            <w:r>
              <w:rPr>
                <w:rFonts w:hint="eastAsia"/>
                <w:color w:val="auto"/>
                <w:kern w:val="0"/>
                <w:sz w:val="18"/>
                <w:szCs w:val="18"/>
                <w:highlight w:val="none"/>
              </w:rPr>
              <w:t>0.533</w:t>
            </w:r>
            <w:r>
              <w:rPr>
                <w:rFonts w:eastAsia="TimesNewRomanPSMT"/>
                <w:color w:val="auto"/>
                <w:kern w:val="0"/>
                <w:sz w:val="18"/>
                <w:szCs w:val="18"/>
                <w:highlight w:val="none"/>
                <w:vertAlign w:val="superscript"/>
              </w:rPr>
              <w:t>***</w:t>
            </w:r>
          </w:p>
        </w:tc>
        <w:tc>
          <w:tcPr>
            <w:tcW w:w="466" w:type="pct"/>
            <w:tcBorders>
              <w:top w:val="nil"/>
              <w:bottom w:val="nil"/>
            </w:tcBorders>
            <w:shd w:val="clear" w:color="auto" w:fill="auto"/>
            <w:vAlign w:val="center"/>
          </w:tcPr>
          <w:p w14:paraId="51ABFE89">
            <w:pPr>
              <w:pageBreakBefore w:val="0"/>
              <w:kinsoku/>
              <w:wordWrap/>
              <w:overflowPunct/>
              <w:bidi w:val="0"/>
              <w:spacing w:line="320" w:lineRule="exact"/>
              <w:jc w:val="left"/>
              <w:rPr>
                <w:color w:val="auto"/>
                <w:kern w:val="0"/>
                <w:sz w:val="18"/>
                <w:szCs w:val="18"/>
                <w:highlight w:val="none"/>
              </w:rPr>
            </w:pPr>
            <w:r>
              <w:rPr>
                <w:rFonts w:hint="eastAsia"/>
                <w:b/>
                <w:bCs/>
                <w:color w:val="auto"/>
                <w:kern w:val="0"/>
                <w:sz w:val="18"/>
                <w:szCs w:val="18"/>
                <w:highlight w:val="none"/>
              </w:rPr>
              <w:t>0.877</w:t>
            </w:r>
          </w:p>
        </w:tc>
        <w:tc>
          <w:tcPr>
            <w:tcW w:w="466" w:type="pct"/>
            <w:tcBorders>
              <w:top w:val="nil"/>
              <w:bottom w:val="nil"/>
            </w:tcBorders>
            <w:shd w:val="clear" w:color="auto" w:fill="auto"/>
            <w:noWrap/>
            <w:vAlign w:val="center"/>
          </w:tcPr>
          <w:p w14:paraId="A503199F">
            <w:pPr>
              <w:pageBreakBefore w:val="0"/>
              <w:kinsoku/>
              <w:wordWrap/>
              <w:overflowPunct/>
              <w:bidi w:val="0"/>
              <w:spacing w:line="320" w:lineRule="exact"/>
              <w:jc w:val="left"/>
              <w:rPr>
                <w:color w:val="auto"/>
                <w:kern w:val="0"/>
                <w:sz w:val="18"/>
                <w:szCs w:val="18"/>
                <w:highlight w:val="none"/>
              </w:rPr>
            </w:pPr>
          </w:p>
        </w:tc>
        <w:tc>
          <w:tcPr>
            <w:tcW w:w="364" w:type="pct"/>
            <w:tcBorders>
              <w:top w:val="nil"/>
              <w:bottom w:val="nil"/>
            </w:tcBorders>
            <w:shd w:val="clear" w:color="auto" w:fill="auto"/>
            <w:noWrap/>
            <w:vAlign w:val="center"/>
          </w:tcPr>
          <w:p w14:paraId="E3AF0900">
            <w:pPr>
              <w:pageBreakBefore w:val="0"/>
              <w:kinsoku/>
              <w:wordWrap/>
              <w:overflowPunct/>
              <w:bidi w:val="0"/>
              <w:spacing w:line="320" w:lineRule="exact"/>
              <w:jc w:val="left"/>
              <w:rPr>
                <w:color w:val="auto"/>
                <w:kern w:val="0"/>
                <w:sz w:val="18"/>
                <w:szCs w:val="18"/>
                <w:highlight w:val="none"/>
              </w:rPr>
            </w:pPr>
          </w:p>
        </w:tc>
      </w:tr>
      <w:tr w14:paraId="D0E90929">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3" w:hRule="atLeast"/>
        </w:trPr>
        <w:tc>
          <w:tcPr>
            <w:tcW w:w="2036" w:type="pct"/>
            <w:tcBorders>
              <w:top w:val="nil"/>
              <w:bottom w:val="nil"/>
            </w:tcBorders>
            <w:shd w:val="clear" w:color="auto" w:fill="auto"/>
            <w:vAlign w:val="center"/>
          </w:tcPr>
          <w:p w14:paraId="B1163C36">
            <w:pPr>
              <w:pageBreakBefore w:val="0"/>
              <w:kinsoku/>
              <w:wordWrap/>
              <w:overflowPunct/>
              <w:bidi w:val="0"/>
              <w:spacing w:line="320" w:lineRule="exact"/>
              <w:jc w:val="left"/>
              <w:rPr>
                <w:rFonts w:hint="default" w:eastAsia="宋体" w:cs="宋体"/>
                <w:i w:val="0"/>
                <w:iCs w:val="0"/>
                <w:color w:val="auto"/>
                <w:sz w:val="18"/>
                <w:szCs w:val="18"/>
                <w:highlight w:val="none"/>
                <w:lang w:val="en-US" w:eastAsia="zh-CN"/>
              </w:rPr>
            </w:pPr>
            <w:r>
              <w:rPr>
                <w:rFonts w:hint="eastAsia"/>
                <w:i w:val="0"/>
                <w:iCs w:val="0"/>
                <w:color w:val="auto"/>
                <w:kern w:val="0"/>
                <w:sz w:val="18"/>
                <w:szCs w:val="18"/>
                <w:highlight w:val="none"/>
                <w:lang w:val="en-US" w:eastAsia="zh-CN"/>
              </w:rPr>
              <w:t>Environmental protection value (</w:t>
            </w:r>
            <w:r>
              <w:rPr>
                <w:rFonts w:hint="eastAsia"/>
                <w:i w:val="0"/>
                <w:iCs w:val="0"/>
                <w:color w:val="auto"/>
                <w:kern w:val="0"/>
                <w:sz w:val="18"/>
                <w:szCs w:val="18"/>
                <w:highlight w:val="none"/>
                <w:lang w:eastAsia="zh-CN"/>
              </w:rPr>
              <w:t>EPV</w:t>
            </w:r>
            <w:r>
              <w:rPr>
                <w:rFonts w:hint="eastAsia"/>
                <w:i w:val="0"/>
                <w:iCs w:val="0"/>
                <w:color w:val="auto"/>
                <w:kern w:val="0"/>
                <w:sz w:val="18"/>
                <w:szCs w:val="18"/>
                <w:highlight w:val="none"/>
                <w:lang w:val="en-US" w:eastAsia="zh-CN"/>
              </w:rPr>
              <w:t>)</w:t>
            </w:r>
          </w:p>
        </w:tc>
        <w:tc>
          <w:tcPr>
            <w:tcW w:w="367" w:type="pct"/>
            <w:tcBorders>
              <w:top w:val="nil"/>
              <w:bottom w:val="nil"/>
            </w:tcBorders>
            <w:shd w:val="clear" w:color="auto" w:fill="auto"/>
            <w:vAlign w:val="center"/>
          </w:tcPr>
          <w:p w14:paraId="BD9CCCE8">
            <w:pPr>
              <w:pageBreakBefore w:val="0"/>
              <w:kinsoku/>
              <w:wordWrap/>
              <w:overflowPunct/>
              <w:bidi w:val="0"/>
              <w:spacing w:line="320" w:lineRule="exact"/>
              <w:jc w:val="left"/>
              <w:rPr>
                <w:color w:val="auto"/>
                <w:kern w:val="0"/>
                <w:sz w:val="18"/>
                <w:szCs w:val="18"/>
                <w:highlight w:val="none"/>
              </w:rPr>
            </w:pPr>
            <w:r>
              <w:rPr>
                <w:rFonts w:hint="eastAsia"/>
                <w:color w:val="auto"/>
                <w:kern w:val="0"/>
                <w:sz w:val="18"/>
                <w:szCs w:val="18"/>
                <w:highlight w:val="none"/>
              </w:rPr>
              <w:t>4.266</w:t>
            </w:r>
          </w:p>
        </w:tc>
        <w:tc>
          <w:tcPr>
            <w:tcW w:w="364" w:type="pct"/>
            <w:tcBorders>
              <w:top w:val="nil"/>
              <w:bottom w:val="nil"/>
            </w:tcBorders>
            <w:shd w:val="clear" w:color="auto" w:fill="auto"/>
            <w:vAlign w:val="center"/>
          </w:tcPr>
          <w:p w14:paraId="062DF016">
            <w:pPr>
              <w:pageBreakBefore w:val="0"/>
              <w:kinsoku/>
              <w:wordWrap/>
              <w:overflowPunct/>
              <w:bidi w:val="0"/>
              <w:spacing w:line="320" w:lineRule="exact"/>
              <w:jc w:val="left"/>
              <w:rPr>
                <w:color w:val="auto"/>
                <w:kern w:val="0"/>
                <w:sz w:val="18"/>
                <w:szCs w:val="18"/>
                <w:highlight w:val="none"/>
              </w:rPr>
            </w:pPr>
            <w:r>
              <w:rPr>
                <w:rFonts w:hint="eastAsia"/>
                <w:color w:val="auto"/>
                <w:kern w:val="0"/>
                <w:sz w:val="18"/>
                <w:szCs w:val="18"/>
                <w:highlight w:val="none"/>
              </w:rPr>
              <w:t>0.551</w:t>
            </w:r>
          </w:p>
        </w:tc>
        <w:tc>
          <w:tcPr>
            <w:tcW w:w="466" w:type="pct"/>
            <w:tcBorders>
              <w:top w:val="nil"/>
              <w:bottom w:val="nil"/>
            </w:tcBorders>
            <w:shd w:val="clear" w:color="auto" w:fill="auto"/>
            <w:noWrap/>
            <w:vAlign w:val="center"/>
          </w:tcPr>
          <w:p w14:paraId="C223CE35">
            <w:pPr>
              <w:pageBreakBefore w:val="0"/>
              <w:kinsoku/>
              <w:wordWrap/>
              <w:overflowPunct/>
              <w:bidi w:val="0"/>
              <w:spacing w:line="320" w:lineRule="exact"/>
              <w:jc w:val="left"/>
              <w:rPr>
                <w:color w:val="auto"/>
                <w:kern w:val="0"/>
                <w:sz w:val="18"/>
                <w:szCs w:val="18"/>
                <w:highlight w:val="none"/>
              </w:rPr>
            </w:pPr>
            <w:r>
              <w:rPr>
                <w:color w:val="auto"/>
                <w:kern w:val="0"/>
                <w:sz w:val="18"/>
                <w:szCs w:val="18"/>
                <w:highlight w:val="none"/>
              </w:rPr>
              <w:t>0.385</w:t>
            </w:r>
            <w:r>
              <w:rPr>
                <w:rFonts w:eastAsia="TimesNewRomanPSMT"/>
                <w:color w:val="auto"/>
                <w:kern w:val="0"/>
                <w:sz w:val="18"/>
                <w:szCs w:val="18"/>
                <w:highlight w:val="none"/>
                <w:vertAlign w:val="superscript"/>
              </w:rPr>
              <w:t>***</w:t>
            </w:r>
          </w:p>
        </w:tc>
        <w:tc>
          <w:tcPr>
            <w:tcW w:w="466" w:type="pct"/>
            <w:tcBorders>
              <w:top w:val="nil"/>
              <w:bottom w:val="nil"/>
            </w:tcBorders>
            <w:shd w:val="clear" w:color="auto" w:fill="auto"/>
            <w:vAlign w:val="center"/>
          </w:tcPr>
          <w:p w14:paraId="E18FC8C1">
            <w:pPr>
              <w:pageBreakBefore w:val="0"/>
              <w:kinsoku/>
              <w:wordWrap/>
              <w:overflowPunct/>
              <w:bidi w:val="0"/>
              <w:spacing w:line="320" w:lineRule="exact"/>
              <w:jc w:val="left"/>
              <w:rPr>
                <w:color w:val="auto"/>
                <w:kern w:val="0"/>
                <w:sz w:val="18"/>
                <w:szCs w:val="18"/>
                <w:highlight w:val="none"/>
              </w:rPr>
            </w:pPr>
            <w:r>
              <w:rPr>
                <w:rFonts w:hint="eastAsia"/>
                <w:color w:val="auto"/>
                <w:kern w:val="0"/>
                <w:sz w:val="18"/>
                <w:szCs w:val="18"/>
                <w:highlight w:val="none"/>
              </w:rPr>
              <w:t>0.505</w:t>
            </w:r>
            <w:r>
              <w:rPr>
                <w:rFonts w:eastAsia="TimesNewRomanPSMT"/>
                <w:color w:val="auto"/>
                <w:kern w:val="0"/>
                <w:sz w:val="18"/>
                <w:szCs w:val="18"/>
                <w:highlight w:val="none"/>
                <w:vertAlign w:val="superscript"/>
              </w:rPr>
              <w:t>***</w:t>
            </w:r>
          </w:p>
        </w:tc>
        <w:tc>
          <w:tcPr>
            <w:tcW w:w="466" w:type="pct"/>
            <w:tcBorders>
              <w:top w:val="nil"/>
              <w:bottom w:val="nil"/>
            </w:tcBorders>
            <w:shd w:val="clear" w:color="auto" w:fill="auto"/>
            <w:vAlign w:val="center"/>
          </w:tcPr>
          <w:p w14:paraId="505492E1">
            <w:pPr>
              <w:pageBreakBefore w:val="0"/>
              <w:kinsoku/>
              <w:wordWrap/>
              <w:overflowPunct/>
              <w:bidi w:val="0"/>
              <w:spacing w:line="320" w:lineRule="exact"/>
              <w:jc w:val="left"/>
              <w:rPr>
                <w:color w:val="auto"/>
                <w:kern w:val="0"/>
                <w:sz w:val="18"/>
                <w:szCs w:val="18"/>
                <w:highlight w:val="none"/>
              </w:rPr>
            </w:pPr>
            <w:r>
              <w:rPr>
                <w:color w:val="auto"/>
                <w:kern w:val="0"/>
                <w:sz w:val="18"/>
                <w:szCs w:val="18"/>
                <w:highlight w:val="none"/>
              </w:rPr>
              <w:t>0.489</w:t>
            </w:r>
            <w:r>
              <w:rPr>
                <w:rFonts w:eastAsia="TimesNewRomanPSMT"/>
                <w:color w:val="auto"/>
                <w:kern w:val="0"/>
                <w:sz w:val="18"/>
                <w:szCs w:val="18"/>
                <w:highlight w:val="none"/>
                <w:vertAlign w:val="superscript"/>
              </w:rPr>
              <w:t>***</w:t>
            </w:r>
          </w:p>
        </w:tc>
        <w:tc>
          <w:tcPr>
            <w:tcW w:w="466" w:type="pct"/>
            <w:tcBorders>
              <w:top w:val="nil"/>
              <w:bottom w:val="nil"/>
            </w:tcBorders>
            <w:shd w:val="clear" w:color="auto" w:fill="auto"/>
            <w:noWrap/>
            <w:vAlign w:val="center"/>
          </w:tcPr>
          <w:p w14:paraId="31646FB0">
            <w:pPr>
              <w:pageBreakBefore w:val="0"/>
              <w:kinsoku/>
              <w:wordWrap/>
              <w:overflowPunct/>
              <w:bidi w:val="0"/>
              <w:spacing w:line="320" w:lineRule="exact"/>
              <w:jc w:val="left"/>
              <w:rPr>
                <w:color w:val="auto"/>
                <w:kern w:val="0"/>
                <w:sz w:val="18"/>
                <w:szCs w:val="18"/>
                <w:highlight w:val="none"/>
              </w:rPr>
            </w:pPr>
            <w:r>
              <w:rPr>
                <w:rFonts w:hint="eastAsia"/>
                <w:b/>
                <w:bCs/>
                <w:color w:val="auto"/>
                <w:kern w:val="0"/>
                <w:sz w:val="18"/>
                <w:szCs w:val="18"/>
                <w:highlight w:val="none"/>
              </w:rPr>
              <w:t>0.814</w:t>
            </w:r>
          </w:p>
        </w:tc>
        <w:tc>
          <w:tcPr>
            <w:tcW w:w="364" w:type="pct"/>
            <w:tcBorders>
              <w:top w:val="nil"/>
              <w:bottom w:val="nil"/>
            </w:tcBorders>
            <w:shd w:val="clear" w:color="auto" w:fill="auto"/>
            <w:noWrap/>
            <w:vAlign w:val="center"/>
          </w:tcPr>
          <w:p w14:paraId="7E6799C3">
            <w:pPr>
              <w:pageBreakBefore w:val="0"/>
              <w:kinsoku/>
              <w:wordWrap/>
              <w:overflowPunct/>
              <w:bidi w:val="0"/>
              <w:spacing w:line="320" w:lineRule="exact"/>
              <w:jc w:val="left"/>
              <w:rPr>
                <w:color w:val="auto"/>
                <w:kern w:val="0"/>
                <w:sz w:val="18"/>
                <w:szCs w:val="18"/>
                <w:highlight w:val="none"/>
              </w:rPr>
            </w:pPr>
          </w:p>
        </w:tc>
      </w:tr>
      <w:tr w14:paraId="D0EDA088">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3" w:hRule="atLeast"/>
        </w:trPr>
        <w:tc>
          <w:tcPr>
            <w:tcW w:w="2036" w:type="pct"/>
            <w:tcBorders>
              <w:top w:val="nil"/>
              <w:bottom w:val="single" w:color="auto" w:sz="4" w:space="0"/>
            </w:tcBorders>
            <w:shd w:val="clear" w:color="auto" w:fill="auto"/>
            <w:vAlign w:val="center"/>
          </w:tcPr>
          <w:p w14:paraId="19FD8DF3">
            <w:pPr>
              <w:pageBreakBefore w:val="0"/>
              <w:kinsoku/>
              <w:wordWrap/>
              <w:overflowPunct/>
              <w:bidi w:val="0"/>
              <w:spacing w:line="320" w:lineRule="exact"/>
              <w:jc w:val="left"/>
              <w:rPr>
                <w:rFonts w:hint="default" w:eastAsia="宋体" w:cs="宋体"/>
                <w:i w:val="0"/>
                <w:iCs w:val="0"/>
                <w:color w:val="auto"/>
                <w:sz w:val="18"/>
                <w:szCs w:val="18"/>
                <w:highlight w:val="none"/>
                <w:lang w:val="en-US" w:eastAsia="zh-CN"/>
              </w:rPr>
            </w:pPr>
            <w:r>
              <w:rPr>
                <w:rFonts w:hint="eastAsia"/>
                <w:i w:val="0"/>
                <w:iCs w:val="0"/>
                <w:color w:val="auto"/>
                <w:sz w:val="18"/>
                <w:szCs w:val="18"/>
                <w:highlight w:val="none"/>
                <w:lang w:val="en-US" w:eastAsia="zh-CN"/>
              </w:rPr>
              <w:t xml:space="preserve">Green value co-creation </w:t>
            </w:r>
            <w:r>
              <w:rPr>
                <w:rFonts w:hint="eastAsia"/>
                <w:i w:val="0"/>
                <w:iCs w:val="0"/>
                <w:color w:val="auto"/>
                <w:kern w:val="0"/>
                <w:sz w:val="18"/>
                <w:szCs w:val="18"/>
                <w:highlight w:val="none"/>
                <w:lang w:val="en-US" w:eastAsia="zh-CN"/>
              </w:rPr>
              <w:t>(</w:t>
            </w:r>
            <w:r>
              <w:rPr>
                <w:rFonts w:hint="eastAsia"/>
                <w:i w:val="0"/>
                <w:iCs w:val="0"/>
                <w:color w:val="auto"/>
                <w:kern w:val="0"/>
                <w:sz w:val="18"/>
                <w:szCs w:val="18"/>
                <w:highlight w:val="none"/>
                <w:lang w:eastAsia="zh-CN"/>
              </w:rPr>
              <w:t>GVC</w:t>
            </w:r>
            <w:r>
              <w:rPr>
                <w:rFonts w:hint="eastAsia"/>
                <w:i w:val="0"/>
                <w:iCs w:val="0"/>
                <w:color w:val="auto"/>
                <w:kern w:val="0"/>
                <w:sz w:val="18"/>
                <w:szCs w:val="18"/>
                <w:highlight w:val="none"/>
                <w:lang w:val="en-US" w:eastAsia="zh-CN"/>
              </w:rPr>
              <w:t>)</w:t>
            </w:r>
          </w:p>
        </w:tc>
        <w:tc>
          <w:tcPr>
            <w:tcW w:w="367" w:type="pct"/>
            <w:tcBorders>
              <w:top w:val="nil"/>
              <w:bottom w:val="single" w:color="auto" w:sz="4" w:space="0"/>
            </w:tcBorders>
            <w:shd w:val="clear" w:color="auto" w:fill="auto"/>
            <w:vAlign w:val="center"/>
          </w:tcPr>
          <w:p w14:paraId="2C513FC5">
            <w:pPr>
              <w:pageBreakBefore w:val="0"/>
              <w:kinsoku/>
              <w:wordWrap/>
              <w:overflowPunct/>
              <w:bidi w:val="0"/>
              <w:spacing w:line="320" w:lineRule="exact"/>
              <w:jc w:val="left"/>
              <w:rPr>
                <w:color w:val="auto"/>
                <w:kern w:val="0"/>
                <w:sz w:val="18"/>
                <w:szCs w:val="18"/>
                <w:highlight w:val="none"/>
              </w:rPr>
            </w:pPr>
            <w:r>
              <w:rPr>
                <w:rFonts w:hint="eastAsia"/>
                <w:color w:val="auto"/>
                <w:kern w:val="0"/>
                <w:sz w:val="18"/>
                <w:szCs w:val="18"/>
                <w:highlight w:val="none"/>
              </w:rPr>
              <w:t>3.757</w:t>
            </w:r>
          </w:p>
        </w:tc>
        <w:tc>
          <w:tcPr>
            <w:tcW w:w="364" w:type="pct"/>
            <w:tcBorders>
              <w:top w:val="nil"/>
              <w:bottom w:val="single" w:color="auto" w:sz="4" w:space="0"/>
            </w:tcBorders>
            <w:shd w:val="clear" w:color="auto" w:fill="auto"/>
            <w:vAlign w:val="center"/>
          </w:tcPr>
          <w:p w14:paraId="EE83BA21">
            <w:pPr>
              <w:pageBreakBefore w:val="0"/>
              <w:kinsoku/>
              <w:wordWrap/>
              <w:overflowPunct/>
              <w:bidi w:val="0"/>
              <w:spacing w:line="320" w:lineRule="exact"/>
              <w:jc w:val="left"/>
              <w:rPr>
                <w:color w:val="auto"/>
                <w:kern w:val="0"/>
                <w:sz w:val="18"/>
                <w:szCs w:val="18"/>
                <w:highlight w:val="none"/>
              </w:rPr>
            </w:pPr>
            <w:r>
              <w:rPr>
                <w:rFonts w:hint="eastAsia"/>
                <w:color w:val="auto"/>
                <w:kern w:val="0"/>
                <w:sz w:val="18"/>
                <w:szCs w:val="18"/>
                <w:highlight w:val="none"/>
              </w:rPr>
              <w:t>0.693</w:t>
            </w:r>
          </w:p>
        </w:tc>
        <w:tc>
          <w:tcPr>
            <w:tcW w:w="466" w:type="pct"/>
            <w:tcBorders>
              <w:top w:val="nil"/>
              <w:bottom w:val="single" w:color="auto" w:sz="4" w:space="0"/>
            </w:tcBorders>
            <w:shd w:val="clear" w:color="auto" w:fill="auto"/>
            <w:noWrap/>
            <w:vAlign w:val="center"/>
          </w:tcPr>
          <w:p w14:paraId="F67E26F4">
            <w:pPr>
              <w:pageBreakBefore w:val="0"/>
              <w:kinsoku/>
              <w:wordWrap/>
              <w:overflowPunct/>
              <w:bidi w:val="0"/>
              <w:spacing w:line="320" w:lineRule="exact"/>
              <w:jc w:val="left"/>
              <w:rPr>
                <w:color w:val="auto"/>
                <w:kern w:val="0"/>
                <w:sz w:val="18"/>
                <w:szCs w:val="18"/>
                <w:highlight w:val="none"/>
              </w:rPr>
            </w:pPr>
            <w:r>
              <w:rPr>
                <w:color w:val="auto"/>
                <w:kern w:val="0"/>
                <w:sz w:val="18"/>
                <w:szCs w:val="18"/>
                <w:highlight w:val="none"/>
              </w:rPr>
              <w:t>0.26</w:t>
            </w:r>
            <w:r>
              <w:rPr>
                <w:rFonts w:hint="eastAsia"/>
                <w:color w:val="auto"/>
                <w:kern w:val="0"/>
                <w:sz w:val="18"/>
                <w:szCs w:val="18"/>
                <w:highlight w:val="none"/>
              </w:rPr>
              <w:t>0</w:t>
            </w:r>
            <w:r>
              <w:rPr>
                <w:rFonts w:eastAsia="TimesNewRomanPSMT"/>
                <w:color w:val="auto"/>
                <w:kern w:val="0"/>
                <w:sz w:val="18"/>
                <w:szCs w:val="18"/>
                <w:highlight w:val="none"/>
                <w:vertAlign w:val="superscript"/>
              </w:rPr>
              <w:t>***</w:t>
            </w:r>
          </w:p>
        </w:tc>
        <w:tc>
          <w:tcPr>
            <w:tcW w:w="466" w:type="pct"/>
            <w:tcBorders>
              <w:top w:val="nil"/>
              <w:bottom w:val="single" w:color="auto" w:sz="4" w:space="0"/>
            </w:tcBorders>
            <w:shd w:val="clear" w:color="auto" w:fill="auto"/>
            <w:vAlign w:val="center"/>
          </w:tcPr>
          <w:p w14:paraId="BB3DDB24">
            <w:pPr>
              <w:pageBreakBefore w:val="0"/>
              <w:kinsoku/>
              <w:wordWrap/>
              <w:overflowPunct/>
              <w:bidi w:val="0"/>
              <w:spacing w:line="320" w:lineRule="exact"/>
              <w:jc w:val="left"/>
              <w:rPr>
                <w:color w:val="auto"/>
                <w:kern w:val="0"/>
                <w:sz w:val="18"/>
                <w:szCs w:val="18"/>
                <w:highlight w:val="none"/>
              </w:rPr>
            </w:pPr>
            <w:r>
              <w:rPr>
                <w:rFonts w:hint="eastAsia"/>
                <w:color w:val="auto"/>
                <w:kern w:val="0"/>
                <w:sz w:val="18"/>
                <w:szCs w:val="18"/>
                <w:highlight w:val="none"/>
              </w:rPr>
              <w:t>0.513</w:t>
            </w:r>
            <w:r>
              <w:rPr>
                <w:rFonts w:eastAsia="TimesNewRomanPSMT"/>
                <w:color w:val="auto"/>
                <w:kern w:val="0"/>
                <w:sz w:val="18"/>
                <w:szCs w:val="18"/>
                <w:highlight w:val="none"/>
                <w:vertAlign w:val="superscript"/>
              </w:rPr>
              <w:t>***</w:t>
            </w:r>
          </w:p>
        </w:tc>
        <w:tc>
          <w:tcPr>
            <w:tcW w:w="466" w:type="pct"/>
            <w:tcBorders>
              <w:top w:val="nil"/>
              <w:bottom w:val="single" w:color="auto" w:sz="4" w:space="0"/>
            </w:tcBorders>
            <w:shd w:val="clear" w:color="auto" w:fill="auto"/>
            <w:vAlign w:val="center"/>
          </w:tcPr>
          <w:p w14:paraId="D54E3484">
            <w:pPr>
              <w:pageBreakBefore w:val="0"/>
              <w:kinsoku/>
              <w:wordWrap/>
              <w:overflowPunct/>
              <w:bidi w:val="0"/>
              <w:spacing w:line="320" w:lineRule="exact"/>
              <w:jc w:val="left"/>
              <w:rPr>
                <w:color w:val="auto"/>
                <w:kern w:val="0"/>
                <w:sz w:val="18"/>
                <w:szCs w:val="18"/>
                <w:highlight w:val="none"/>
              </w:rPr>
            </w:pPr>
            <w:r>
              <w:rPr>
                <w:color w:val="auto"/>
                <w:kern w:val="0"/>
                <w:sz w:val="18"/>
                <w:szCs w:val="18"/>
                <w:highlight w:val="none"/>
              </w:rPr>
              <w:t>0.561</w:t>
            </w:r>
            <w:r>
              <w:rPr>
                <w:rFonts w:eastAsia="TimesNewRomanPSMT"/>
                <w:color w:val="auto"/>
                <w:kern w:val="0"/>
                <w:sz w:val="18"/>
                <w:szCs w:val="18"/>
                <w:highlight w:val="none"/>
                <w:vertAlign w:val="superscript"/>
              </w:rPr>
              <w:t>***</w:t>
            </w:r>
          </w:p>
        </w:tc>
        <w:tc>
          <w:tcPr>
            <w:tcW w:w="466" w:type="pct"/>
            <w:tcBorders>
              <w:top w:val="nil"/>
              <w:bottom w:val="single" w:color="auto" w:sz="4" w:space="0"/>
            </w:tcBorders>
            <w:shd w:val="clear" w:color="auto" w:fill="auto"/>
            <w:noWrap/>
            <w:vAlign w:val="center"/>
          </w:tcPr>
          <w:p w14:paraId="DC7486A1">
            <w:pPr>
              <w:pageBreakBefore w:val="0"/>
              <w:kinsoku/>
              <w:wordWrap/>
              <w:overflowPunct/>
              <w:bidi w:val="0"/>
              <w:spacing w:line="320" w:lineRule="exact"/>
              <w:jc w:val="left"/>
              <w:rPr>
                <w:color w:val="auto"/>
                <w:kern w:val="0"/>
                <w:sz w:val="18"/>
                <w:szCs w:val="18"/>
                <w:highlight w:val="none"/>
              </w:rPr>
            </w:pPr>
            <w:r>
              <w:rPr>
                <w:color w:val="auto"/>
                <w:kern w:val="0"/>
                <w:sz w:val="18"/>
                <w:szCs w:val="18"/>
                <w:highlight w:val="none"/>
              </w:rPr>
              <w:t>0.53</w:t>
            </w:r>
            <w:r>
              <w:rPr>
                <w:rFonts w:hint="eastAsia"/>
                <w:color w:val="auto"/>
                <w:kern w:val="0"/>
                <w:sz w:val="18"/>
                <w:szCs w:val="18"/>
                <w:highlight w:val="none"/>
              </w:rPr>
              <w:t>0</w:t>
            </w:r>
            <w:r>
              <w:rPr>
                <w:rFonts w:eastAsia="TimesNewRomanPSMT"/>
                <w:color w:val="auto"/>
                <w:kern w:val="0"/>
                <w:sz w:val="18"/>
                <w:szCs w:val="18"/>
                <w:highlight w:val="none"/>
                <w:vertAlign w:val="superscript"/>
              </w:rPr>
              <w:t>***</w:t>
            </w:r>
          </w:p>
        </w:tc>
        <w:tc>
          <w:tcPr>
            <w:tcW w:w="364" w:type="pct"/>
            <w:tcBorders>
              <w:top w:val="nil"/>
              <w:bottom w:val="single" w:color="auto" w:sz="4" w:space="0"/>
            </w:tcBorders>
            <w:shd w:val="clear" w:color="auto" w:fill="auto"/>
            <w:noWrap/>
            <w:vAlign w:val="center"/>
          </w:tcPr>
          <w:p w14:paraId="BD16737F">
            <w:pPr>
              <w:pageBreakBefore w:val="0"/>
              <w:kinsoku/>
              <w:wordWrap/>
              <w:overflowPunct/>
              <w:bidi w:val="0"/>
              <w:spacing w:line="320" w:lineRule="exact"/>
              <w:jc w:val="left"/>
              <w:rPr>
                <w:color w:val="auto"/>
                <w:kern w:val="0"/>
                <w:sz w:val="18"/>
                <w:szCs w:val="18"/>
                <w:highlight w:val="none"/>
              </w:rPr>
            </w:pPr>
            <w:r>
              <w:rPr>
                <w:rFonts w:hint="eastAsia"/>
                <w:b/>
                <w:bCs/>
                <w:color w:val="auto"/>
                <w:kern w:val="0"/>
                <w:sz w:val="18"/>
                <w:szCs w:val="18"/>
                <w:highlight w:val="none"/>
              </w:rPr>
              <w:t>0.800</w:t>
            </w:r>
          </w:p>
        </w:tc>
      </w:tr>
    </w:tbl>
    <w:p w14:paraId="E90D2510">
      <w:pPr>
        <w:pageBreakBefore w:val="0"/>
        <w:kinsoku/>
        <w:wordWrap/>
        <w:overflowPunct/>
        <w:bidi w:val="0"/>
        <w:spacing w:line="320" w:lineRule="exact"/>
        <w:ind w:firstLine="360" w:firstLineChars="200"/>
        <w:rPr>
          <w:color w:val="auto"/>
          <w:kern w:val="0"/>
          <w:sz w:val="18"/>
          <w:szCs w:val="18"/>
          <w:highlight w:val="none"/>
        </w:rPr>
      </w:pPr>
      <w:r>
        <w:rPr>
          <w:rFonts w:hint="eastAsia"/>
          <w:color w:val="auto"/>
          <w:kern w:val="0"/>
          <w:sz w:val="18"/>
          <w:szCs w:val="18"/>
          <w:highlight w:val="none"/>
          <w:lang w:val="en-US" w:eastAsia="zh-CN"/>
        </w:rPr>
        <w:t xml:space="preserve">Note: </w:t>
      </w:r>
      <w:r>
        <w:rPr>
          <w:rFonts w:eastAsia="TimesNewRomanPSMT"/>
          <w:color w:val="auto"/>
          <w:kern w:val="0"/>
          <w:sz w:val="18"/>
          <w:szCs w:val="18"/>
          <w:highlight w:val="none"/>
          <w:vertAlign w:val="superscript"/>
        </w:rPr>
        <w:t>*</w:t>
      </w:r>
      <w:r>
        <w:rPr>
          <w:rFonts w:hint="eastAsia"/>
          <w:color w:val="auto"/>
          <w:kern w:val="0"/>
          <w:sz w:val="18"/>
          <w:szCs w:val="18"/>
          <w:highlight w:val="none"/>
          <w:lang w:val="en-US" w:eastAsia="zh-CN"/>
        </w:rPr>
        <w:t xml:space="preserve"> </w:t>
      </w:r>
      <w:r>
        <w:rPr>
          <w:i/>
          <w:iCs w:val="0"/>
          <w:color w:val="auto"/>
          <w:kern w:val="0"/>
          <w:sz w:val="18"/>
          <w:szCs w:val="18"/>
          <w:highlight w:val="none"/>
        </w:rPr>
        <w:t>p</w:t>
      </w:r>
      <w:r>
        <w:rPr>
          <w:rFonts w:eastAsia="TimesNewRomanPSMT"/>
          <w:color w:val="auto"/>
          <w:kern w:val="0"/>
          <w:sz w:val="18"/>
          <w:szCs w:val="18"/>
          <w:highlight w:val="none"/>
        </w:rPr>
        <w:t>&lt;0.05</w:t>
      </w:r>
      <w:r>
        <w:rPr>
          <w:rFonts w:hint="eastAsia"/>
          <w:color w:val="auto"/>
          <w:kern w:val="0"/>
          <w:sz w:val="18"/>
          <w:szCs w:val="18"/>
          <w:highlight w:val="none"/>
          <w:lang w:val="en-US" w:eastAsia="zh-CN"/>
        </w:rPr>
        <w:t xml:space="preserve">; </w:t>
      </w:r>
      <w:r>
        <w:rPr>
          <w:rFonts w:eastAsia="TimesNewRomanPSMT"/>
          <w:color w:val="auto"/>
          <w:kern w:val="0"/>
          <w:sz w:val="18"/>
          <w:szCs w:val="18"/>
          <w:highlight w:val="none"/>
          <w:vertAlign w:val="superscript"/>
        </w:rPr>
        <w:t>**</w:t>
      </w:r>
      <w:r>
        <w:rPr>
          <w:rFonts w:hint="eastAsia"/>
          <w:color w:val="auto"/>
          <w:kern w:val="0"/>
          <w:sz w:val="18"/>
          <w:szCs w:val="18"/>
          <w:highlight w:val="none"/>
          <w:lang w:val="en-US" w:eastAsia="zh-CN"/>
        </w:rPr>
        <w:t xml:space="preserve"> </w:t>
      </w:r>
      <w:r>
        <w:rPr>
          <w:i/>
          <w:iCs w:val="0"/>
          <w:color w:val="auto"/>
          <w:kern w:val="0"/>
          <w:sz w:val="18"/>
          <w:szCs w:val="18"/>
          <w:highlight w:val="none"/>
        </w:rPr>
        <w:t>p</w:t>
      </w:r>
      <w:r>
        <w:rPr>
          <w:rFonts w:eastAsia="TimesNewRomanPSMT"/>
          <w:color w:val="auto"/>
          <w:kern w:val="0"/>
          <w:sz w:val="18"/>
          <w:szCs w:val="18"/>
          <w:highlight w:val="none"/>
        </w:rPr>
        <w:t>&lt;0.01</w:t>
      </w:r>
      <w:r>
        <w:rPr>
          <w:rFonts w:hint="eastAsia"/>
          <w:color w:val="auto"/>
          <w:kern w:val="0"/>
          <w:sz w:val="18"/>
          <w:szCs w:val="18"/>
          <w:highlight w:val="none"/>
          <w:lang w:val="en-US" w:eastAsia="zh-CN"/>
        </w:rPr>
        <w:t xml:space="preserve">; </w:t>
      </w:r>
      <w:r>
        <w:rPr>
          <w:rFonts w:eastAsia="TimesNewRomanPSMT"/>
          <w:color w:val="auto"/>
          <w:kern w:val="0"/>
          <w:sz w:val="18"/>
          <w:szCs w:val="18"/>
          <w:highlight w:val="none"/>
          <w:vertAlign w:val="superscript"/>
        </w:rPr>
        <w:t>***</w:t>
      </w:r>
      <w:r>
        <w:rPr>
          <w:rFonts w:hint="eastAsia"/>
          <w:color w:val="auto"/>
          <w:kern w:val="0"/>
          <w:sz w:val="18"/>
          <w:szCs w:val="18"/>
          <w:highlight w:val="none"/>
          <w:lang w:val="en-US" w:eastAsia="zh-CN"/>
        </w:rPr>
        <w:t xml:space="preserve"> </w:t>
      </w:r>
      <w:r>
        <w:rPr>
          <w:i/>
          <w:iCs w:val="0"/>
          <w:color w:val="auto"/>
          <w:kern w:val="0"/>
          <w:sz w:val="18"/>
          <w:szCs w:val="18"/>
          <w:highlight w:val="none"/>
        </w:rPr>
        <w:t>p</w:t>
      </w:r>
      <w:r>
        <w:rPr>
          <w:rFonts w:eastAsia="TimesNewRomanPSMT"/>
          <w:color w:val="auto"/>
          <w:kern w:val="0"/>
          <w:sz w:val="18"/>
          <w:szCs w:val="18"/>
          <w:highlight w:val="none"/>
        </w:rPr>
        <w:t>&lt;0.001</w:t>
      </w:r>
      <w:r>
        <w:rPr>
          <w:rFonts w:hint="eastAsia"/>
          <w:color w:val="auto"/>
          <w:kern w:val="0"/>
          <w:sz w:val="18"/>
          <w:szCs w:val="18"/>
          <w:highlight w:val="none"/>
          <w:lang w:val="en-US" w:eastAsia="zh-CN"/>
        </w:rPr>
        <w:t>.</w:t>
      </w:r>
    </w:p>
    <w:p w14:paraId="E3C8F9CC">
      <w:pPr>
        <w:keepNext/>
        <w:keepLines/>
        <w:pageBreakBefore w:val="0"/>
        <w:widowControl w:val="0"/>
        <w:kinsoku/>
        <w:wordWrap/>
        <w:overflowPunct/>
        <w:topLinePunct w:val="0"/>
        <w:autoSpaceDE/>
        <w:autoSpaceDN/>
        <w:bidi w:val="0"/>
        <w:adjustRightInd/>
        <w:snapToGrid w:val="0"/>
        <w:spacing w:before="157" w:beforeLines="50" w:line="320" w:lineRule="exact"/>
        <w:textAlignment w:val="auto"/>
        <w:outlineLvl w:val="1"/>
        <w:rPr>
          <w:rFonts w:hint="eastAsia"/>
          <w:i/>
          <w:iCs/>
          <w:color w:val="auto"/>
          <w:sz w:val="21"/>
          <w:szCs w:val="21"/>
          <w:highlight w:val="none"/>
        </w:rPr>
      </w:pPr>
      <w:r>
        <w:rPr>
          <w:rFonts w:hint="eastAsia"/>
          <w:i/>
          <w:iCs/>
          <w:color w:val="auto"/>
          <w:sz w:val="21"/>
          <w:szCs w:val="21"/>
          <w:highlight w:val="none"/>
        </w:rPr>
        <w:t xml:space="preserve">5.3 Hypothesis </w:t>
      </w:r>
      <w:r>
        <w:rPr>
          <w:rFonts w:hint="eastAsia"/>
          <w:i/>
          <w:iCs/>
          <w:color w:val="auto"/>
          <w:sz w:val="21"/>
          <w:szCs w:val="21"/>
          <w:highlight w:val="none"/>
          <w:lang w:val="en-US" w:eastAsia="zh-CN"/>
        </w:rPr>
        <w:t>t</w:t>
      </w:r>
      <w:r>
        <w:rPr>
          <w:rFonts w:hint="eastAsia"/>
          <w:i/>
          <w:iCs/>
          <w:color w:val="auto"/>
          <w:sz w:val="21"/>
          <w:szCs w:val="21"/>
          <w:highlight w:val="none"/>
        </w:rPr>
        <w:t>est</w:t>
      </w:r>
    </w:p>
    <w:p w14:paraId="315F5AC5">
      <w:pPr>
        <w:pageBreakBefore w:val="0"/>
        <w:kinsoku/>
        <w:wordWrap/>
        <w:overflowPunct/>
        <w:bidi w:val="0"/>
        <w:spacing w:line="320" w:lineRule="exact"/>
        <w:rPr>
          <w:rFonts w:hint="eastAsia"/>
          <w:color w:val="auto"/>
          <w:sz w:val="21"/>
          <w:szCs w:val="21"/>
          <w:highlight w:val="none"/>
        </w:rPr>
      </w:pPr>
      <w:r>
        <w:rPr>
          <w:rFonts w:hint="default" w:ascii="Times New Roman" w:hAnsi="Times New Roman" w:cs="Times New Roman"/>
          <w:color w:val="auto"/>
          <w:sz w:val="21"/>
          <w:szCs w:val="21"/>
          <w:highlight w:val="none"/>
        </w:rPr>
        <w:t xml:space="preserve">H1, H2, H3, and H4 were tested by regression analysis. The positive impact of </w:t>
      </w:r>
      <w:r>
        <w:rPr>
          <w:rFonts w:hint="default" w:ascii="Times New Roman" w:hAnsi="Times New Roman" w:cs="Times New Roman"/>
          <w:color w:val="auto"/>
          <w:sz w:val="21"/>
          <w:szCs w:val="21"/>
          <w:highlight w:val="none"/>
          <w:lang w:eastAsia="zh-CN"/>
        </w:rPr>
        <w:t>EEC</w:t>
      </w:r>
      <w:r>
        <w:rPr>
          <w:rFonts w:hint="default" w:ascii="Times New Roman" w:hAnsi="Times New Roman" w:cs="Times New Roman"/>
          <w:color w:val="auto"/>
          <w:sz w:val="21"/>
          <w:szCs w:val="21"/>
          <w:highlight w:val="none"/>
        </w:rPr>
        <w:t xml:space="preserve"> on </w:t>
      </w:r>
      <w:r>
        <w:rPr>
          <w:rFonts w:hint="default" w:ascii="Times New Roman" w:hAnsi="Times New Roman" w:cs="Times New Roman"/>
          <w:color w:val="auto"/>
          <w:sz w:val="21"/>
          <w:szCs w:val="21"/>
          <w:highlight w:val="none"/>
          <w:lang w:eastAsia="zh-CN"/>
        </w:rPr>
        <w:t>GVC</w:t>
      </w:r>
      <w:r>
        <w:rPr>
          <w:rFonts w:hint="default" w:ascii="Times New Roman" w:hAnsi="Times New Roman" w:cs="Times New Roman"/>
          <w:color w:val="auto"/>
          <w:sz w:val="21"/>
          <w:szCs w:val="21"/>
          <w:highlight w:val="none"/>
        </w:rPr>
        <w:t xml:space="preserve"> (</w:t>
      </w:r>
      <w:r>
        <w:rPr>
          <w:rFonts w:hint="default" w:ascii="Times New Roman" w:hAnsi="Times New Roman" w:cs="Times New Roman"/>
          <w:i/>
          <w:iCs/>
          <w:color w:val="auto"/>
          <w:sz w:val="21"/>
          <w:szCs w:val="21"/>
          <w:highlight w:val="none"/>
        </w:rPr>
        <w:t>β</w:t>
      </w:r>
      <w:r>
        <w:rPr>
          <w:rFonts w:hint="default" w:ascii="Times New Roman" w:hAnsi="Times New Roman" w:cs="Times New Roman"/>
          <w:color w:val="auto"/>
          <w:sz w:val="21"/>
          <w:szCs w:val="21"/>
          <w:highlight w:val="none"/>
        </w:rPr>
        <w:t xml:space="preserve">=0.304), </w:t>
      </w:r>
      <w:r>
        <w:rPr>
          <w:rFonts w:hint="default" w:ascii="Times New Roman" w:hAnsi="Times New Roman" w:cs="Times New Roman"/>
          <w:color w:val="auto"/>
          <w:sz w:val="21"/>
          <w:szCs w:val="21"/>
          <w:highlight w:val="none"/>
          <w:lang w:eastAsia="zh-CN"/>
        </w:rPr>
        <w:t>FV</w:t>
      </w:r>
      <w:r>
        <w:rPr>
          <w:rFonts w:hint="default" w:ascii="Times New Roman" w:hAnsi="Times New Roman" w:cs="Times New Roman"/>
          <w:color w:val="auto"/>
          <w:sz w:val="21"/>
          <w:szCs w:val="21"/>
          <w:highlight w:val="none"/>
        </w:rPr>
        <w:t xml:space="preserve"> (</w:t>
      </w:r>
      <w:r>
        <w:rPr>
          <w:rFonts w:hint="default" w:ascii="Times New Roman" w:hAnsi="Times New Roman" w:cs="Times New Roman"/>
          <w:i/>
          <w:iCs/>
          <w:color w:val="auto"/>
          <w:sz w:val="21"/>
          <w:szCs w:val="21"/>
          <w:highlight w:val="none"/>
        </w:rPr>
        <w:t>β</w:t>
      </w:r>
      <w:r>
        <w:rPr>
          <w:rFonts w:hint="default" w:ascii="Times New Roman" w:hAnsi="Times New Roman" w:cs="Times New Roman"/>
          <w:color w:val="auto"/>
          <w:sz w:val="21"/>
          <w:szCs w:val="21"/>
          <w:highlight w:val="none"/>
        </w:rPr>
        <w:t xml:space="preserve">=0.289), </w:t>
      </w:r>
      <w:r>
        <w:rPr>
          <w:rFonts w:hint="default" w:ascii="Times New Roman" w:hAnsi="Times New Roman" w:cs="Times New Roman"/>
          <w:color w:val="auto"/>
          <w:sz w:val="21"/>
          <w:szCs w:val="21"/>
          <w:highlight w:val="none"/>
          <w:lang w:eastAsia="zh-CN"/>
        </w:rPr>
        <w:t>EV</w:t>
      </w:r>
      <w:r>
        <w:rPr>
          <w:rFonts w:hint="default" w:ascii="Times New Roman" w:hAnsi="Times New Roman" w:cs="Times New Roman"/>
          <w:color w:val="auto"/>
          <w:sz w:val="21"/>
          <w:szCs w:val="21"/>
          <w:highlight w:val="none"/>
        </w:rPr>
        <w:t xml:space="preserve"> (</w:t>
      </w:r>
      <w:r>
        <w:rPr>
          <w:rFonts w:hint="default" w:ascii="Times New Roman" w:hAnsi="Times New Roman" w:cs="Times New Roman"/>
          <w:i/>
          <w:iCs/>
          <w:color w:val="auto"/>
          <w:sz w:val="21"/>
          <w:szCs w:val="21"/>
          <w:highlight w:val="none"/>
        </w:rPr>
        <w:t>β</w:t>
      </w:r>
      <w:r>
        <w:rPr>
          <w:rFonts w:hint="default" w:ascii="Times New Roman" w:hAnsi="Times New Roman" w:cs="Times New Roman"/>
          <w:color w:val="auto"/>
          <w:sz w:val="21"/>
          <w:szCs w:val="21"/>
          <w:highlight w:val="none"/>
        </w:rPr>
        <w:t xml:space="preserve">=0.267), and </w:t>
      </w:r>
      <w:r>
        <w:rPr>
          <w:rFonts w:hint="default" w:ascii="Times New Roman" w:hAnsi="Times New Roman" w:cs="Times New Roman"/>
          <w:color w:val="auto"/>
          <w:sz w:val="21"/>
          <w:szCs w:val="21"/>
          <w:highlight w:val="none"/>
          <w:lang w:eastAsia="zh-CN"/>
        </w:rPr>
        <w:t>EPV</w:t>
      </w:r>
      <w:r>
        <w:rPr>
          <w:rFonts w:hint="default" w:ascii="Times New Roman" w:hAnsi="Times New Roman" w:cs="Times New Roman"/>
          <w:color w:val="auto"/>
          <w:sz w:val="21"/>
          <w:szCs w:val="21"/>
          <w:highlight w:val="none"/>
        </w:rPr>
        <w:t xml:space="preserve"> (</w:t>
      </w:r>
      <w:r>
        <w:rPr>
          <w:rFonts w:hint="default" w:ascii="Times New Roman" w:hAnsi="Times New Roman" w:cs="Times New Roman"/>
          <w:i/>
          <w:iCs/>
          <w:color w:val="auto"/>
          <w:sz w:val="21"/>
          <w:szCs w:val="21"/>
          <w:highlight w:val="none"/>
        </w:rPr>
        <w:t>β</w:t>
      </w:r>
      <w:r>
        <w:rPr>
          <w:rFonts w:hint="default" w:ascii="Times New Roman" w:hAnsi="Times New Roman" w:cs="Times New Roman"/>
          <w:color w:val="auto"/>
          <w:sz w:val="21"/>
          <w:szCs w:val="21"/>
          <w:highlight w:val="none"/>
        </w:rPr>
        <w:t>=0.391) was significant at the level of 0.001 after controlling for demographic variables, hence these four hypotheses were supported</w:t>
      </w:r>
      <w:r>
        <w:rPr>
          <w:rFonts w:hint="eastAsia"/>
          <w:color w:val="auto"/>
          <w:sz w:val="21"/>
          <w:szCs w:val="21"/>
          <w:highlight w:val="none"/>
        </w:rPr>
        <w:t>.</w:t>
      </w:r>
    </w:p>
    <w:p w14:paraId="163AD22D">
      <w:pPr>
        <w:pageBreakBefore w:val="0"/>
        <w:kinsoku/>
        <w:wordWrap/>
        <w:overflowPunct/>
        <w:bidi w:val="0"/>
        <w:spacing w:line="320" w:lineRule="exact"/>
        <w:ind w:firstLine="420" w:firstLineChars="200"/>
        <w:rPr>
          <w:color w:val="auto"/>
          <w:sz w:val="21"/>
          <w:szCs w:val="21"/>
          <w:highlight w:val="none"/>
        </w:rPr>
      </w:pPr>
      <w:r>
        <w:rPr>
          <w:rFonts w:hint="eastAsia"/>
          <w:color w:val="auto"/>
          <w:sz w:val="21"/>
          <w:szCs w:val="21"/>
          <w:highlight w:val="none"/>
        </w:rPr>
        <w:t xml:space="preserve">The mediating effect of </w:t>
      </w:r>
      <w:r>
        <w:rPr>
          <w:rFonts w:hint="eastAsia"/>
          <w:color w:val="auto"/>
          <w:sz w:val="21"/>
          <w:szCs w:val="21"/>
          <w:highlight w:val="none"/>
          <w:lang w:eastAsia="zh-CN"/>
        </w:rPr>
        <w:t>CPV</w:t>
      </w:r>
      <w:r>
        <w:rPr>
          <w:rFonts w:hint="eastAsia"/>
          <w:color w:val="auto"/>
          <w:sz w:val="21"/>
          <w:szCs w:val="21"/>
          <w:highlight w:val="none"/>
        </w:rPr>
        <w:t xml:space="preserve"> (H5, H6, and H7) was tested with standardized data by PROCESS. In model 4, the dependent and independent variables were </w:t>
      </w:r>
      <w:r>
        <w:rPr>
          <w:rFonts w:hint="eastAsia"/>
          <w:color w:val="auto"/>
          <w:sz w:val="21"/>
          <w:szCs w:val="21"/>
          <w:highlight w:val="none"/>
          <w:lang w:eastAsia="zh-CN"/>
        </w:rPr>
        <w:t>GVC</w:t>
      </w:r>
      <w:r>
        <w:rPr>
          <w:rFonts w:hint="eastAsia"/>
          <w:color w:val="auto"/>
          <w:sz w:val="21"/>
          <w:szCs w:val="21"/>
          <w:highlight w:val="none"/>
        </w:rPr>
        <w:t xml:space="preserve"> and </w:t>
      </w:r>
      <w:r>
        <w:rPr>
          <w:rFonts w:hint="eastAsia"/>
          <w:color w:val="auto"/>
          <w:sz w:val="21"/>
          <w:szCs w:val="21"/>
          <w:highlight w:val="none"/>
          <w:lang w:eastAsia="zh-CN"/>
        </w:rPr>
        <w:t>EEC</w:t>
      </w:r>
      <w:r>
        <w:rPr>
          <w:rFonts w:hint="eastAsia"/>
          <w:color w:val="auto"/>
          <w:sz w:val="21"/>
          <w:szCs w:val="21"/>
          <w:highlight w:val="none"/>
        </w:rPr>
        <w:t xml:space="preserve"> respectively, the mediator variables were </w:t>
      </w:r>
      <w:r>
        <w:rPr>
          <w:rFonts w:hint="eastAsia"/>
          <w:color w:val="auto"/>
          <w:sz w:val="21"/>
          <w:szCs w:val="21"/>
          <w:highlight w:val="none"/>
          <w:lang w:eastAsia="zh-CN"/>
        </w:rPr>
        <w:t>FV</w:t>
      </w:r>
      <w:r>
        <w:rPr>
          <w:rFonts w:hint="eastAsia"/>
          <w:color w:val="auto"/>
          <w:sz w:val="21"/>
          <w:szCs w:val="21"/>
          <w:highlight w:val="none"/>
        </w:rPr>
        <w:t xml:space="preserve">, </w:t>
      </w:r>
      <w:r>
        <w:rPr>
          <w:rFonts w:hint="eastAsia"/>
          <w:color w:val="auto"/>
          <w:sz w:val="21"/>
          <w:szCs w:val="21"/>
          <w:highlight w:val="none"/>
          <w:lang w:eastAsia="zh-CN"/>
        </w:rPr>
        <w:t>EV</w:t>
      </w:r>
      <w:r>
        <w:rPr>
          <w:rFonts w:hint="eastAsia"/>
          <w:color w:val="auto"/>
          <w:sz w:val="21"/>
          <w:szCs w:val="21"/>
          <w:highlight w:val="none"/>
        </w:rPr>
        <w:t xml:space="preserve">, and </w:t>
      </w:r>
      <w:r>
        <w:rPr>
          <w:rFonts w:hint="eastAsia"/>
          <w:color w:val="auto"/>
          <w:sz w:val="21"/>
          <w:szCs w:val="21"/>
          <w:highlight w:val="none"/>
          <w:lang w:eastAsia="zh-CN"/>
        </w:rPr>
        <w:t>EPV</w:t>
      </w:r>
      <w:r>
        <w:rPr>
          <w:rFonts w:hint="eastAsia"/>
          <w:color w:val="auto"/>
          <w:sz w:val="21"/>
          <w:szCs w:val="21"/>
          <w:highlight w:val="none"/>
        </w:rPr>
        <w:t>, the control variables were demographic, and other parameters were set as the default value. Tables 4 and 5 present the results of the above analysis.</w:t>
      </w:r>
    </w:p>
    <w:p w14:paraId="885C3DE0">
      <w:pPr>
        <w:keepNext w:val="0"/>
        <w:keepLines w:val="0"/>
        <w:pageBreakBefore w:val="0"/>
        <w:widowControl/>
        <w:kinsoku/>
        <w:wordWrap/>
        <w:overflowPunct/>
        <w:topLinePunct w:val="0"/>
        <w:autoSpaceDE/>
        <w:autoSpaceDN/>
        <w:bidi w:val="0"/>
        <w:adjustRightInd/>
        <w:snapToGrid/>
        <w:spacing w:before="157" w:beforeLines="50" w:line="240" w:lineRule="auto"/>
        <w:jc w:val="center"/>
        <w:textAlignment w:val="auto"/>
        <w:rPr>
          <w:rFonts w:hint="eastAsia"/>
          <w:color w:val="auto"/>
          <w:sz w:val="18"/>
          <w:szCs w:val="18"/>
          <w:highlight w:val="none"/>
          <w:lang w:val="en-US" w:eastAsia="zh-CN"/>
        </w:rPr>
      </w:pPr>
      <w:r>
        <w:rPr>
          <w:rFonts w:hint="eastAsia"/>
          <w:color w:val="auto"/>
          <w:sz w:val="18"/>
          <w:szCs w:val="18"/>
          <w:highlight w:val="none"/>
          <w:lang w:val="en-US" w:eastAsia="zh-CN"/>
        </w:rPr>
        <w:t>Table 4. Regression analysis</w:t>
      </w:r>
    </w:p>
    <w:tbl>
      <w:tblPr>
        <w:tblStyle w:val="6"/>
        <w:tblW w:w="4998" w:type="pct"/>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736"/>
        <w:gridCol w:w="2106"/>
        <w:gridCol w:w="1090"/>
        <w:gridCol w:w="1090"/>
        <w:gridCol w:w="1090"/>
        <w:gridCol w:w="1090"/>
        <w:gridCol w:w="1083"/>
      </w:tblGrid>
      <w:tr w14:paraId="F30AB2C8">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5" w:hRule="atLeast"/>
        </w:trPr>
        <w:tc>
          <w:tcPr>
            <w:tcW w:w="2068" w:type="pct"/>
            <w:gridSpan w:val="2"/>
            <w:tcBorders>
              <w:bottom w:val="single" w:color="auto" w:sz="4" w:space="0"/>
            </w:tcBorders>
            <w:shd w:val="clear" w:color="auto" w:fill="auto"/>
            <w:noWrap/>
            <w:vAlign w:val="center"/>
          </w:tcPr>
          <w:p w14:paraId="A1364185">
            <w:pPr>
              <w:pageBreakBefore w:val="0"/>
              <w:kinsoku/>
              <w:wordWrap/>
              <w:overflowPunct/>
              <w:bidi w:val="0"/>
              <w:spacing w:line="320" w:lineRule="exact"/>
              <w:jc w:val="center"/>
              <w:rPr>
                <w:rFonts w:hint="eastAsia" w:eastAsia="宋体"/>
                <w:color w:val="auto"/>
                <w:kern w:val="0"/>
                <w:sz w:val="18"/>
                <w:szCs w:val="18"/>
                <w:highlight w:val="none"/>
                <w:lang w:val="en-US" w:eastAsia="zh-CN"/>
              </w:rPr>
            </w:pPr>
            <w:r>
              <w:rPr>
                <w:rFonts w:hint="eastAsia"/>
                <w:color w:val="auto"/>
                <w:kern w:val="0"/>
                <w:sz w:val="18"/>
                <w:szCs w:val="18"/>
                <w:highlight w:val="none"/>
                <w:lang w:val="en-US" w:eastAsia="zh-CN"/>
              </w:rPr>
              <w:t>V</w:t>
            </w:r>
            <w:r>
              <w:rPr>
                <w:rFonts w:hint="eastAsia"/>
                <w:color w:val="auto"/>
                <w:kern w:val="0"/>
                <w:sz w:val="18"/>
                <w:szCs w:val="18"/>
                <w:highlight w:val="none"/>
              </w:rPr>
              <w:t>ariable</w:t>
            </w:r>
          </w:p>
        </w:tc>
        <w:tc>
          <w:tcPr>
            <w:tcW w:w="586" w:type="pct"/>
            <w:tcBorders>
              <w:bottom w:val="single" w:color="auto" w:sz="4" w:space="0"/>
            </w:tcBorders>
            <w:shd w:val="clear" w:color="auto" w:fill="auto"/>
            <w:noWrap/>
            <w:vAlign w:val="center"/>
          </w:tcPr>
          <w:p w14:paraId="2FA41EB0">
            <w:pPr>
              <w:pageBreakBefore w:val="0"/>
              <w:kinsoku/>
              <w:wordWrap/>
              <w:overflowPunct/>
              <w:bidi w:val="0"/>
              <w:spacing w:line="320" w:lineRule="exact"/>
              <w:jc w:val="center"/>
              <w:rPr>
                <w:color w:val="auto"/>
                <w:kern w:val="0"/>
                <w:sz w:val="18"/>
                <w:szCs w:val="18"/>
                <w:highlight w:val="none"/>
              </w:rPr>
            </w:pPr>
            <w:r>
              <w:rPr>
                <w:rFonts w:hint="default" w:eastAsia="宋体"/>
                <w:i/>
                <w:iCs/>
                <w:color w:val="auto"/>
                <w:kern w:val="0"/>
                <w:sz w:val="18"/>
                <w:szCs w:val="18"/>
                <w:highlight w:val="none"/>
                <w:lang w:val="en-US" w:eastAsia="zh-CN"/>
              </w:rPr>
              <w:t>β</w:t>
            </w:r>
          </w:p>
        </w:tc>
        <w:tc>
          <w:tcPr>
            <w:tcW w:w="586" w:type="pct"/>
            <w:tcBorders>
              <w:bottom w:val="single" w:color="auto" w:sz="4" w:space="0"/>
            </w:tcBorders>
            <w:shd w:val="clear" w:color="auto" w:fill="auto"/>
            <w:noWrap/>
            <w:vAlign w:val="center"/>
          </w:tcPr>
          <w:p w14:paraId="FA9D287F">
            <w:pPr>
              <w:pageBreakBefore w:val="0"/>
              <w:kinsoku/>
              <w:wordWrap/>
              <w:overflowPunct/>
              <w:bidi w:val="0"/>
              <w:spacing w:line="320" w:lineRule="exact"/>
              <w:jc w:val="center"/>
              <w:rPr>
                <w:rFonts w:hint="default" w:eastAsia="宋体"/>
                <w:color w:val="auto"/>
                <w:kern w:val="0"/>
                <w:sz w:val="18"/>
                <w:szCs w:val="18"/>
                <w:highlight w:val="none"/>
                <w:lang w:val="en-US" w:eastAsia="zh-CN"/>
              </w:rPr>
            </w:pPr>
            <w:r>
              <w:rPr>
                <w:rFonts w:hint="eastAsia"/>
                <w:i/>
                <w:iCs w:val="0"/>
                <w:color w:val="auto"/>
                <w:kern w:val="0"/>
                <w:sz w:val="18"/>
                <w:szCs w:val="18"/>
                <w:highlight w:val="none"/>
                <w:lang w:val="en-US" w:eastAsia="zh-CN"/>
              </w:rPr>
              <w:t>t</w:t>
            </w:r>
          </w:p>
        </w:tc>
        <w:tc>
          <w:tcPr>
            <w:tcW w:w="586" w:type="pct"/>
            <w:tcBorders>
              <w:bottom w:val="single" w:color="auto" w:sz="4" w:space="0"/>
            </w:tcBorders>
            <w:shd w:val="clear" w:color="auto" w:fill="auto"/>
            <w:noWrap/>
            <w:vAlign w:val="center"/>
          </w:tcPr>
          <w:p w14:paraId="7BA36155">
            <w:pPr>
              <w:pageBreakBefore w:val="0"/>
              <w:kinsoku/>
              <w:wordWrap/>
              <w:overflowPunct/>
              <w:bidi w:val="0"/>
              <w:spacing w:line="320" w:lineRule="exact"/>
              <w:jc w:val="center"/>
              <w:rPr>
                <w:rFonts w:hint="eastAsia" w:eastAsia="宋体"/>
                <w:color w:val="auto"/>
                <w:kern w:val="0"/>
                <w:sz w:val="18"/>
                <w:szCs w:val="18"/>
                <w:highlight w:val="none"/>
                <w:lang w:eastAsia="zh-CN"/>
              </w:rPr>
            </w:pPr>
            <w:r>
              <w:rPr>
                <w:rFonts w:hint="eastAsia"/>
                <w:i/>
                <w:iCs w:val="0"/>
                <w:color w:val="auto"/>
                <w:kern w:val="0"/>
                <w:sz w:val="18"/>
                <w:szCs w:val="18"/>
                <w:highlight w:val="none"/>
                <w:lang w:val="en-US" w:eastAsia="zh-CN"/>
              </w:rPr>
              <w:t>p</w:t>
            </w:r>
            <w:r>
              <w:rPr>
                <w:rFonts w:hint="eastAsia"/>
                <w:color w:val="auto"/>
                <w:kern w:val="0"/>
                <w:sz w:val="18"/>
                <w:szCs w:val="18"/>
                <w:highlight w:val="none"/>
                <w:lang w:val="en-US" w:eastAsia="zh-CN"/>
              </w:rPr>
              <w:t>-value</w:t>
            </w:r>
          </w:p>
        </w:tc>
        <w:tc>
          <w:tcPr>
            <w:tcW w:w="586" w:type="pct"/>
            <w:tcBorders>
              <w:bottom w:val="single" w:color="auto" w:sz="4" w:space="0"/>
            </w:tcBorders>
            <w:shd w:val="clear" w:color="auto" w:fill="auto"/>
            <w:noWrap/>
            <w:vAlign w:val="center"/>
          </w:tcPr>
          <w:p w14:paraId="9E929ED7">
            <w:pPr>
              <w:pageBreakBefore w:val="0"/>
              <w:kinsoku/>
              <w:wordWrap/>
              <w:overflowPunct/>
              <w:bidi w:val="0"/>
              <w:spacing w:line="320" w:lineRule="exact"/>
              <w:jc w:val="center"/>
              <w:rPr>
                <w:color w:val="auto"/>
                <w:kern w:val="0"/>
                <w:sz w:val="18"/>
                <w:szCs w:val="18"/>
                <w:highlight w:val="none"/>
              </w:rPr>
            </w:pPr>
            <w:r>
              <w:rPr>
                <w:rFonts w:cs="Times New Roman"/>
                <w:color w:val="auto"/>
                <w:sz w:val="18"/>
                <w:szCs w:val="18"/>
                <w:highlight w:val="none"/>
              </w:rPr>
              <w:t>LLCI</w:t>
            </w:r>
          </w:p>
        </w:tc>
        <w:tc>
          <w:tcPr>
            <w:tcW w:w="583" w:type="pct"/>
            <w:tcBorders>
              <w:bottom w:val="single" w:color="auto" w:sz="4" w:space="0"/>
            </w:tcBorders>
            <w:shd w:val="clear" w:color="auto" w:fill="auto"/>
            <w:noWrap/>
            <w:vAlign w:val="center"/>
          </w:tcPr>
          <w:p w14:paraId="C4BAB365">
            <w:pPr>
              <w:pageBreakBefore w:val="0"/>
              <w:kinsoku/>
              <w:wordWrap/>
              <w:overflowPunct/>
              <w:bidi w:val="0"/>
              <w:spacing w:line="320" w:lineRule="exact"/>
              <w:jc w:val="center"/>
              <w:rPr>
                <w:color w:val="auto"/>
                <w:kern w:val="0"/>
                <w:sz w:val="18"/>
                <w:szCs w:val="18"/>
                <w:highlight w:val="none"/>
              </w:rPr>
            </w:pPr>
            <w:r>
              <w:rPr>
                <w:rFonts w:cs="Times New Roman"/>
                <w:color w:val="auto"/>
                <w:sz w:val="18"/>
                <w:szCs w:val="18"/>
                <w:highlight w:val="none"/>
              </w:rPr>
              <w:t>ULCI</w:t>
            </w:r>
          </w:p>
        </w:tc>
      </w:tr>
      <w:tr w14:paraId="196E50F6">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5" w:hRule="atLeast"/>
        </w:trPr>
        <w:tc>
          <w:tcPr>
            <w:tcW w:w="934" w:type="pct"/>
            <w:tcBorders>
              <w:top w:val="nil"/>
              <w:bottom w:val="nil"/>
            </w:tcBorders>
            <w:shd w:val="clear" w:color="auto" w:fill="auto"/>
            <w:noWrap/>
            <w:vAlign w:val="center"/>
          </w:tcPr>
          <w:p w14:paraId="30B73DA1">
            <w:pPr>
              <w:pageBreakBefore w:val="0"/>
              <w:kinsoku/>
              <w:wordWrap/>
              <w:overflowPunct/>
              <w:bidi w:val="0"/>
              <w:spacing w:line="320" w:lineRule="exact"/>
              <w:jc w:val="center"/>
              <w:rPr>
                <w:color w:val="auto"/>
                <w:kern w:val="0"/>
                <w:sz w:val="18"/>
                <w:szCs w:val="18"/>
                <w:highlight w:val="none"/>
              </w:rPr>
            </w:pPr>
            <w:r>
              <w:rPr>
                <w:rFonts w:hint="eastAsia"/>
                <w:color w:val="auto"/>
                <w:kern w:val="0"/>
                <w:sz w:val="18"/>
                <w:szCs w:val="18"/>
                <w:highlight w:val="none"/>
              </w:rPr>
              <w:t>Mediat</w:t>
            </w:r>
            <w:r>
              <w:rPr>
                <w:rFonts w:hint="eastAsia"/>
                <w:color w:val="auto"/>
                <w:kern w:val="0"/>
                <w:sz w:val="18"/>
                <w:szCs w:val="18"/>
                <w:highlight w:val="none"/>
                <w:lang w:val="en-US" w:eastAsia="zh-CN"/>
              </w:rPr>
              <w:t>or</w:t>
            </w:r>
            <w:r>
              <w:rPr>
                <w:rFonts w:hint="eastAsia"/>
                <w:color w:val="auto"/>
                <w:kern w:val="0"/>
                <w:sz w:val="18"/>
                <w:szCs w:val="18"/>
                <w:highlight w:val="none"/>
              </w:rPr>
              <w:t xml:space="preserve"> variable</w:t>
            </w:r>
          </w:p>
        </w:tc>
        <w:tc>
          <w:tcPr>
            <w:tcW w:w="1134" w:type="pct"/>
            <w:tcBorders>
              <w:top w:val="nil"/>
              <w:bottom w:val="nil"/>
            </w:tcBorders>
            <w:shd w:val="clear" w:color="auto" w:fill="auto"/>
            <w:noWrap/>
            <w:vAlign w:val="center"/>
          </w:tcPr>
          <w:p w14:paraId="FDE7F5C5">
            <w:pPr>
              <w:pageBreakBefore w:val="0"/>
              <w:kinsoku/>
              <w:wordWrap/>
              <w:overflowPunct/>
              <w:bidi w:val="0"/>
              <w:spacing w:line="320" w:lineRule="exact"/>
              <w:jc w:val="center"/>
              <w:rPr>
                <w:rFonts w:hint="eastAsia" w:eastAsia="宋体"/>
                <w:color w:val="auto"/>
                <w:kern w:val="0"/>
                <w:sz w:val="18"/>
                <w:szCs w:val="18"/>
                <w:highlight w:val="none"/>
                <w:lang w:eastAsia="zh-CN"/>
              </w:rPr>
            </w:pPr>
            <w:r>
              <w:rPr>
                <w:rFonts w:hint="eastAsia"/>
                <w:color w:val="auto"/>
                <w:sz w:val="18"/>
                <w:szCs w:val="18"/>
                <w:highlight w:val="none"/>
                <w:lang w:eastAsia="zh-CN"/>
              </w:rPr>
              <w:t>FV</w:t>
            </w:r>
          </w:p>
        </w:tc>
        <w:tc>
          <w:tcPr>
            <w:tcW w:w="586" w:type="pct"/>
            <w:tcBorders>
              <w:top w:val="nil"/>
              <w:bottom w:val="nil"/>
            </w:tcBorders>
            <w:shd w:val="clear" w:color="auto" w:fill="auto"/>
            <w:noWrap/>
            <w:vAlign w:val="center"/>
          </w:tcPr>
          <w:p w14:paraId="1596F918">
            <w:pPr>
              <w:pageBreakBefore w:val="0"/>
              <w:kinsoku/>
              <w:wordWrap/>
              <w:overflowPunct/>
              <w:bidi w:val="0"/>
              <w:spacing w:line="320" w:lineRule="exact"/>
              <w:jc w:val="center"/>
              <w:rPr>
                <w:color w:val="auto"/>
                <w:kern w:val="0"/>
                <w:sz w:val="18"/>
                <w:szCs w:val="18"/>
                <w:highlight w:val="none"/>
              </w:rPr>
            </w:pPr>
            <w:r>
              <w:rPr>
                <w:rFonts w:hint="eastAsia" w:cs="Times New Roman"/>
                <w:color w:val="auto"/>
                <w:sz w:val="18"/>
                <w:szCs w:val="18"/>
                <w:highlight w:val="none"/>
              </w:rPr>
              <w:t>0</w:t>
            </w:r>
            <w:r>
              <w:rPr>
                <w:rFonts w:cs="Times New Roman"/>
                <w:color w:val="auto"/>
                <w:sz w:val="18"/>
                <w:szCs w:val="18"/>
                <w:highlight w:val="none"/>
              </w:rPr>
              <w:t>.190</w:t>
            </w:r>
          </w:p>
        </w:tc>
        <w:tc>
          <w:tcPr>
            <w:tcW w:w="586" w:type="pct"/>
            <w:tcBorders>
              <w:top w:val="nil"/>
              <w:bottom w:val="nil"/>
            </w:tcBorders>
            <w:shd w:val="clear" w:color="auto" w:fill="auto"/>
            <w:noWrap/>
            <w:vAlign w:val="center"/>
          </w:tcPr>
          <w:p w14:paraId="32B9CC7B">
            <w:pPr>
              <w:pageBreakBefore w:val="0"/>
              <w:kinsoku/>
              <w:wordWrap/>
              <w:overflowPunct/>
              <w:bidi w:val="0"/>
              <w:spacing w:line="320" w:lineRule="exact"/>
              <w:jc w:val="center"/>
              <w:rPr>
                <w:color w:val="auto"/>
                <w:kern w:val="0"/>
                <w:sz w:val="18"/>
                <w:szCs w:val="18"/>
                <w:highlight w:val="none"/>
              </w:rPr>
            </w:pPr>
            <w:r>
              <w:rPr>
                <w:rFonts w:cs="Times New Roman"/>
                <w:color w:val="auto"/>
                <w:sz w:val="18"/>
                <w:szCs w:val="18"/>
                <w:highlight w:val="none"/>
              </w:rPr>
              <w:t>4.3</w:t>
            </w:r>
            <w:r>
              <w:rPr>
                <w:rFonts w:hint="eastAsia" w:cs="Times New Roman"/>
                <w:color w:val="auto"/>
                <w:sz w:val="18"/>
                <w:szCs w:val="18"/>
                <w:highlight w:val="none"/>
              </w:rPr>
              <w:t>7</w:t>
            </w:r>
            <w:r>
              <w:rPr>
                <w:rFonts w:cs="Times New Roman"/>
                <w:color w:val="auto"/>
                <w:sz w:val="18"/>
                <w:szCs w:val="18"/>
                <w:highlight w:val="none"/>
              </w:rPr>
              <w:t>9</w:t>
            </w:r>
          </w:p>
        </w:tc>
        <w:tc>
          <w:tcPr>
            <w:tcW w:w="586" w:type="pct"/>
            <w:tcBorders>
              <w:top w:val="nil"/>
              <w:bottom w:val="nil"/>
            </w:tcBorders>
            <w:shd w:val="clear" w:color="auto" w:fill="auto"/>
            <w:noWrap/>
            <w:vAlign w:val="center"/>
          </w:tcPr>
          <w:p w14:paraId="2D2DC27C">
            <w:pPr>
              <w:pageBreakBefore w:val="0"/>
              <w:kinsoku/>
              <w:wordWrap/>
              <w:overflowPunct/>
              <w:bidi w:val="0"/>
              <w:spacing w:line="320" w:lineRule="exact"/>
              <w:jc w:val="center"/>
              <w:rPr>
                <w:color w:val="auto"/>
                <w:kern w:val="0"/>
                <w:sz w:val="18"/>
                <w:szCs w:val="18"/>
                <w:highlight w:val="none"/>
              </w:rPr>
            </w:pPr>
            <w:r>
              <w:rPr>
                <w:rFonts w:hint="eastAsia" w:cs="Times New Roman"/>
                <w:color w:val="auto"/>
                <w:sz w:val="18"/>
                <w:szCs w:val="18"/>
                <w:highlight w:val="none"/>
              </w:rPr>
              <w:t>0</w:t>
            </w:r>
            <w:r>
              <w:rPr>
                <w:rFonts w:cs="Times New Roman"/>
                <w:color w:val="auto"/>
                <w:sz w:val="18"/>
                <w:szCs w:val="18"/>
                <w:highlight w:val="none"/>
              </w:rPr>
              <w:t>.000</w:t>
            </w:r>
          </w:p>
        </w:tc>
        <w:tc>
          <w:tcPr>
            <w:tcW w:w="586" w:type="pct"/>
            <w:tcBorders>
              <w:top w:val="nil"/>
              <w:bottom w:val="nil"/>
            </w:tcBorders>
            <w:shd w:val="clear" w:color="auto" w:fill="auto"/>
            <w:noWrap/>
            <w:vAlign w:val="center"/>
          </w:tcPr>
          <w:p w14:paraId="BC44EA31">
            <w:pPr>
              <w:pageBreakBefore w:val="0"/>
              <w:kinsoku/>
              <w:wordWrap/>
              <w:overflowPunct/>
              <w:bidi w:val="0"/>
              <w:spacing w:line="320" w:lineRule="exact"/>
              <w:jc w:val="center"/>
              <w:rPr>
                <w:color w:val="auto"/>
                <w:kern w:val="0"/>
                <w:sz w:val="18"/>
                <w:szCs w:val="18"/>
                <w:highlight w:val="none"/>
              </w:rPr>
            </w:pPr>
            <w:r>
              <w:rPr>
                <w:rFonts w:hint="eastAsia" w:cs="Times New Roman"/>
                <w:color w:val="auto"/>
                <w:sz w:val="18"/>
                <w:szCs w:val="18"/>
                <w:highlight w:val="none"/>
              </w:rPr>
              <w:t>0</w:t>
            </w:r>
            <w:r>
              <w:rPr>
                <w:rFonts w:cs="Times New Roman"/>
                <w:color w:val="auto"/>
                <w:sz w:val="18"/>
                <w:szCs w:val="18"/>
                <w:highlight w:val="none"/>
              </w:rPr>
              <w:t>.105</w:t>
            </w:r>
          </w:p>
        </w:tc>
        <w:tc>
          <w:tcPr>
            <w:tcW w:w="583" w:type="pct"/>
            <w:tcBorders>
              <w:top w:val="nil"/>
              <w:bottom w:val="nil"/>
            </w:tcBorders>
            <w:shd w:val="clear" w:color="auto" w:fill="auto"/>
            <w:noWrap/>
            <w:vAlign w:val="center"/>
          </w:tcPr>
          <w:p w14:paraId="F8667E3B">
            <w:pPr>
              <w:pageBreakBefore w:val="0"/>
              <w:kinsoku/>
              <w:wordWrap/>
              <w:overflowPunct/>
              <w:bidi w:val="0"/>
              <w:spacing w:line="320" w:lineRule="exact"/>
              <w:jc w:val="center"/>
              <w:rPr>
                <w:color w:val="auto"/>
                <w:kern w:val="0"/>
                <w:sz w:val="18"/>
                <w:szCs w:val="18"/>
                <w:highlight w:val="none"/>
              </w:rPr>
            </w:pPr>
            <w:r>
              <w:rPr>
                <w:rFonts w:hint="eastAsia" w:cs="Times New Roman"/>
                <w:color w:val="auto"/>
                <w:sz w:val="18"/>
                <w:szCs w:val="18"/>
                <w:highlight w:val="none"/>
              </w:rPr>
              <w:t>0</w:t>
            </w:r>
            <w:r>
              <w:rPr>
                <w:rFonts w:cs="Times New Roman"/>
                <w:color w:val="auto"/>
                <w:sz w:val="18"/>
                <w:szCs w:val="18"/>
                <w:highlight w:val="none"/>
              </w:rPr>
              <w:t>.27</w:t>
            </w:r>
            <w:r>
              <w:rPr>
                <w:rFonts w:hint="eastAsia" w:cs="Times New Roman"/>
                <w:color w:val="auto"/>
                <w:sz w:val="18"/>
                <w:szCs w:val="18"/>
                <w:highlight w:val="none"/>
              </w:rPr>
              <w:t>5</w:t>
            </w:r>
          </w:p>
        </w:tc>
      </w:tr>
      <w:tr w14:paraId="28EEE473">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5" w:hRule="atLeast"/>
        </w:trPr>
        <w:tc>
          <w:tcPr>
            <w:tcW w:w="934" w:type="pct"/>
            <w:tcBorders>
              <w:top w:val="nil"/>
              <w:bottom w:val="nil"/>
            </w:tcBorders>
            <w:shd w:val="clear" w:color="auto" w:fill="auto"/>
            <w:noWrap/>
            <w:vAlign w:val="center"/>
          </w:tcPr>
          <w:p w14:paraId="F5910AE2">
            <w:pPr>
              <w:pageBreakBefore w:val="0"/>
              <w:kinsoku/>
              <w:wordWrap/>
              <w:overflowPunct/>
              <w:bidi w:val="0"/>
              <w:spacing w:line="320" w:lineRule="exact"/>
              <w:jc w:val="center"/>
              <w:rPr>
                <w:color w:val="auto"/>
                <w:kern w:val="0"/>
                <w:sz w:val="18"/>
                <w:szCs w:val="18"/>
                <w:highlight w:val="none"/>
              </w:rPr>
            </w:pPr>
          </w:p>
        </w:tc>
        <w:tc>
          <w:tcPr>
            <w:tcW w:w="1134" w:type="pct"/>
            <w:tcBorders>
              <w:top w:val="nil"/>
              <w:bottom w:val="nil"/>
            </w:tcBorders>
            <w:shd w:val="clear" w:color="auto" w:fill="auto"/>
            <w:noWrap/>
            <w:vAlign w:val="center"/>
          </w:tcPr>
          <w:p w14:paraId="E568302A">
            <w:pPr>
              <w:pageBreakBefore w:val="0"/>
              <w:kinsoku/>
              <w:wordWrap/>
              <w:overflowPunct/>
              <w:bidi w:val="0"/>
              <w:spacing w:line="320" w:lineRule="exact"/>
              <w:jc w:val="center"/>
              <w:rPr>
                <w:rFonts w:hint="eastAsia" w:eastAsia="宋体"/>
                <w:color w:val="auto"/>
                <w:kern w:val="0"/>
                <w:sz w:val="18"/>
                <w:szCs w:val="18"/>
                <w:highlight w:val="none"/>
                <w:lang w:eastAsia="zh-CN"/>
              </w:rPr>
            </w:pPr>
            <w:r>
              <w:rPr>
                <w:rFonts w:hint="eastAsia"/>
                <w:color w:val="auto"/>
                <w:sz w:val="18"/>
                <w:szCs w:val="18"/>
                <w:highlight w:val="none"/>
                <w:lang w:eastAsia="zh-CN"/>
              </w:rPr>
              <w:t>EV</w:t>
            </w:r>
          </w:p>
        </w:tc>
        <w:tc>
          <w:tcPr>
            <w:tcW w:w="586" w:type="pct"/>
            <w:tcBorders>
              <w:top w:val="nil"/>
              <w:bottom w:val="nil"/>
            </w:tcBorders>
            <w:shd w:val="clear" w:color="auto" w:fill="auto"/>
            <w:noWrap/>
            <w:vAlign w:val="center"/>
          </w:tcPr>
          <w:p w14:paraId="059724A5">
            <w:pPr>
              <w:pageBreakBefore w:val="0"/>
              <w:kinsoku/>
              <w:wordWrap/>
              <w:overflowPunct/>
              <w:bidi w:val="0"/>
              <w:spacing w:line="320" w:lineRule="exact"/>
              <w:jc w:val="center"/>
              <w:rPr>
                <w:color w:val="auto"/>
                <w:kern w:val="0"/>
                <w:sz w:val="18"/>
                <w:szCs w:val="18"/>
                <w:highlight w:val="none"/>
              </w:rPr>
            </w:pPr>
            <w:r>
              <w:rPr>
                <w:rFonts w:hint="eastAsia" w:cs="Times New Roman"/>
                <w:color w:val="auto"/>
                <w:sz w:val="18"/>
                <w:szCs w:val="18"/>
                <w:highlight w:val="none"/>
              </w:rPr>
              <w:t>0</w:t>
            </w:r>
            <w:r>
              <w:rPr>
                <w:rFonts w:cs="Times New Roman"/>
                <w:color w:val="auto"/>
                <w:sz w:val="18"/>
                <w:szCs w:val="18"/>
                <w:highlight w:val="none"/>
              </w:rPr>
              <w:t>.323</w:t>
            </w:r>
          </w:p>
        </w:tc>
        <w:tc>
          <w:tcPr>
            <w:tcW w:w="586" w:type="pct"/>
            <w:tcBorders>
              <w:top w:val="nil"/>
              <w:bottom w:val="nil"/>
            </w:tcBorders>
            <w:shd w:val="clear" w:color="auto" w:fill="auto"/>
            <w:noWrap/>
            <w:vAlign w:val="center"/>
          </w:tcPr>
          <w:p w14:paraId="62130777">
            <w:pPr>
              <w:pageBreakBefore w:val="0"/>
              <w:kinsoku/>
              <w:wordWrap/>
              <w:overflowPunct/>
              <w:bidi w:val="0"/>
              <w:spacing w:line="320" w:lineRule="exact"/>
              <w:jc w:val="center"/>
              <w:rPr>
                <w:color w:val="auto"/>
                <w:kern w:val="0"/>
                <w:sz w:val="18"/>
                <w:szCs w:val="18"/>
                <w:highlight w:val="none"/>
              </w:rPr>
            </w:pPr>
            <w:r>
              <w:rPr>
                <w:rFonts w:cs="Times New Roman"/>
                <w:color w:val="auto"/>
                <w:sz w:val="18"/>
                <w:szCs w:val="18"/>
                <w:highlight w:val="none"/>
              </w:rPr>
              <w:t>7.5</w:t>
            </w:r>
            <w:r>
              <w:rPr>
                <w:rFonts w:hint="eastAsia" w:cs="Times New Roman"/>
                <w:color w:val="auto"/>
                <w:sz w:val="18"/>
                <w:szCs w:val="18"/>
                <w:highlight w:val="none"/>
              </w:rPr>
              <w:t>59</w:t>
            </w:r>
          </w:p>
        </w:tc>
        <w:tc>
          <w:tcPr>
            <w:tcW w:w="586" w:type="pct"/>
            <w:tcBorders>
              <w:top w:val="nil"/>
              <w:bottom w:val="nil"/>
            </w:tcBorders>
            <w:shd w:val="clear" w:color="auto" w:fill="auto"/>
            <w:noWrap/>
            <w:vAlign w:val="center"/>
          </w:tcPr>
          <w:p w14:paraId="F9137DA0">
            <w:pPr>
              <w:pageBreakBefore w:val="0"/>
              <w:kinsoku/>
              <w:wordWrap/>
              <w:overflowPunct/>
              <w:bidi w:val="0"/>
              <w:spacing w:line="320" w:lineRule="exact"/>
              <w:jc w:val="center"/>
              <w:rPr>
                <w:color w:val="auto"/>
                <w:kern w:val="0"/>
                <w:sz w:val="18"/>
                <w:szCs w:val="18"/>
                <w:highlight w:val="none"/>
              </w:rPr>
            </w:pPr>
            <w:r>
              <w:rPr>
                <w:rFonts w:hint="eastAsia" w:cs="Times New Roman"/>
                <w:color w:val="auto"/>
                <w:sz w:val="18"/>
                <w:szCs w:val="18"/>
                <w:highlight w:val="none"/>
              </w:rPr>
              <w:t>0</w:t>
            </w:r>
            <w:r>
              <w:rPr>
                <w:rFonts w:cs="Times New Roman"/>
                <w:color w:val="auto"/>
                <w:sz w:val="18"/>
                <w:szCs w:val="18"/>
                <w:highlight w:val="none"/>
              </w:rPr>
              <w:t>.000</w:t>
            </w:r>
          </w:p>
        </w:tc>
        <w:tc>
          <w:tcPr>
            <w:tcW w:w="586" w:type="pct"/>
            <w:tcBorders>
              <w:top w:val="nil"/>
              <w:bottom w:val="nil"/>
            </w:tcBorders>
            <w:shd w:val="clear" w:color="auto" w:fill="auto"/>
            <w:noWrap/>
            <w:vAlign w:val="center"/>
          </w:tcPr>
          <w:p w14:paraId="126620ED">
            <w:pPr>
              <w:pageBreakBefore w:val="0"/>
              <w:kinsoku/>
              <w:wordWrap/>
              <w:overflowPunct/>
              <w:bidi w:val="0"/>
              <w:spacing w:line="320" w:lineRule="exact"/>
              <w:jc w:val="center"/>
              <w:rPr>
                <w:color w:val="auto"/>
                <w:kern w:val="0"/>
                <w:sz w:val="18"/>
                <w:szCs w:val="18"/>
                <w:highlight w:val="none"/>
              </w:rPr>
            </w:pPr>
            <w:r>
              <w:rPr>
                <w:rFonts w:hint="eastAsia" w:cs="Times New Roman"/>
                <w:color w:val="auto"/>
                <w:sz w:val="18"/>
                <w:szCs w:val="18"/>
                <w:highlight w:val="none"/>
              </w:rPr>
              <w:t>0</w:t>
            </w:r>
            <w:r>
              <w:rPr>
                <w:rFonts w:cs="Times New Roman"/>
                <w:color w:val="auto"/>
                <w:sz w:val="18"/>
                <w:szCs w:val="18"/>
                <w:highlight w:val="none"/>
              </w:rPr>
              <w:t>.239</w:t>
            </w:r>
          </w:p>
        </w:tc>
        <w:tc>
          <w:tcPr>
            <w:tcW w:w="583" w:type="pct"/>
            <w:tcBorders>
              <w:top w:val="nil"/>
              <w:bottom w:val="nil"/>
            </w:tcBorders>
            <w:shd w:val="clear" w:color="auto" w:fill="auto"/>
            <w:noWrap/>
            <w:vAlign w:val="center"/>
          </w:tcPr>
          <w:p w14:paraId="8FCC24F8">
            <w:pPr>
              <w:pageBreakBefore w:val="0"/>
              <w:kinsoku/>
              <w:wordWrap/>
              <w:overflowPunct/>
              <w:bidi w:val="0"/>
              <w:spacing w:line="320" w:lineRule="exact"/>
              <w:jc w:val="center"/>
              <w:rPr>
                <w:color w:val="auto"/>
                <w:kern w:val="0"/>
                <w:sz w:val="18"/>
                <w:szCs w:val="18"/>
                <w:highlight w:val="none"/>
              </w:rPr>
            </w:pPr>
            <w:r>
              <w:rPr>
                <w:rFonts w:hint="eastAsia" w:cs="Times New Roman"/>
                <w:color w:val="auto"/>
                <w:sz w:val="18"/>
                <w:szCs w:val="18"/>
                <w:highlight w:val="none"/>
              </w:rPr>
              <w:t>0</w:t>
            </w:r>
            <w:r>
              <w:rPr>
                <w:rFonts w:cs="Times New Roman"/>
                <w:color w:val="auto"/>
                <w:sz w:val="18"/>
                <w:szCs w:val="18"/>
                <w:highlight w:val="none"/>
              </w:rPr>
              <w:t>.407</w:t>
            </w:r>
          </w:p>
        </w:tc>
      </w:tr>
      <w:tr w14:paraId="3DE9CB0C">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5" w:hRule="atLeast"/>
        </w:trPr>
        <w:tc>
          <w:tcPr>
            <w:tcW w:w="934" w:type="pct"/>
            <w:tcBorders>
              <w:top w:val="nil"/>
              <w:bottom w:val="nil"/>
            </w:tcBorders>
            <w:shd w:val="clear" w:color="auto" w:fill="auto"/>
            <w:noWrap/>
            <w:vAlign w:val="center"/>
          </w:tcPr>
          <w:p w14:paraId="D5203308">
            <w:pPr>
              <w:pageBreakBefore w:val="0"/>
              <w:kinsoku/>
              <w:wordWrap/>
              <w:overflowPunct/>
              <w:bidi w:val="0"/>
              <w:spacing w:line="320" w:lineRule="exact"/>
              <w:jc w:val="center"/>
              <w:rPr>
                <w:color w:val="auto"/>
                <w:kern w:val="0"/>
                <w:sz w:val="18"/>
                <w:szCs w:val="18"/>
                <w:highlight w:val="none"/>
              </w:rPr>
            </w:pPr>
          </w:p>
        </w:tc>
        <w:tc>
          <w:tcPr>
            <w:tcW w:w="1134" w:type="pct"/>
            <w:tcBorders>
              <w:top w:val="nil"/>
              <w:bottom w:val="nil"/>
            </w:tcBorders>
            <w:shd w:val="clear" w:color="auto" w:fill="auto"/>
            <w:noWrap/>
            <w:vAlign w:val="center"/>
          </w:tcPr>
          <w:p w14:paraId="311106DD">
            <w:pPr>
              <w:pageBreakBefore w:val="0"/>
              <w:kinsoku/>
              <w:wordWrap/>
              <w:overflowPunct/>
              <w:bidi w:val="0"/>
              <w:spacing w:line="320" w:lineRule="exact"/>
              <w:jc w:val="center"/>
              <w:rPr>
                <w:rFonts w:hint="eastAsia" w:eastAsia="宋体"/>
                <w:color w:val="auto"/>
                <w:kern w:val="0"/>
                <w:sz w:val="18"/>
                <w:szCs w:val="18"/>
                <w:highlight w:val="none"/>
                <w:lang w:eastAsia="zh-CN"/>
              </w:rPr>
            </w:pPr>
            <w:r>
              <w:rPr>
                <w:rFonts w:hint="eastAsia"/>
                <w:color w:val="auto"/>
                <w:sz w:val="18"/>
                <w:szCs w:val="18"/>
                <w:highlight w:val="none"/>
                <w:lang w:eastAsia="zh-CN"/>
              </w:rPr>
              <w:t>EPV</w:t>
            </w:r>
          </w:p>
        </w:tc>
        <w:tc>
          <w:tcPr>
            <w:tcW w:w="586" w:type="pct"/>
            <w:tcBorders>
              <w:top w:val="nil"/>
              <w:bottom w:val="nil"/>
            </w:tcBorders>
            <w:shd w:val="clear" w:color="auto" w:fill="auto"/>
            <w:noWrap/>
            <w:vAlign w:val="center"/>
          </w:tcPr>
          <w:p w14:paraId="3F1310CA">
            <w:pPr>
              <w:pageBreakBefore w:val="0"/>
              <w:kinsoku/>
              <w:wordWrap/>
              <w:overflowPunct/>
              <w:bidi w:val="0"/>
              <w:spacing w:line="320" w:lineRule="exact"/>
              <w:jc w:val="center"/>
              <w:rPr>
                <w:color w:val="auto"/>
                <w:kern w:val="0"/>
                <w:sz w:val="18"/>
                <w:szCs w:val="18"/>
                <w:highlight w:val="none"/>
              </w:rPr>
            </w:pPr>
            <w:r>
              <w:rPr>
                <w:rFonts w:hint="eastAsia" w:cs="Times New Roman"/>
                <w:color w:val="auto"/>
                <w:sz w:val="18"/>
                <w:szCs w:val="18"/>
                <w:highlight w:val="none"/>
              </w:rPr>
              <w:t>0</w:t>
            </w:r>
            <w:r>
              <w:rPr>
                <w:rFonts w:cs="Times New Roman"/>
                <w:color w:val="auto"/>
                <w:sz w:val="18"/>
                <w:szCs w:val="18"/>
                <w:highlight w:val="none"/>
              </w:rPr>
              <w:t>.25</w:t>
            </w:r>
            <w:r>
              <w:rPr>
                <w:rFonts w:hint="eastAsia" w:cs="Times New Roman"/>
                <w:color w:val="auto"/>
                <w:sz w:val="18"/>
                <w:szCs w:val="18"/>
                <w:highlight w:val="none"/>
              </w:rPr>
              <w:t>8</w:t>
            </w:r>
          </w:p>
        </w:tc>
        <w:tc>
          <w:tcPr>
            <w:tcW w:w="586" w:type="pct"/>
            <w:tcBorders>
              <w:top w:val="nil"/>
              <w:bottom w:val="nil"/>
            </w:tcBorders>
            <w:shd w:val="clear" w:color="auto" w:fill="auto"/>
            <w:noWrap/>
            <w:vAlign w:val="center"/>
          </w:tcPr>
          <w:p w14:paraId="624AD112">
            <w:pPr>
              <w:pageBreakBefore w:val="0"/>
              <w:kinsoku/>
              <w:wordWrap/>
              <w:overflowPunct/>
              <w:bidi w:val="0"/>
              <w:spacing w:line="320" w:lineRule="exact"/>
              <w:jc w:val="center"/>
              <w:rPr>
                <w:color w:val="auto"/>
                <w:kern w:val="0"/>
                <w:sz w:val="18"/>
                <w:szCs w:val="18"/>
                <w:highlight w:val="none"/>
              </w:rPr>
            </w:pPr>
            <w:r>
              <w:rPr>
                <w:rFonts w:cs="Times New Roman"/>
                <w:color w:val="auto"/>
                <w:sz w:val="18"/>
                <w:szCs w:val="18"/>
                <w:highlight w:val="none"/>
              </w:rPr>
              <w:t>5.</w:t>
            </w:r>
            <w:r>
              <w:rPr>
                <w:rFonts w:hint="eastAsia" w:cs="Times New Roman"/>
                <w:color w:val="auto"/>
                <w:sz w:val="18"/>
                <w:szCs w:val="18"/>
                <w:highlight w:val="none"/>
              </w:rPr>
              <w:t>911</w:t>
            </w:r>
          </w:p>
        </w:tc>
        <w:tc>
          <w:tcPr>
            <w:tcW w:w="586" w:type="pct"/>
            <w:tcBorders>
              <w:top w:val="nil"/>
              <w:bottom w:val="nil"/>
            </w:tcBorders>
            <w:shd w:val="clear" w:color="auto" w:fill="auto"/>
            <w:noWrap/>
            <w:vAlign w:val="center"/>
          </w:tcPr>
          <w:p w14:paraId="8A560FD9">
            <w:pPr>
              <w:pageBreakBefore w:val="0"/>
              <w:kinsoku/>
              <w:wordWrap/>
              <w:overflowPunct/>
              <w:bidi w:val="0"/>
              <w:spacing w:line="320" w:lineRule="exact"/>
              <w:jc w:val="center"/>
              <w:rPr>
                <w:color w:val="auto"/>
                <w:kern w:val="0"/>
                <w:sz w:val="18"/>
                <w:szCs w:val="18"/>
                <w:highlight w:val="none"/>
              </w:rPr>
            </w:pPr>
            <w:r>
              <w:rPr>
                <w:rFonts w:hint="eastAsia" w:cs="Times New Roman"/>
                <w:color w:val="auto"/>
                <w:sz w:val="18"/>
                <w:szCs w:val="18"/>
                <w:highlight w:val="none"/>
              </w:rPr>
              <w:t>0</w:t>
            </w:r>
            <w:r>
              <w:rPr>
                <w:rFonts w:cs="Times New Roman"/>
                <w:color w:val="auto"/>
                <w:sz w:val="18"/>
                <w:szCs w:val="18"/>
                <w:highlight w:val="none"/>
              </w:rPr>
              <w:t>.000</w:t>
            </w:r>
          </w:p>
        </w:tc>
        <w:tc>
          <w:tcPr>
            <w:tcW w:w="586" w:type="pct"/>
            <w:tcBorders>
              <w:top w:val="nil"/>
              <w:bottom w:val="nil"/>
            </w:tcBorders>
            <w:shd w:val="clear" w:color="auto" w:fill="auto"/>
            <w:noWrap/>
            <w:vAlign w:val="center"/>
          </w:tcPr>
          <w:p w14:paraId="66E6FE21">
            <w:pPr>
              <w:pageBreakBefore w:val="0"/>
              <w:kinsoku/>
              <w:wordWrap/>
              <w:overflowPunct/>
              <w:bidi w:val="0"/>
              <w:spacing w:line="320" w:lineRule="exact"/>
              <w:jc w:val="center"/>
              <w:rPr>
                <w:color w:val="auto"/>
                <w:kern w:val="0"/>
                <w:sz w:val="18"/>
                <w:szCs w:val="18"/>
                <w:highlight w:val="none"/>
              </w:rPr>
            </w:pPr>
            <w:r>
              <w:rPr>
                <w:rFonts w:hint="eastAsia" w:cs="Times New Roman"/>
                <w:color w:val="auto"/>
                <w:sz w:val="18"/>
                <w:szCs w:val="18"/>
                <w:highlight w:val="none"/>
              </w:rPr>
              <w:t>0</w:t>
            </w:r>
            <w:r>
              <w:rPr>
                <w:rFonts w:cs="Times New Roman"/>
                <w:color w:val="auto"/>
                <w:sz w:val="18"/>
                <w:szCs w:val="18"/>
                <w:highlight w:val="none"/>
              </w:rPr>
              <w:t>.17</w:t>
            </w:r>
            <w:r>
              <w:rPr>
                <w:rFonts w:hint="eastAsia" w:cs="Times New Roman"/>
                <w:color w:val="auto"/>
                <w:sz w:val="18"/>
                <w:szCs w:val="18"/>
                <w:highlight w:val="none"/>
              </w:rPr>
              <w:t>2</w:t>
            </w:r>
          </w:p>
        </w:tc>
        <w:tc>
          <w:tcPr>
            <w:tcW w:w="583" w:type="pct"/>
            <w:tcBorders>
              <w:top w:val="nil"/>
              <w:bottom w:val="nil"/>
            </w:tcBorders>
            <w:shd w:val="clear" w:color="auto" w:fill="auto"/>
            <w:noWrap/>
            <w:vAlign w:val="center"/>
          </w:tcPr>
          <w:p w14:paraId="5A9E19B7">
            <w:pPr>
              <w:pageBreakBefore w:val="0"/>
              <w:kinsoku/>
              <w:wordWrap/>
              <w:overflowPunct/>
              <w:bidi w:val="0"/>
              <w:spacing w:line="320" w:lineRule="exact"/>
              <w:jc w:val="center"/>
              <w:rPr>
                <w:color w:val="auto"/>
                <w:kern w:val="0"/>
                <w:sz w:val="18"/>
                <w:szCs w:val="18"/>
                <w:highlight w:val="none"/>
              </w:rPr>
            </w:pPr>
            <w:r>
              <w:rPr>
                <w:rFonts w:hint="eastAsia" w:cs="Times New Roman"/>
                <w:color w:val="auto"/>
                <w:sz w:val="18"/>
                <w:szCs w:val="18"/>
                <w:highlight w:val="none"/>
              </w:rPr>
              <w:t>0</w:t>
            </w:r>
            <w:r>
              <w:rPr>
                <w:rFonts w:cs="Times New Roman"/>
                <w:color w:val="auto"/>
                <w:sz w:val="18"/>
                <w:szCs w:val="18"/>
                <w:highlight w:val="none"/>
              </w:rPr>
              <w:t>.34</w:t>
            </w:r>
            <w:r>
              <w:rPr>
                <w:rFonts w:hint="eastAsia" w:cs="Times New Roman"/>
                <w:color w:val="auto"/>
                <w:sz w:val="18"/>
                <w:szCs w:val="18"/>
                <w:highlight w:val="none"/>
              </w:rPr>
              <w:t>3</w:t>
            </w:r>
          </w:p>
        </w:tc>
      </w:tr>
      <w:tr w14:paraId="529CB876">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5" w:hRule="atLeast"/>
        </w:trPr>
        <w:tc>
          <w:tcPr>
            <w:tcW w:w="934" w:type="pct"/>
            <w:tcBorders>
              <w:top w:val="nil"/>
              <w:bottom w:val="single" w:color="auto" w:sz="4" w:space="0"/>
            </w:tcBorders>
            <w:shd w:val="clear" w:color="auto" w:fill="auto"/>
            <w:noWrap/>
            <w:vAlign w:val="center"/>
          </w:tcPr>
          <w:p w14:paraId="67CCB9A0">
            <w:pPr>
              <w:pageBreakBefore w:val="0"/>
              <w:kinsoku/>
              <w:wordWrap/>
              <w:overflowPunct/>
              <w:bidi w:val="0"/>
              <w:spacing w:line="320" w:lineRule="exact"/>
              <w:jc w:val="center"/>
              <w:rPr>
                <w:color w:val="auto"/>
                <w:kern w:val="0"/>
                <w:sz w:val="18"/>
                <w:szCs w:val="18"/>
                <w:highlight w:val="none"/>
              </w:rPr>
            </w:pPr>
            <w:r>
              <w:rPr>
                <w:rFonts w:hint="eastAsia"/>
                <w:color w:val="auto"/>
                <w:kern w:val="0"/>
                <w:sz w:val="18"/>
                <w:szCs w:val="18"/>
                <w:highlight w:val="none"/>
                <w:lang w:val="en-US" w:eastAsia="zh-CN"/>
              </w:rPr>
              <w:t>I</w:t>
            </w:r>
            <w:r>
              <w:rPr>
                <w:rFonts w:hint="eastAsia"/>
                <w:color w:val="auto"/>
                <w:kern w:val="0"/>
                <w:sz w:val="18"/>
                <w:szCs w:val="18"/>
                <w:highlight w:val="none"/>
              </w:rPr>
              <w:t>ndependent variable</w:t>
            </w:r>
          </w:p>
        </w:tc>
        <w:tc>
          <w:tcPr>
            <w:tcW w:w="1134" w:type="pct"/>
            <w:tcBorders>
              <w:top w:val="nil"/>
              <w:bottom w:val="single" w:color="auto" w:sz="4" w:space="0"/>
            </w:tcBorders>
            <w:shd w:val="clear" w:color="auto" w:fill="auto"/>
            <w:noWrap/>
            <w:vAlign w:val="center"/>
          </w:tcPr>
          <w:p w14:paraId="91B1B16B">
            <w:pPr>
              <w:pageBreakBefore w:val="0"/>
              <w:kinsoku/>
              <w:wordWrap/>
              <w:overflowPunct/>
              <w:bidi w:val="0"/>
              <w:spacing w:line="320" w:lineRule="exact"/>
              <w:jc w:val="center"/>
              <w:rPr>
                <w:rFonts w:hint="eastAsia" w:eastAsia="宋体"/>
                <w:color w:val="auto"/>
                <w:kern w:val="0"/>
                <w:sz w:val="18"/>
                <w:szCs w:val="18"/>
                <w:highlight w:val="none"/>
                <w:lang w:eastAsia="zh-CN"/>
              </w:rPr>
            </w:pPr>
            <w:r>
              <w:rPr>
                <w:rFonts w:hint="eastAsia"/>
                <w:color w:val="auto"/>
                <w:sz w:val="18"/>
                <w:szCs w:val="18"/>
                <w:highlight w:val="none"/>
                <w:lang w:eastAsia="zh-CN"/>
              </w:rPr>
              <w:t>EEC</w:t>
            </w:r>
          </w:p>
        </w:tc>
        <w:tc>
          <w:tcPr>
            <w:tcW w:w="586" w:type="pct"/>
            <w:tcBorders>
              <w:top w:val="nil"/>
              <w:bottom w:val="single" w:color="auto" w:sz="4" w:space="0"/>
            </w:tcBorders>
            <w:shd w:val="clear" w:color="auto" w:fill="auto"/>
            <w:noWrap/>
            <w:vAlign w:val="center"/>
          </w:tcPr>
          <w:p w14:paraId="A855DB20">
            <w:pPr>
              <w:pageBreakBefore w:val="0"/>
              <w:kinsoku/>
              <w:wordWrap/>
              <w:overflowPunct/>
              <w:bidi w:val="0"/>
              <w:spacing w:line="320" w:lineRule="exact"/>
              <w:jc w:val="center"/>
              <w:rPr>
                <w:color w:val="auto"/>
                <w:kern w:val="0"/>
                <w:sz w:val="18"/>
                <w:szCs w:val="18"/>
                <w:highlight w:val="none"/>
              </w:rPr>
            </w:pPr>
            <w:r>
              <w:rPr>
                <w:rFonts w:hint="eastAsia" w:cs="Times New Roman"/>
                <w:color w:val="auto"/>
                <w:sz w:val="18"/>
                <w:szCs w:val="18"/>
                <w:highlight w:val="none"/>
              </w:rPr>
              <w:t>0</w:t>
            </w:r>
            <w:r>
              <w:rPr>
                <w:rFonts w:cs="Times New Roman"/>
                <w:color w:val="auto"/>
                <w:sz w:val="18"/>
                <w:szCs w:val="18"/>
                <w:highlight w:val="none"/>
              </w:rPr>
              <w:t>.06</w:t>
            </w:r>
            <w:r>
              <w:rPr>
                <w:rFonts w:hint="eastAsia" w:cs="Times New Roman"/>
                <w:color w:val="auto"/>
                <w:sz w:val="18"/>
                <w:szCs w:val="18"/>
                <w:highlight w:val="none"/>
              </w:rPr>
              <w:t>2</w:t>
            </w:r>
          </w:p>
        </w:tc>
        <w:tc>
          <w:tcPr>
            <w:tcW w:w="586" w:type="pct"/>
            <w:tcBorders>
              <w:top w:val="nil"/>
              <w:bottom w:val="single" w:color="auto" w:sz="4" w:space="0"/>
            </w:tcBorders>
            <w:shd w:val="clear" w:color="auto" w:fill="auto"/>
            <w:noWrap/>
            <w:vAlign w:val="center"/>
          </w:tcPr>
          <w:p w14:paraId="CF6E8342">
            <w:pPr>
              <w:pageBreakBefore w:val="0"/>
              <w:kinsoku/>
              <w:wordWrap/>
              <w:overflowPunct/>
              <w:bidi w:val="0"/>
              <w:spacing w:line="320" w:lineRule="exact"/>
              <w:jc w:val="center"/>
              <w:rPr>
                <w:color w:val="auto"/>
                <w:kern w:val="0"/>
                <w:sz w:val="18"/>
                <w:szCs w:val="18"/>
                <w:highlight w:val="none"/>
              </w:rPr>
            </w:pPr>
            <w:r>
              <w:rPr>
                <w:rFonts w:cs="Times New Roman"/>
                <w:color w:val="auto"/>
                <w:sz w:val="18"/>
                <w:szCs w:val="18"/>
                <w:highlight w:val="none"/>
              </w:rPr>
              <w:t>1.5</w:t>
            </w:r>
            <w:r>
              <w:rPr>
                <w:rFonts w:hint="eastAsia" w:cs="Times New Roman"/>
                <w:color w:val="auto"/>
                <w:sz w:val="18"/>
                <w:szCs w:val="18"/>
                <w:highlight w:val="none"/>
              </w:rPr>
              <w:t>85</w:t>
            </w:r>
          </w:p>
        </w:tc>
        <w:tc>
          <w:tcPr>
            <w:tcW w:w="586" w:type="pct"/>
            <w:tcBorders>
              <w:top w:val="nil"/>
              <w:bottom w:val="single" w:color="auto" w:sz="4" w:space="0"/>
            </w:tcBorders>
            <w:shd w:val="clear" w:color="auto" w:fill="auto"/>
            <w:noWrap/>
            <w:vAlign w:val="center"/>
          </w:tcPr>
          <w:p w14:paraId="4573A3D0">
            <w:pPr>
              <w:pageBreakBefore w:val="0"/>
              <w:kinsoku/>
              <w:wordWrap/>
              <w:overflowPunct/>
              <w:bidi w:val="0"/>
              <w:spacing w:line="320" w:lineRule="exact"/>
              <w:jc w:val="center"/>
              <w:rPr>
                <w:color w:val="auto"/>
                <w:kern w:val="0"/>
                <w:sz w:val="18"/>
                <w:szCs w:val="18"/>
                <w:highlight w:val="none"/>
              </w:rPr>
            </w:pPr>
            <w:r>
              <w:rPr>
                <w:rFonts w:hint="eastAsia" w:cs="Times New Roman"/>
                <w:color w:val="auto"/>
                <w:sz w:val="18"/>
                <w:szCs w:val="18"/>
                <w:highlight w:val="none"/>
              </w:rPr>
              <w:t>0</w:t>
            </w:r>
            <w:r>
              <w:rPr>
                <w:rFonts w:cs="Times New Roman"/>
                <w:color w:val="auto"/>
                <w:sz w:val="18"/>
                <w:szCs w:val="18"/>
                <w:highlight w:val="none"/>
              </w:rPr>
              <w:t>.11</w:t>
            </w:r>
            <w:r>
              <w:rPr>
                <w:rFonts w:hint="eastAsia" w:cs="Times New Roman"/>
                <w:color w:val="auto"/>
                <w:sz w:val="18"/>
                <w:szCs w:val="18"/>
                <w:highlight w:val="none"/>
              </w:rPr>
              <w:t>4</w:t>
            </w:r>
          </w:p>
        </w:tc>
        <w:tc>
          <w:tcPr>
            <w:tcW w:w="586" w:type="pct"/>
            <w:tcBorders>
              <w:top w:val="nil"/>
              <w:bottom w:val="single" w:color="auto" w:sz="4" w:space="0"/>
            </w:tcBorders>
            <w:shd w:val="clear" w:color="auto" w:fill="auto"/>
            <w:noWrap/>
            <w:vAlign w:val="center"/>
          </w:tcPr>
          <w:p w14:paraId="6374196A">
            <w:pPr>
              <w:pageBreakBefore w:val="0"/>
              <w:kinsoku/>
              <w:wordWrap/>
              <w:overflowPunct/>
              <w:bidi w:val="0"/>
              <w:spacing w:line="320" w:lineRule="exact"/>
              <w:jc w:val="center"/>
              <w:rPr>
                <w:color w:val="auto"/>
                <w:kern w:val="0"/>
                <w:sz w:val="18"/>
                <w:szCs w:val="18"/>
                <w:highlight w:val="none"/>
              </w:rPr>
            </w:pPr>
            <w:r>
              <w:rPr>
                <w:rFonts w:cs="Times New Roman"/>
                <w:color w:val="auto"/>
                <w:sz w:val="18"/>
                <w:szCs w:val="18"/>
                <w:highlight w:val="none"/>
              </w:rPr>
              <w:t>-</w:t>
            </w:r>
            <w:r>
              <w:rPr>
                <w:rFonts w:hint="eastAsia" w:cs="Times New Roman"/>
                <w:color w:val="auto"/>
                <w:sz w:val="18"/>
                <w:szCs w:val="18"/>
                <w:highlight w:val="none"/>
              </w:rPr>
              <w:t>0</w:t>
            </w:r>
            <w:r>
              <w:rPr>
                <w:rFonts w:cs="Times New Roman"/>
                <w:color w:val="auto"/>
                <w:sz w:val="18"/>
                <w:szCs w:val="18"/>
                <w:highlight w:val="none"/>
              </w:rPr>
              <w:t>.01</w:t>
            </w:r>
            <w:r>
              <w:rPr>
                <w:rFonts w:hint="eastAsia" w:cs="Times New Roman"/>
                <w:color w:val="auto"/>
                <w:sz w:val="18"/>
                <w:szCs w:val="18"/>
                <w:highlight w:val="none"/>
              </w:rPr>
              <w:t>5</w:t>
            </w:r>
          </w:p>
        </w:tc>
        <w:tc>
          <w:tcPr>
            <w:tcW w:w="583" w:type="pct"/>
            <w:tcBorders>
              <w:top w:val="nil"/>
              <w:bottom w:val="single" w:color="auto" w:sz="4" w:space="0"/>
            </w:tcBorders>
            <w:shd w:val="clear" w:color="auto" w:fill="auto"/>
            <w:noWrap/>
            <w:vAlign w:val="center"/>
          </w:tcPr>
          <w:p w14:paraId="86B7C266">
            <w:pPr>
              <w:pageBreakBefore w:val="0"/>
              <w:kinsoku/>
              <w:wordWrap/>
              <w:overflowPunct/>
              <w:bidi w:val="0"/>
              <w:spacing w:line="320" w:lineRule="exact"/>
              <w:jc w:val="center"/>
              <w:rPr>
                <w:color w:val="auto"/>
                <w:kern w:val="0"/>
                <w:sz w:val="18"/>
                <w:szCs w:val="18"/>
                <w:highlight w:val="none"/>
              </w:rPr>
            </w:pPr>
            <w:r>
              <w:rPr>
                <w:rFonts w:hint="eastAsia" w:cs="Times New Roman"/>
                <w:color w:val="auto"/>
                <w:sz w:val="18"/>
                <w:szCs w:val="18"/>
                <w:highlight w:val="none"/>
              </w:rPr>
              <w:t>0</w:t>
            </w:r>
            <w:r>
              <w:rPr>
                <w:rFonts w:cs="Times New Roman"/>
                <w:color w:val="auto"/>
                <w:sz w:val="18"/>
                <w:szCs w:val="18"/>
                <w:highlight w:val="none"/>
              </w:rPr>
              <w:t>.13</w:t>
            </w:r>
            <w:r>
              <w:rPr>
                <w:rFonts w:hint="eastAsia" w:cs="Times New Roman"/>
                <w:color w:val="auto"/>
                <w:sz w:val="18"/>
                <w:szCs w:val="18"/>
                <w:highlight w:val="none"/>
              </w:rPr>
              <w:t>8</w:t>
            </w:r>
          </w:p>
        </w:tc>
      </w:tr>
    </w:tbl>
    <w:p w14:paraId="C56BE61A">
      <w:pPr>
        <w:keepNext w:val="0"/>
        <w:keepLines w:val="0"/>
        <w:pageBreakBefore w:val="0"/>
        <w:widowControl/>
        <w:kinsoku/>
        <w:wordWrap/>
        <w:overflowPunct/>
        <w:topLinePunct w:val="0"/>
        <w:autoSpaceDE/>
        <w:autoSpaceDN/>
        <w:bidi w:val="0"/>
        <w:adjustRightInd/>
        <w:snapToGrid/>
        <w:spacing w:before="313" w:beforeLines="100" w:line="240" w:lineRule="auto"/>
        <w:jc w:val="center"/>
        <w:textAlignment w:val="auto"/>
        <w:rPr>
          <w:rFonts w:hint="eastAsia"/>
          <w:color w:val="auto"/>
          <w:sz w:val="18"/>
          <w:szCs w:val="18"/>
          <w:highlight w:val="none"/>
          <w:lang w:val="en-US" w:eastAsia="zh-CN"/>
        </w:rPr>
      </w:pPr>
      <w:r>
        <w:rPr>
          <w:rFonts w:hint="eastAsia"/>
          <w:color w:val="auto"/>
          <w:sz w:val="18"/>
          <w:szCs w:val="18"/>
          <w:highlight w:val="none"/>
          <w:lang w:val="en-US" w:eastAsia="zh-CN"/>
        </w:rPr>
        <w:t>Table 5. Indirect effect test</w:t>
      </w:r>
    </w:p>
    <w:tbl>
      <w:tblPr>
        <w:tblStyle w:val="6"/>
        <w:tblW w:w="5015" w:type="pct"/>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84"/>
        <w:gridCol w:w="1064"/>
        <w:gridCol w:w="1225"/>
        <w:gridCol w:w="1023"/>
        <w:gridCol w:w="907"/>
        <w:gridCol w:w="1146"/>
        <w:gridCol w:w="1047"/>
        <w:gridCol w:w="20"/>
      </w:tblGrid>
      <w:tr w14:paraId="1ADE4A0E">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0" w:type="pct"/>
          <w:trHeight w:val="270" w:hRule="atLeast"/>
        </w:trPr>
        <w:tc>
          <w:tcPr>
            <w:tcW w:w="1547" w:type="pct"/>
            <w:vMerge w:val="restart"/>
            <w:tcBorders>
              <w:top w:val="single" w:color="auto" w:sz="4" w:space="0"/>
              <w:bottom w:val="nil"/>
            </w:tcBorders>
            <w:shd w:val="clear" w:color="auto" w:fill="auto"/>
            <w:noWrap/>
            <w:vAlign w:val="center"/>
          </w:tcPr>
          <w:p w14:paraId="8D126BEF">
            <w:pPr>
              <w:pageBreakBefore w:val="0"/>
              <w:kinsoku/>
              <w:wordWrap/>
              <w:overflowPunct/>
              <w:bidi w:val="0"/>
              <w:spacing w:line="320" w:lineRule="exact"/>
              <w:jc w:val="center"/>
              <w:rPr>
                <w:rFonts w:hint="eastAsia" w:eastAsia="宋体"/>
                <w:color w:val="auto"/>
                <w:kern w:val="0"/>
                <w:sz w:val="18"/>
                <w:szCs w:val="18"/>
                <w:highlight w:val="none"/>
                <w:lang w:val="en-US" w:eastAsia="zh-CN"/>
              </w:rPr>
            </w:pPr>
            <w:r>
              <w:rPr>
                <w:rFonts w:hint="eastAsia"/>
                <w:color w:val="auto"/>
                <w:kern w:val="0"/>
                <w:sz w:val="18"/>
                <w:szCs w:val="18"/>
                <w:highlight w:val="none"/>
              </w:rPr>
              <w:t>Mediat</w:t>
            </w:r>
            <w:r>
              <w:rPr>
                <w:rFonts w:hint="eastAsia"/>
                <w:color w:val="auto"/>
                <w:kern w:val="0"/>
                <w:sz w:val="18"/>
                <w:szCs w:val="18"/>
                <w:highlight w:val="none"/>
                <w:lang w:val="en-US" w:eastAsia="zh-CN"/>
              </w:rPr>
              <w:t>or</w:t>
            </w:r>
            <w:r>
              <w:rPr>
                <w:rFonts w:hint="eastAsia"/>
                <w:color w:val="auto"/>
                <w:kern w:val="0"/>
                <w:sz w:val="18"/>
                <w:szCs w:val="18"/>
                <w:highlight w:val="none"/>
              </w:rPr>
              <w:t xml:space="preserve"> variable</w:t>
            </w:r>
            <w:r>
              <w:rPr>
                <w:rFonts w:hint="eastAsia"/>
                <w:color w:val="auto"/>
                <w:kern w:val="0"/>
                <w:sz w:val="18"/>
                <w:szCs w:val="18"/>
                <w:highlight w:val="none"/>
                <w:lang w:val="en-US" w:eastAsia="zh-CN"/>
              </w:rPr>
              <w:t>s</w:t>
            </w:r>
          </w:p>
        </w:tc>
        <w:tc>
          <w:tcPr>
            <w:tcW w:w="1228" w:type="pct"/>
            <w:gridSpan w:val="2"/>
            <w:tcBorders>
              <w:top w:val="single" w:color="auto" w:sz="4" w:space="0"/>
              <w:bottom w:val="single" w:color="auto" w:sz="4" w:space="0"/>
            </w:tcBorders>
            <w:shd w:val="clear" w:color="auto" w:fill="auto"/>
            <w:noWrap/>
            <w:vAlign w:val="center"/>
          </w:tcPr>
          <w:p w14:paraId="EFEBABB7">
            <w:pPr>
              <w:pageBreakBefore w:val="0"/>
              <w:kinsoku/>
              <w:wordWrap/>
              <w:overflowPunct/>
              <w:bidi w:val="0"/>
              <w:spacing w:line="320" w:lineRule="exact"/>
              <w:ind w:firstLine="180" w:firstLineChars="100"/>
              <w:jc w:val="center"/>
              <w:rPr>
                <w:rFonts w:hint="eastAsia" w:eastAsia="宋体"/>
                <w:color w:val="auto"/>
                <w:kern w:val="0"/>
                <w:sz w:val="18"/>
                <w:szCs w:val="18"/>
                <w:highlight w:val="none"/>
                <w:lang w:val="en-US" w:eastAsia="zh-CN"/>
              </w:rPr>
            </w:pPr>
            <w:r>
              <w:rPr>
                <w:color w:val="auto"/>
                <w:kern w:val="0"/>
                <w:sz w:val="18"/>
                <w:szCs w:val="18"/>
                <w:highlight w:val="none"/>
              </w:rPr>
              <w:t>Sobel</w:t>
            </w:r>
            <w:r>
              <w:rPr>
                <w:rFonts w:hint="eastAsia"/>
                <w:color w:val="auto"/>
                <w:kern w:val="0"/>
                <w:sz w:val="18"/>
                <w:szCs w:val="18"/>
                <w:highlight w:val="none"/>
                <w:lang w:val="en-US" w:eastAsia="zh-CN"/>
              </w:rPr>
              <w:t xml:space="preserve"> test</w:t>
            </w:r>
          </w:p>
        </w:tc>
        <w:tc>
          <w:tcPr>
            <w:tcW w:w="2212" w:type="pct"/>
            <w:gridSpan w:val="4"/>
            <w:tcBorders>
              <w:top w:val="single" w:color="auto" w:sz="4" w:space="0"/>
              <w:bottom w:val="single" w:color="auto" w:sz="4" w:space="0"/>
            </w:tcBorders>
          </w:tcPr>
          <w:p w14:paraId="378FEFB9">
            <w:pPr>
              <w:pageBreakBefore w:val="0"/>
              <w:kinsoku/>
              <w:wordWrap/>
              <w:overflowPunct/>
              <w:bidi w:val="0"/>
              <w:spacing w:line="320" w:lineRule="exact"/>
              <w:jc w:val="center"/>
              <w:rPr>
                <w:rFonts w:hint="eastAsia" w:eastAsia="宋体"/>
                <w:color w:val="auto"/>
                <w:kern w:val="0"/>
                <w:sz w:val="18"/>
                <w:szCs w:val="18"/>
                <w:highlight w:val="none"/>
                <w:lang w:val="en-US" w:eastAsia="zh-CN"/>
              </w:rPr>
            </w:pPr>
            <w:r>
              <w:rPr>
                <w:color w:val="auto"/>
                <w:kern w:val="0"/>
                <w:sz w:val="18"/>
                <w:szCs w:val="18"/>
                <w:highlight w:val="none"/>
              </w:rPr>
              <w:t>Bootstrap</w:t>
            </w:r>
            <w:r>
              <w:rPr>
                <w:rFonts w:hint="eastAsia"/>
                <w:color w:val="auto"/>
                <w:kern w:val="0"/>
                <w:sz w:val="18"/>
                <w:szCs w:val="18"/>
                <w:highlight w:val="none"/>
                <w:lang w:val="en-US" w:eastAsia="zh-CN"/>
              </w:rPr>
              <w:t xml:space="preserve"> test</w:t>
            </w:r>
          </w:p>
        </w:tc>
      </w:tr>
      <w:tr w14:paraId="F7044FF7">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547" w:type="pct"/>
            <w:vMerge w:val="continue"/>
            <w:tcBorders>
              <w:top w:val="nil"/>
              <w:bottom w:val="single" w:color="auto" w:sz="4" w:space="0"/>
            </w:tcBorders>
            <w:shd w:val="clear" w:color="auto" w:fill="auto"/>
            <w:noWrap/>
            <w:vAlign w:val="center"/>
          </w:tcPr>
          <w:p w14:paraId="82A84A6F">
            <w:pPr>
              <w:pageBreakBefore w:val="0"/>
              <w:kinsoku/>
              <w:wordWrap/>
              <w:overflowPunct/>
              <w:bidi w:val="0"/>
              <w:spacing w:line="320" w:lineRule="exact"/>
              <w:jc w:val="left"/>
              <w:rPr>
                <w:color w:val="auto"/>
                <w:kern w:val="0"/>
                <w:sz w:val="18"/>
                <w:szCs w:val="18"/>
                <w:highlight w:val="none"/>
              </w:rPr>
            </w:pPr>
          </w:p>
        </w:tc>
        <w:tc>
          <w:tcPr>
            <w:tcW w:w="571" w:type="pct"/>
            <w:tcBorders>
              <w:top w:val="nil"/>
              <w:bottom w:val="single" w:color="auto" w:sz="4" w:space="0"/>
            </w:tcBorders>
            <w:shd w:val="clear" w:color="auto" w:fill="auto"/>
            <w:noWrap/>
            <w:vAlign w:val="center"/>
          </w:tcPr>
          <w:p w14:paraId="DDBFDC4E">
            <w:pPr>
              <w:pageBreakBefore w:val="0"/>
              <w:kinsoku/>
              <w:wordWrap/>
              <w:overflowPunct/>
              <w:bidi w:val="0"/>
              <w:spacing w:line="320" w:lineRule="exact"/>
              <w:jc w:val="center"/>
              <w:rPr>
                <w:color w:val="auto"/>
                <w:kern w:val="0"/>
                <w:sz w:val="18"/>
                <w:szCs w:val="18"/>
                <w:highlight w:val="none"/>
              </w:rPr>
            </w:pPr>
            <w:r>
              <w:rPr>
                <w:i/>
                <w:iCs w:val="0"/>
                <w:color w:val="auto"/>
                <w:kern w:val="0"/>
                <w:sz w:val="18"/>
                <w:szCs w:val="18"/>
                <w:highlight w:val="none"/>
              </w:rPr>
              <w:t>Z</w:t>
            </w:r>
          </w:p>
        </w:tc>
        <w:tc>
          <w:tcPr>
            <w:tcW w:w="657" w:type="pct"/>
            <w:tcBorders>
              <w:top w:val="nil"/>
              <w:bottom w:val="single" w:color="auto" w:sz="4" w:space="0"/>
            </w:tcBorders>
            <w:shd w:val="clear" w:color="auto" w:fill="auto"/>
            <w:noWrap/>
            <w:vAlign w:val="center"/>
          </w:tcPr>
          <w:p w14:paraId="7D82F052">
            <w:pPr>
              <w:pageBreakBefore w:val="0"/>
              <w:kinsoku/>
              <w:wordWrap/>
              <w:overflowPunct/>
              <w:bidi w:val="0"/>
              <w:spacing w:line="320" w:lineRule="exact"/>
              <w:jc w:val="center"/>
              <w:rPr>
                <w:rFonts w:hint="eastAsia" w:eastAsia="宋体"/>
                <w:color w:val="auto"/>
                <w:kern w:val="0"/>
                <w:sz w:val="18"/>
                <w:szCs w:val="18"/>
                <w:highlight w:val="none"/>
                <w:lang w:eastAsia="zh-CN"/>
              </w:rPr>
            </w:pPr>
            <w:r>
              <w:rPr>
                <w:rFonts w:hint="eastAsia"/>
                <w:i/>
                <w:iCs w:val="0"/>
                <w:color w:val="auto"/>
                <w:kern w:val="0"/>
                <w:sz w:val="18"/>
                <w:szCs w:val="18"/>
                <w:highlight w:val="none"/>
                <w:lang w:val="en-US" w:eastAsia="zh-CN"/>
              </w:rPr>
              <w:t>p</w:t>
            </w:r>
            <w:r>
              <w:rPr>
                <w:rFonts w:hint="eastAsia"/>
                <w:color w:val="auto"/>
                <w:kern w:val="0"/>
                <w:sz w:val="18"/>
                <w:szCs w:val="18"/>
                <w:highlight w:val="none"/>
                <w:lang w:val="en-US" w:eastAsia="zh-CN"/>
              </w:rPr>
              <w:t>-value</w:t>
            </w:r>
          </w:p>
        </w:tc>
        <w:tc>
          <w:tcPr>
            <w:tcW w:w="549" w:type="pct"/>
            <w:tcBorders>
              <w:top w:val="nil"/>
              <w:bottom w:val="single" w:color="auto" w:sz="4" w:space="0"/>
            </w:tcBorders>
            <w:shd w:val="clear" w:color="auto" w:fill="auto"/>
            <w:noWrap/>
            <w:vAlign w:val="center"/>
          </w:tcPr>
          <w:p w14:paraId="D8D19133">
            <w:pPr>
              <w:pageBreakBefore w:val="0"/>
              <w:kinsoku/>
              <w:wordWrap/>
              <w:overflowPunct/>
              <w:bidi w:val="0"/>
              <w:spacing w:line="320" w:lineRule="exact"/>
              <w:jc w:val="center"/>
              <w:rPr>
                <w:color w:val="auto"/>
                <w:kern w:val="0"/>
                <w:sz w:val="18"/>
                <w:szCs w:val="18"/>
                <w:highlight w:val="none"/>
              </w:rPr>
            </w:pPr>
            <w:r>
              <w:rPr>
                <w:rFonts w:hint="eastAsia"/>
                <w:color w:val="auto"/>
                <w:kern w:val="0"/>
                <w:sz w:val="18"/>
                <w:szCs w:val="18"/>
                <w:highlight w:val="none"/>
                <w:lang w:val="en-US" w:eastAsia="zh-CN"/>
              </w:rPr>
              <w:t>E</w:t>
            </w:r>
            <w:r>
              <w:rPr>
                <w:rFonts w:hint="eastAsia"/>
                <w:color w:val="auto"/>
                <w:kern w:val="0"/>
                <w:sz w:val="18"/>
                <w:szCs w:val="18"/>
                <w:highlight w:val="none"/>
              </w:rPr>
              <w:t>ffect</w:t>
            </w:r>
          </w:p>
        </w:tc>
        <w:tc>
          <w:tcPr>
            <w:tcW w:w="486" w:type="pct"/>
            <w:tcBorders>
              <w:top w:val="nil"/>
              <w:bottom w:val="single" w:color="auto" w:sz="4" w:space="0"/>
            </w:tcBorders>
            <w:shd w:val="clear" w:color="auto" w:fill="auto"/>
          </w:tcPr>
          <w:p w14:paraId="21390D3B">
            <w:pPr>
              <w:pageBreakBefore w:val="0"/>
              <w:kinsoku/>
              <w:wordWrap/>
              <w:overflowPunct/>
              <w:bidi w:val="0"/>
              <w:spacing w:line="320" w:lineRule="exact"/>
              <w:jc w:val="center"/>
              <w:rPr>
                <w:rFonts w:hint="default"/>
                <w:color w:val="auto"/>
                <w:kern w:val="0"/>
                <w:sz w:val="18"/>
                <w:szCs w:val="18"/>
                <w:highlight w:val="none"/>
                <w:lang w:val="en-US"/>
              </w:rPr>
            </w:pPr>
            <w:r>
              <w:rPr>
                <w:rFonts w:hint="eastAsia"/>
                <w:color w:val="auto"/>
                <w:kern w:val="0"/>
                <w:sz w:val="18"/>
                <w:szCs w:val="18"/>
                <w:highlight w:val="none"/>
                <w:lang w:val="en-US" w:eastAsia="zh-CN"/>
              </w:rPr>
              <w:t>Boot SE</w:t>
            </w:r>
          </w:p>
        </w:tc>
        <w:tc>
          <w:tcPr>
            <w:tcW w:w="615" w:type="pct"/>
            <w:tcBorders>
              <w:top w:val="nil"/>
              <w:bottom w:val="single" w:color="auto" w:sz="4" w:space="0"/>
            </w:tcBorders>
            <w:shd w:val="clear" w:color="auto" w:fill="auto"/>
            <w:noWrap/>
            <w:vAlign w:val="center"/>
          </w:tcPr>
          <w:p w14:paraId="FF8544C3">
            <w:pPr>
              <w:pageBreakBefore w:val="0"/>
              <w:kinsoku/>
              <w:wordWrap/>
              <w:overflowPunct/>
              <w:bidi w:val="0"/>
              <w:spacing w:line="320" w:lineRule="exact"/>
              <w:jc w:val="center"/>
              <w:rPr>
                <w:color w:val="auto"/>
                <w:kern w:val="0"/>
                <w:sz w:val="18"/>
                <w:szCs w:val="18"/>
                <w:highlight w:val="none"/>
              </w:rPr>
            </w:pPr>
            <w:r>
              <w:rPr>
                <w:color w:val="auto"/>
                <w:kern w:val="0"/>
                <w:sz w:val="18"/>
                <w:szCs w:val="18"/>
                <w:highlight w:val="none"/>
              </w:rPr>
              <w:t>Boot</w:t>
            </w:r>
            <w:r>
              <w:rPr>
                <w:rFonts w:hint="eastAsia"/>
                <w:color w:val="auto"/>
                <w:kern w:val="0"/>
                <w:sz w:val="18"/>
                <w:szCs w:val="18"/>
                <w:highlight w:val="none"/>
                <w:lang w:val="en-US" w:eastAsia="zh-CN"/>
              </w:rPr>
              <w:t xml:space="preserve"> </w:t>
            </w:r>
            <w:r>
              <w:rPr>
                <w:rFonts w:cs="Times New Roman"/>
                <w:color w:val="auto"/>
                <w:sz w:val="18"/>
                <w:szCs w:val="18"/>
                <w:highlight w:val="none"/>
              </w:rPr>
              <w:t>LLCI</w:t>
            </w:r>
          </w:p>
        </w:tc>
        <w:tc>
          <w:tcPr>
            <w:tcW w:w="572" w:type="pct"/>
            <w:gridSpan w:val="2"/>
            <w:tcBorders>
              <w:top w:val="nil"/>
              <w:bottom w:val="single" w:color="auto" w:sz="4" w:space="0"/>
            </w:tcBorders>
            <w:shd w:val="clear" w:color="auto" w:fill="auto"/>
            <w:noWrap/>
            <w:vAlign w:val="center"/>
          </w:tcPr>
          <w:p w14:paraId="32976EA8">
            <w:pPr>
              <w:pageBreakBefore w:val="0"/>
              <w:kinsoku/>
              <w:wordWrap/>
              <w:overflowPunct/>
              <w:bidi w:val="0"/>
              <w:spacing w:line="320" w:lineRule="exact"/>
              <w:jc w:val="center"/>
              <w:rPr>
                <w:color w:val="auto"/>
                <w:kern w:val="0"/>
                <w:sz w:val="18"/>
                <w:szCs w:val="18"/>
                <w:highlight w:val="none"/>
              </w:rPr>
            </w:pPr>
            <w:r>
              <w:rPr>
                <w:color w:val="auto"/>
                <w:kern w:val="0"/>
                <w:sz w:val="18"/>
                <w:szCs w:val="18"/>
                <w:highlight w:val="none"/>
              </w:rPr>
              <w:t>Boot</w:t>
            </w:r>
            <w:r>
              <w:rPr>
                <w:rFonts w:hint="eastAsia"/>
                <w:color w:val="auto"/>
                <w:kern w:val="0"/>
                <w:sz w:val="18"/>
                <w:szCs w:val="18"/>
                <w:highlight w:val="none"/>
                <w:lang w:val="en-US" w:eastAsia="zh-CN"/>
              </w:rPr>
              <w:t xml:space="preserve"> </w:t>
            </w:r>
            <w:r>
              <w:rPr>
                <w:rFonts w:cs="Times New Roman"/>
                <w:color w:val="auto"/>
                <w:sz w:val="18"/>
                <w:szCs w:val="18"/>
                <w:highlight w:val="none"/>
              </w:rPr>
              <w:t>ULCI</w:t>
            </w:r>
          </w:p>
        </w:tc>
      </w:tr>
      <w:tr w14:paraId="FA45F7F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0" w:type="pct"/>
          <w:trHeight w:val="270" w:hRule="atLeast"/>
        </w:trPr>
        <w:tc>
          <w:tcPr>
            <w:tcW w:w="1547" w:type="pct"/>
            <w:shd w:val="clear" w:color="auto" w:fill="auto"/>
            <w:noWrap/>
            <w:vAlign w:val="center"/>
          </w:tcPr>
          <w:p w14:paraId="A6CEB3F1">
            <w:pPr>
              <w:pageBreakBefore w:val="0"/>
              <w:kinsoku/>
              <w:wordWrap/>
              <w:overflowPunct/>
              <w:bidi w:val="0"/>
              <w:spacing w:line="320" w:lineRule="exact"/>
              <w:jc w:val="center"/>
              <w:rPr>
                <w:rFonts w:hint="eastAsia" w:eastAsia="宋体"/>
                <w:color w:val="auto"/>
                <w:kern w:val="0"/>
                <w:sz w:val="18"/>
                <w:szCs w:val="18"/>
                <w:highlight w:val="none"/>
                <w:lang w:eastAsia="zh-CN"/>
              </w:rPr>
            </w:pPr>
            <w:r>
              <w:rPr>
                <w:rFonts w:hint="eastAsia"/>
                <w:color w:val="auto"/>
                <w:sz w:val="18"/>
                <w:szCs w:val="18"/>
                <w:highlight w:val="none"/>
                <w:lang w:eastAsia="zh-CN"/>
              </w:rPr>
              <w:t>FV</w:t>
            </w:r>
          </w:p>
        </w:tc>
        <w:tc>
          <w:tcPr>
            <w:tcW w:w="571" w:type="pct"/>
            <w:shd w:val="clear" w:color="auto" w:fill="auto"/>
            <w:noWrap/>
            <w:vAlign w:val="center"/>
          </w:tcPr>
          <w:p w14:paraId="BCA81EAF">
            <w:pPr>
              <w:pageBreakBefore w:val="0"/>
              <w:kinsoku/>
              <w:wordWrap/>
              <w:overflowPunct/>
              <w:bidi w:val="0"/>
              <w:spacing w:line="320" w:lineRule="exact"/>
              <w:jc w:val="center"/>
              <w:rPr>
                <w:rFonts w:cs="Times New Roman"/>
                <w:color w:val="auto"/>
                <w:kern w:val="0"/>
                <w:sz w:val="18"/>
                <w:szCs w:val="18"/>
                <w:highlight w:val="none"/>
              </w:rPr>
            </w:pPr>
            <w:r>
              <w:rPr>
                <w:rFonts w:cs="Times New Roman"/>
                <w:color w:val="auto"/>
                <w:kern w:val="0"/>
                <w:sz w:val="18"/>
                <w:szCs w:val="18"/>
                <w:highlight w:val="none"/>
              </w:rPr>
              <w:t>3.5</w:t>
            </w:r>
            <w:r>
              <w:rPr>
                <w:rFonts w:hint="eastAsia" w:cs="Times New Roman"/>
                <w:color w:val="auto"/>
                <w:kern w:val="0"/>
                <w:sz w:val="18"/>
                <w:szCs w:val="18"/>
                <w:highlight w:val="none"/>
              </w:rPr>
              <w:t>56</w:t>
            </w:r>
          </w:p>
        </w:tc>
        <w:tc>
          <w:tcPr>
            <w:tcW w:w="657" w:type="pct"/>
            <w:shd w:val="clear" w:color="auto" w:fill="auto"/>
            <w:noWrap/>
            <w:vAlign w:val="center"/>
          </w:tcPr>
          <w:p w14:paraId="8588E772">
            <w:pPr>
              <w:pageBreakBefore w:val="0"/>
              <w:kinsoku/>
              <w:wordWrap/>
              <w:overflowPunct/>
              <w:bidi w:val="0"/>
              <w:spacing w:line="320" w:lineRule="exact"/>
              <w:jc w:val="center"/>
              <w:rPr>
                <w:rFonts w:cs="Times New Roman"/>
                <w:color w:val="auto"/>
                <w:kern w:val="0"/>
                <w:sz w:val="18"/>
                <w:szCs w:val="18"/>
                <w:highlight w:val="none"/>
              </w:rPr>
            </w:pPr>
            <w:r>
              <w:rPr>
                <w:rFonts w:hint="eastAsia" w:cs="Times New Roman"/>
                <w:color w:val="auto"/>
                <w:kern w:val="0"/>
                <w:sz w:val="18"/>
                <w:szCs w:val="18"/>
                <w:highlight w:val="none"/>
              </w:rPr>
              <w:t>0.000</w:t>
            </w:r>
          </w:p>
        </w:tc>
        <w:tc>
          <w:tcPr>
            <w:tcW w:w="549" w:type="pct"/>
            <w:shd w:val="clear" w:color="auto" w:fill="auto"/>
            <w:noWrap/>
            <w:vAlign w:val="center"/>
          </w:tcPr>
          <w:p w14:paraId="127E48AE">
            <w:pPr>
              <w:pageBreakBefore w:val="0"/>
              <w:kinsoku/>
              <w:wordWrap/>
              <w:overflowPunct/>
              <w:bidi w:val="0"/>
              <w:spacing w:line="320" w:lineRule="exact"/>
              <w:jc w:val="center"/>
              <w:rPr>
                <w:rFonts w:cs="Times New Roman"/>
                <w:color w:val="auto"/>
                <w:kern w:val="0"/>
                <w:sz w:val="18"/>
                <w:szCs w:val="18"/>
                <w:highlight w:val="none"/>
              </w:rPr>
            </w:pPr>
            <w:r>
              <w:rPr>
                <w:rFonts w:hint="eastAsia" w:cs="Times New Roman"/>
                <w:color w:val="auto"/>
                <w:kern w:val="0"/>
                <w:sz w:val="18"/>
                <w:szCs w:val="18"/>
                <w:highlight w:val="none"/>
              </w:rPr>
              <w:t>0</w:t>
            </w:r>
            <w:r>
              <w:rPr>
                <w:rFonts w:cs="Times New Roman"/>
                <w:color w:val="auto"/>
                <w:kern w:val="0"/>
                <w:sz w:val="18"/>
                <w:szCs w:val="18"/>
                <w:highlight w:val="none"/>
              </w:rPr>
              <w:t>.055</w:t>
            </w:r>
          </w:p>
        </w:tc>
        <w:tc>
          <w:tcPr>
            <w:tcW w:w="486" w:type="pct"/>
            <w:shd w:val="clear" w:color="auto" w:fill="auto"/>
            <w:vAlign w:val="center"/>
          </w:tcPr>
          <w:p w14:paraId="BB174B6A">
            <w:pPr>
              <w:pageBreakBefore w:val="0"/>
              <w:kinsoku/>
              <w:wordWrap/>
              <w:overflowPunct/>
              <w:bidi w:val="0"/>
              <w:spacing w:line="320" w:lineRule="exact"/>
              <w:jc w:val="center"/>
              <w:rPr>
                <w:rFonts w:cs="Times New Roman"/>
                <w:color w:val="auto"/>
                <w:kern w:val="0"/>
                <w:sz w:val="18"/>
                <w:szCs w:val="18"/>
                <w:highlight w:val="none"/>
              </w:rPr>
            </w:pPr>
            <w:r>
              <w:rPr>
                <w:rFonts w:hint="eastAsia" w:cs="Times New Roman"/>
                <w:color w:val="auto"/>
                <w:kern w:val="0"/>
                <w:sz w:val="18"/>
                <w:szCs w:val="18"/>
                <w:highlight w:val="none"/>
              </w:rPr>
              <w:t>0</w:t>
            </w:r>
            <w:r>
              <w:rPr>
                <w:rFonts w:cs="Times New Roman"/>
                <w:color w:val="auto"/>
                <w:kern w:val="0"/>
                <w:sz w:val="18"/>
                <w:szCs w:val="18"/>
                <w:highlight w:val="none"/>
              </w:rPr>
              <w:t>.021</w:t>
            </w:r>
          </w:p>
        </w:tc>
        <w:tc>
          <w:tcPr>
            <w:tcW w:w="615" w:type="pct"/>
            <w:shd w:val="clear" w:color="auto" w:fill="auto"/>
            <w:noWrap/>
            <w:vAlign w:val="center"/>
          </w:tcPr>
          <w:p w14:paraId="DEF706B3">
            <w:pPr>
              <w:pageBreakBefore w:val="0"/>
              <w:kinsoku/>
              <w:wordWrap/>
              <w:overflowPunct/>
              <w:bidi w:val="0"/>
              <w:spacing w:line="320" w:lineRule="exact"/>
              <w:jc w:val="center"/>
              <w:rPr>
                <w:rFonts w:cs="Times New Roman"/>
                <w:color w:val="auto"/>
                <w:kern w:val="0"/>
                <w:sz w:val="18"/>
                <w:szCs w:val="18"/>
                <w:highlight w:val="none"/>
              </w:rPr>
            </w:pPr>
            <w:r>
              <w:rPr>
                <w:rFonts w:hint="eastAsia" w:cs="Times New Roman"/>
                <w:color w:val="auto"/>
                <w:kern w:val="0"/>
                <w:sz w:val="18"/>
                <w:szCs w:val="18"/>
                <w:highlight w:val="none"/>
              </w:rPr>
              <w:t>0</w:t>
            </w:r>
            <w:r>
              <w:rPr>
                <w:rFonts w:cs="Times New Roman"/>
                <w:color w:val="auto"/>
                <w:kern w:val="0"/>
                <w:sz w:val="18"/>
                <w:szCs w:val="18"/>
                <w:highlight w:val="none"/>
              </w:rPr>
              <w:t>.02</w:t>
            </w:r>
            <w:r>
              <w:rPr>
                <w:rFonts w:hint="eastAsia" w:cs="Times New Roman"/>
                <w:color w:val="auto"/>
                <w:kern w:val="0"/>
                <w:sz w:val="18"/>
                <w:szCs w:val="18"/>
                <w:highlight w:val="none"/>
              </w:rPr>
              <w:t>2</w:t>
            </w:r>
          </w:p>
        </w:tc>
        <w:tc>
          <w:tcPr>
            <w:tcW w:w="561" w:type="pct"/>
            <w:shd w:val="clear" w:color="auto" w:fill="auto"/>
            <w:noWrap/>
            <w:vAlign w:val="center"/>
          </w:tcPr>
          <w:p w14:paraId="178660B0">
            <w:pPr>
              <w:pageBreakBefore w:val="0"/>
              <w:kinsoku/>
              <w:wordWrap/>
              <w:overflowPunct/>
              <w:bidi w:val="0"/>
              <w:spacing w:line="320" w:lineRule="exact"/>
              <w:jc w:val="center"/>
              <w:rPr>
                <w:rFonts w:cs="Times New Roman"/>
                <w:color w:val="auto"/>
                <w:kern w:val="0"/>
                <w:sz w:val="18"/>
                <w:szCs w:val="18"/>
                <w:highlight w:val="none"/>
              </w:rPr>
            </w:pPr>
            <w:r>
              <w:rPr>
                <w:rFonts w:hint="eastAsia" w:cs="Times New Roman"/>
                <w:color w:val="auto"/>
                <w:kern w:val="0"/>
                <w:sz w:val="18"/>
                <w:szCs w:val="18"/>
                <w:highlight w:val="none"/>
              </w:rPr>
              <w:t>0</w:t>
            </w:r>
            <w:r>
              <w:rPr>
                <w:rFonts w:cs="Times New Roman"/>
                <w:color w:val="auto"/>
                <w:kern w:val="0"/>
                <w:sz w:val="18"/>
                <w:szCs w:val="18"/>
                <w:highlight w:val="none"/>
              </w:rPr>
              <w:t>.10</w:t>
            </w:r>
            <w:r>
              <w:rPr>
                <w:rFonts w:hint="eastAsia" w:cs="Times New Roman"/>
                <w:color w:val="auto"/>
                <w:kern w:val="0"/>
                <w:sz w:val="18"/>
                <w:szCs w:val="18"/>
                <w:highlight w:val="none"/>
              </w:rPr>
              <w:t>2</w:t>
            </w:r>
          </w:p>
        </w:tc>
      </w:tr>
      <w:tr w14:paraId="8461A5EB">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0" w:type="pct"/>
          <w:trHeight w:val="270" w:hRule="atLeast"/>
        </w:trPr>
        <w:tc>
          <w:tcPr>
            <w:tcW w:w="1547" w:type="pct"/>
            <w:shd w:val="clear" w:color="auto" w:fill="auto"/>
            <w:noWrap/>
            <w:vAlign w:val="center"/>
          </w:tcPr>
          <w:p w14:paraId="729CD9A4">
            <w:pPr>
              <w:pageBreakBefore w:val="0"/>
              <w:kinsoku/>
              <w:wordWrap/>
              <w:overflowPunct/>
              <w:bidi w:val="0"/>
              <w:spacing w:line="320" w:lineRule="exact"/>
              <w:jc w:val="center"/>
              <w:rPr>
                <w:rFonts w:hint="eastAsia" w:eastAsia="宋体"/>
                <w:color w:val="auto"/>
                <w:kern w:val="0"/>
                <w:sz w:val="18"/>
                <w:szCs w:val="18"/>
                <w:highlight w:val="none"/>
                <w:lang w:eastAsia="zh-CN"/>
              </w:rPr>
            </w:pPr>
            <w:r>
              <w:rPr>
                <w:rFonts w:hint="eastAsia"/>
                <w:color w:val="auto"/>
                <w:sz w:val="18"/>
                <w:szCs w:val="18"/>
                <w:highlight w:val="none"/>
                <w:lang w:eastAsia="zh-CN"/>
              </w:rPr>
              <w:t>EV</w:t>
            </w:r>
          </w:p>
        </w:tc>
        <w:tc>
          <w:tcPr>
            <w:tcW w:w="571" w:type="pct"/>
            <w:shd w:val="clear" w:color="auto" w:fill="auto"/>
            <w:noWrap/>
            <w:vAlign w:val="center"/>
          </w:tcPr>
          <w:p w14:paraId="B6AE2CD3">
            <w:pPr>
              <w:pageBreakBefore w:val="0"/>
              <w:kinsoku/>
              <w:wordWrap/>
              <w:overflowPunct/>
              <w:bidi w:val="0"/>
              <w:spacing w:line="320" w:lineRule="exact"/>
              <w:jc w:val="center"/>
              <w:rPr>
                <w:rFonts w:cs="Times New Roman"/>
                <w:color w:val="auto"/>
                <w:kern w:val="0"/>
                <w:sz w:val="18"/>
                <w:szCs w:val="18"/>
                <w:highlight w:val="none"/>
              </w:rPr>
            </w:pPr>
            <w:r>
              <w:rPr>
                <w:rFonts w:cs="Times New Roman"/>
                <w:color w:val="auto"/>
                <w:kern w:val="0"/>
                <w:sz w:val="18"/>
                <w:szCs w:val="18"/>
                <w:highlight w:val="none"/>
              </w:rPr>
              <w:t>4.5</w:t>
            </w:r>
            <w:r>
              <w:rPr>
                <w:rFonts w:hint="eastAsia" w:cs="Times New Roman"/>
                <w:color w:val="auto"/>
                <w:kern w:val="0"/>
                <w:sz w:val="18"/>
                <w:szCs w:val="18"/>
                <w:highlight w:val="none"/>
              </w:rPr>
              <w:t>43</w:t>
            </w:r>
          </w:p>
        </w:tc>
        <w:tc>
          <w:tcPr>
            <w:tcW w:w="657" w:type="pct"/>
            <w:shd w:val="clear" w:color="auto" w:fill="auto"/>
            <w:noWrap/>
            <w:vAlign w:val="center"/>
          </w:tcPr>
          <w:p w14:paraId="ED342E81">
            <w:pPr>
              <w:pageBreakBefore w:val="0"/>
              <w:kinsoku/>
              <w:wordWrap/>
              <w:overflowPunct/>
              <w:bidi w:val="0"/>
              <w:spacing w:line="320" w:lineRule="exact"/>
              <w:jc w:val="center"/>
              <w:rPr>
                <w:rFonts w:cs="Times New Roman"/>
                <w:color w:val="auto"/>
                <w:kern w:val="0"/>
                <w:sz w:val="18"/>
                <w:szCs w:val="18"/>
                <w:highlight w:val="none"/>
              </w:rPr>
            </w:pPr>
            <w:r>
              <w:rPr>
                <w:rFonts w:hint="eastAsia" w:cs="Times New Roman"/>
                <w:color w:val="auto"/>
                <w:kern w:val="0"/>
                <w:sz w:val="18"/>
                <w:szCs w:val="18"/>
                <w:highlight w:val="none"/>
              </w:rPr>
              <w:t>0.000</w:t>
            </w:r>
          </w:p>
        </w:tc>
        <w:tc>
          <w:tcPr>
            <w:tcW w:w="549" w:type="pct"/>
            <w:shd w:val="clear" w:color="auto" w:fill="auto"/>
            <w:noWrap/>
            <w:vAlign w:val="center"/>
          </w:tcPr>
          <w:p w14:paraId="4CCFF3B0">
            <w:pPr>
              <w:pageBreakBefore w:val="0"/>
              <w:kinsoku/>
              <w:wordWrap/>
              <w:overflowPunct/>
              <w:bidi w:val="0"/>
              <w:spacing w:line="320" w:lineRule="exact"/>
              <w:jc w:val="center"/>
              <w:rPr>
                <w:rFonts w:cs="Times New Roman"/>
                <w:color w:val="auto"/>
                <w:kern w:val="0"/>
                <w:sz w:val="18"/>
                <w:szCs w:val="18"/>
                <w:highlight w:val="none"/>
              </w:rPr>
            </w:pPr>
            <w:r>
              <w:rPr>
                <w:rFonts w:hint="eastAsia" w:cs="Times New Roman"/>
                <w:color w:val="auto"/>
                <w:kern w:val="0"/>
                <w:sz w:val="18"/>
                <w:szCs w:val="18"/>
                <w:highlight w:val="none"/>
              </w:rPr>
              <w:t>0</w:t>
            </w:r>
            <w:r>
              <w:rPr>
                <w:rFonts w:cs="Times New Roman"/>
                <w:color w:val="auto"/>
                <w:kern w:val="0"/>
                <w:sz w:val="18"/>
                <w:szCs w:val="18"/>
                <w:highlight w:val="none"/>
              </w:rPr>
              <w:t>.08</w:t>
            </w:r>
            <w:r>
              <w:rPr>
                <w:rFonts w:hint="eastAsia" w:cs="Times New Roman"/>
                <w:color w:val="auto"/>
                <w:kern w:val="0"/>
                <w:sz w:val="18"/>
                <w:szCs w:val="18"/>
                <w:highlight w:val="none"/>
              </w:rPr>
              <w:t>6</w:t>
            </w:r>
          </w:p>
        </w:tc>
        <w:tc>
          <w:tcPr>
            <w:tcW w:w="486" w:type="pct"/>
            <w:shd w:val="clear" w:color="auto" w:fill="auto"/>
            <w:vAlign w:val="center"/>
          </w:tcPr>
          <w:p w14:paraId="4A5F9624">
            <w:pPr>
              <w:pageBreakBefore w:val="0"/>
              <w:kinsoku/>
              <w:wordWrap/>
              <w:overflowPunct/>
              <w:bidi w:val="0"/>
              <w:spacing w:line="320" w:lineRule="exact"/>
              <w:jc w:val="center"/>
              <w:rPr>
                <w:rFonts w:cs="Times New Roman"/>
                <w:color w:val="auto"/>
                <w:kern w:val="0"/>
                <w:sz w:val="18"/>
                <w:szCs w:val="18"/>
                <w:highlight w:val="none"/>
              </w:rPr>
            </w:pPr>
            <w:r>
              <w:rPr>
                <w:rFonts w:hint="eastAsia" w:cs="Times New Roman"/>
                <w:color w:val="auto"/>
                <w:kern w:val="0"/>
                <w:sz w:val="18"/>
                <w:szCs w:val="18"/>
                <w:highlight w:val="none"/>
              </w:rPr>
              <w:t>0</w:t>
            </w:r>
            <w:r>
              <w:rPr>
                <w:rFonts w:cs="Times New Roman"/>
                <w:color w:val="auto"/>
                <w:kern w:val="0"/>
                <w:sz w:val="18"/>
                <w:szCs w:val="18"/>
                <w:highlight w:val="none"/>
              </w:rPr>
              <w:t>.02</w:t>
            </w:r>
            <w:r>
              <w:rPr>
                <w:rFonts w:hint="eastAsia" w:cs="Times New Roman"/>
                <w:color w:val="auto"/>
                <w:kern w:val="0"/>
                <w:sz w:val="18"/>
                <w:szCs w:val="18"/>
                <w:highlight w:val="none"/>
              </w:rPr>
              <w:t>6</w:t>
            </w:r>
          </w:p>
        </w:tc>
        <w:tc>
          <w:tcPr>
            <w:tcW w:w="615" w:type="pct"/>
            <w:shd w:val="clear" w:color="auto" w:fill="auto"/>
            <w:noWrap/>
            <w:vAlign w:val="center"/>
          </w:tcPr>
          <w:p w14:paraId="98A5C424">
            <w:pPr>
              <w:pageBreakBefore w:val="0"/>
              <w:kinsoku/>
              <w:wordWrap/>
              <w:overflowPunct/>
              <w:bidi w:val="0"/>
              <w:spacing w:line="320" w:lineRule="exact"/>
              <w:jc w:val="center"/>
              <w:rPr>
                <w:rFonts w:cs="Times New Roman"/>
                <w:color w:val="auto"/>
                <w:kern w:val="0"/>
                <w:sz w:val="18"/>
                <w:szCs w:val="18"/>
                <w:highlight w:val="none"/>
              </w:rPr>
            </w:pPr>
            <w:r>
              <w:rPr>
                <w:rFonts w:hint="eastAsia" w:cs="Times New Roman"/>
                <w:color w:val="auto"/>
                <w:kern w:val="0"/>
                <w:sz w:val="18"/>
                <w:szCs w:val="18"/>
                <w:highlight w:val="none"/>
              </w:rPr>
              <w:t>0</w:t>
            </w:r>
            <w:r>
              <w:rPr>
                <w:rFonts w:cs="Times New Roman"/>
                <w:color w:val="auto"/>
                <w:kern w:val="0"/>
                <w:sz w:val="18"/>
                <w:szCs w:val="18"/>
                <w:highlight w:val="none"/>
              </w:rPr>
              <w:t>.04</w:t>
            </w:r>
            <w:r>
              <w:rPr>
                <w:rFonts w:hint="eastAsia" w:cs="Times New Roman"/>
                <w:color w:val="auto"/>
                <w:kern w:val="0"/>
                <w:sz w:val="18"/>
                <w:szCs w:val="18"/>
                <w:highlight w:val="none"/>
              </w:rPr>
              <w:t>2</w:t>
            </w:r>
          </w:p>
        </w:tc>
        <w:tc>
          <w:tcPr>
            <w:tcW w:w="561" w:type="pct"/>
            <w:shd w:val="clear" w:color="auto" w:fill="auto"/>
            <w:noWrap/>
            <w:vAlign w:val="center"/>
          </w:tcPr>
          <w:p w14:paraId="295A4CC5">
            <w:pPr>
              <w:pageBreakBefore w:val="0"/>
              <w:kinsoku/>
              <w:wordWrap/>
              <w:overflowPunct/>
              <w:bidi w:val="0"/>
              <w:spacing w:line="320" w:lineRule="exact"/>
              <w:jc w:val="center"/>
              <w:rPr>
                <w:rFonts w:cs="Times New Roman"/>
                <w:color w:val="auto"/>
                <w:kern w:val="0"/>
                <w:sz w:val="18"/>
                <w:szCs w:val="18"/>
                <w:highlight w:val="none"/>
              </w:rPr>
            </w:pPr>
            <w:r>
              <w:rPr>
                <w:rFonts w:hint="eastAsia" w:cs="Times New Roman"/>
                <w:color w:val="auto"/>
                <w:kern w:val="0"/>
                <w:sz w:val="18"/>
                <w:szCs w:val="18"/>
                <w:highlight w:val="none"/>
              </w:rPr>
              <w:t>0</w:t>
            </w:r>
            <w:r>
              <w:rPr>
                <w:rFonts w:cs="Times New Roman"/>
                <w:color w:val="auto"/>
                <w:kern w:val="0"/>
                <w:sz w:val="18"/>
                <w:szCs w:val="18"/>
                <w:highlight w:val="none"/>
              </w:rPr>
              <w:t>.14</w:t>
            </w:r>
            <w:r>
              <w:rPr>
                <w:rFonts w:hint="eastAsia" w:cs="Times New Roman"/>
                <w:color w:val="auto"/>
                <w:kern w:val="0"/>
                <w:sz w:val="18"/>
                <w:szCs w:val="18"/>
                <w:highlight w:val="none"/>
              </w:rPr>
              <w:t>3</w:t>
            </w:r>
          </w:p>
        </w:tc>
      </w:tr>
      <w:tr w14:paraId="10069E05">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0" w:type="pct"/>
          <w:trHeight w:val="270" w:hRule="atLeast"/>
        </w:trPr>
        <w:tc>
          <w:tcPr>
            <w:tcW w:w="1547" w:type="pct"/>
            <w:shd w:val="clear" w:color="auto" w:fill="auto"/>
            <w:noWrap/>
            <w:vAlign w:val="center"/>
          </w:tcPr>
          <w:p w14:paraId="E3468B23">
            <w:pPr>
              <w:pageBreakBefore w:val="0"/>
              <w:kinsoku/>
              <w:wordWrap/>
              <w:overflowPunct/>
              <w:bidi w:val="0"/>
              <w:spacing w:line="320" w:lineRule="exact"/>
              <w:jc w:val="center"/>
              <w:rPr>
                <w:rFonts w:hint="eastAsia" w:eastAsia="宋体"/>
                <w:color w:val="auto"/>
                <w:kern w:val="0"/>
                <w:sz w:val="18"/>
                <w:szCs w:val="18"/>
                <w:highlight w:val="none"/>
                <w:lang w:eastAsia="zh-CN"/>
              </w:rPr>
            </w:pPr>
            <w:r>
              <w:rPr>
                <w:rFonts w:hint="eastAsia"/>
                <w:color w:val="auto"/>
                <w:sz w:val="18"/>
                <w:szCs w:val="18"/>
                <w:highlight w:val="none"/>
                <w:lang w:eastAsia="zh-CN"/>
              </w:rPr>
              <w:t>EPV</w:t>
            </w:r>
          </w:p>
        </w:tc>
        <w:tc>
          <w:tcPr>
            <w:tcW w:w="571" w:type="pct"/>
            <w:shd w:val="clear" w:color="auto" w:fill="auto"/>
            <w:noWrap/>
            <w:vAlign w:val="center"/>
          </w:tcPr>
          <w:p w14:paraId="B4B07714">
            <w:pPr>
              <w:pageBreakBefore w:val="0"/>
              <w:kinsoku/>
              <w:wordWrap/>
              <w:overflowPunct/>
              <w:bidi w:val="0"/>
              <w:spacing w:line="320" w:lineRule="exact"/>
              <w:jc w:val="center"/>
              <w:rPr>
                <w:rFonts w:cs="Times New Roman"/>
                <w:color w:val="auto"/>
                <w:kern w:val="0"/>
                <w:sz w:val="18"/>
                <w:szCs w:val="18"/>
                <w:highlight w:val="none"/>
              </w:rPr>
            </w:pPr>
            <w:r>
              <w:rPr>
                <w:rFonts w:cs="Times New Roman"/>
                <w:color w:val="auto"/>
                <w:kern w:val="0"/>
                <w:sz w:val="18"/>
                <w:szCs w:val="18"/>
                <w:highlight w:val="none"/>
              </w:rPr>
              <w:t>4.8</w:t>
            </w:r>
            <w:r>
              <w:rPr>
                <w:rFonts w:hint="eastAsia" w:cs="Times New Roman"/>
                <w:color w:val="auto"/>
                <w:kern w:val="0"/>
                <w:sz w:val="18"/>
                <w:szCs w:val="18"/>
                <w:highlight w:val="none"/>
              </w:rPr>
              <w:t>86</w:t>
            </w:r>
          </w:p>
        </w:tc>
        <w:tc>
          <w:tcPr>
            <w:tcW w:w="657" w:type="pct"/>
            <w:shd w:val="clear" w:color="auto" w:fill="auto"/>
            <w:noWrap/>
            <w:vAlign w:val="center"/>
          </w:tcPr>
          <w:p w14:paraId="A7CC2CD5">
            <w:pPr>
              <w:pageBreakBefore w:val="0"/>
              <w:kinsoku/>
              <w:wordWrap/>
              <w:overflowPunct/>
              <w:bidi w:val="0"/>
              <w:spacing w:line="320" w:lineRule="exact"/>
              <w:jc w:val="center"/>
              <w:rPr>
                <w:rFonts w:cs="Times New Roman"/>
                <w:color w:val="auto"/>
                <w:kern w:val="0"/>
                <w:sz w:val="18"/>
                <w:szCs w:val="18"/>
                <w:highlight w:val="none"/>
              </w:rPr>
            </w:pPr>
            <w:r>
              <w:rPr>
                <w:rFonts w:hint="eastAsia" w:cs="Times New Roman"/>
                <w:color w:val="auto"/>
                <w:kern w:val="0"/>
                <w:sz w:val="18"/>
                <w:szCs w:val="18"/>
                <w:highlight w:val="none"/>
              </w:rPr>
              <w:t>0.000</w:t>
            </w:r>
          </w:p>
        </w:tc>
        <w:tc>
          <w:tcPr>
            <w:tcW w:w="549" w:type="pct"/>
            <w:shd w:val="clear" w:color="auto" w:fill="auto"/>
            <w:noWrap/>
            <w:vAlign w:val="center"/>
          </w:tcPr>
          <w:p w14:paraId="6567CCF1">
            <w:pPr>
              <w:pageBreakBefore w:val="0"/>
              <w:kinsoku/>
              <w:wordWrap/>
              <w:overflowPunct/>
              <w:bidi w:val="0"/>
              <w:spacing w:line="320" w:lineRule="exact"/>
              <w:jc w:val="center"/>
              <w:rPr>
                <w:rFonts w:cs="Times New Roman"/>
                <w:color w:val="auto"/>
                <w:kern w:val="0"/>
                <w:sz w:val="18"/>
                <w:szCs w:val="18"/>
                <w:highlight w:val="none"/>
              </w:rPr>
            </w:pPr>
            <w:r>
              <w:rPr>
                <w:rFonts w:hint="eastAsia" w:cs="Times New Roman"/>
                <w:color w:val="auto"/>
                <w:kern w:val="0"/>
                <w:sz w:val="18"/>
                <w:szCs w:val="18"/>
                <w:highlight w:val="none"/>
              </w:rPr>
              <w:t>0</w:t>
            </w:r>
            <w:r>
              <w:rPr>
                <w:rFonts w:cs="Times New Roman"/>
                <w:color w:val="auto"/>
                <w:kern w:val="0"/>
                <w:sz w:val="18"/>
                <w:szCs w:val="18"/>
                <w:highlight w:val="none"/>
              </w:rPr>
              <w:t>.10</w:t>
            </w:r>
            <w:r>
              <w:rPr>
                <w:rFonts w:hint="eastAsia" w:cs="Times New Roman"/>
                <w:color w:val="auto"/>
                <w:kern w:val="0"/>
                <w:sz w:val="18"/>
                <w:szCs w:val="18"/>
                <w:highlight w:val="none"/>
              </w:rPr>
              <w:t>1</w:t>
            </w:r>
          </w:p>
        </w:tc>
        <w:tc>
          <w:tcPr>
            <w:tcW w:w="486" w:type="pct"/>
            <w:shd w:val="clear" w:color="auto" w:fill="auto"/>
            <w:vAlign w:val="center"/>
          </w:tcPr>
          <w:p w14:paraId="7000FDF7">
            <w:pPr>
              <w:pageBreakBefore w:val="0"/>
              <w:kinsoku/>
              <w:wordWrap/>
              <w:overflowPunct/>
              <w:bidi w:val="0"/>
              <w:spacing w:line="320" w:lineRule="exact"/>
              <w:jc w:val="center"/>
              <w:rPr>
                <w:rFonts w:cs="Times New Roman"/>
                <w:color w:val="auto"/>
                <w:kern w:val="0"/>
                <w:sz w:val="18"/>
                <w:szCs w:val="18"/>
                <w:highlight w:val="none"/>
              </w:rPr>
            </w:pPr>
            <w:r>
              <w:rPr>
                <w:rFonts w:hint="eastAsia" w:cs="Times New Roman"/>
                <w:color w:val="auto"/>
                <w:kern w:val="0"/>
                <w:sz w:val="18"/>
                <w:szCs w:val="18"/>
                <w:highlight w:val="none"/>
              </w:rPr>
              <w:t>0</w:t>
            </w:r>
            <w:r>
              <w:rPr>
                <w:rFonts w:cs="Times New Roman"/>
                <w:color w:val="auto"/>
                <w:kern w:val="0"/>
                <w:sz w:val="18"/>
                <w:szCs w:val="18"/>
                <w:highlight w:val="none"/>
              </w:rPr>
              <w:t>.02</w:t>
            </w:r>
            <w:r>
              <w:rPr>
                <w:rFonts w:hint="eastAsia" w:cs="Times New Roman"/>
                <w:color w:val="auto"/>
                <w:kern w:val="0"/>
                <w:sz w:val="18"/>
                <w:szCs w:val="18"/>
                <w:highlight w:val="none"/>
              </w:rPr>
              <w:t>8</w:t>
            </w:r>
          </w:p>
        </w:tc>
        <w:tc>
          <w:tcPr>
            <w:tcW w:w="615" w:type="pct"/>
            <w:shd w:val="clear" w:color="auto" w:fill="auto"/>
            <w:noWrap/>
            <w:vAlign w:val="center"/>
          </w:tcPr>
          <w:p w14:paraId="CFE5FAE3">
            <w:pPr>
              <w:pageBreakBefore w:val="0"/>
              <w:kinsoku/>
              <w:wordWrap/>
              <w:overflowPunct/>
              <w:bidi w:val="0"/>
              <w:spacing w:line="320" w:lineRule="exact"/>
              <w:jc w:val="center"/>
              <w:rPr>
                <w:rFonts w:cs="Times New Roman"/>
                <w:color w:val="auto"/>
                <w:kern w:val="0"/>
                <w:sz w:val="18"/>
                <w:szCs w:val="18"/>
                <w:highlight w:val="none"/>
              </w:rPr>
            </w:pPr>
            <w:r>
              <w:rPr>
                <w:rFonts w:hint="eastAsia" w:cs="Times New Roman"/>
                <w:color w:val="auto"/>
                <w:kern w:val="0"/>
                <w:sz w:val="18"/>
                <w:szCs w:val="18"/>
                <w:highlight w:val="none"/>
              </w:rPr>
              <w:t>0</w:t>
            </w:r>
            <w:r>
              <w:rPr>
                <w:rFonts w:cs="Times New Roman"/>
                <w:color w:val="auto"/>
                <w:kern w:val="0"/>
                <w:sz w:val="18"/>
                <w:szCs w:val="18"/>
                <w:highlight w:val="none"/>
              </w:rPr>
              <w:t>.05</w:t>
            </w:r>
            <w:r>
              <w:rPr>
                <w:rFonts w:hint="eastAsia" w:cs="Times New Roman"/>
                <w:color w:val="auto"/>
                <w:kern w:val="0"/>
                <w:sz w:val="18"/>
                <w:szCs w:val="18"/>
                <w:highlight w:val="none"/>
              </w:rPr>
              <w:t>2</w:t>
            </w:r>
          </w:p>
        </w:tc>
        <w:tc>
          <w:tcPr>
            <w:tcW w:w="561" w:type="pct"/>
            <w:shd w:val="clear" w:color="auto" w:fill="auto"/>
            <w:noWrap/>
            <w:vAlign w:val="center"/>
          </w:tcPr>
          <w:p w14:paraId="96731806">
            <w:pPr>
              <w:pageBreakBefore w:val="0"/>
              <w:kinsoku/>
              <w:wordWrap/>
              <w:overflowPunct/>
              <w:bidi w:val="0"/>
              <w:spacing w:line="320" w:lineRule="exact"/>
              <w:jc w:val="center"/>
              <w:rPr>
                <w:rFonts w:cs="Times New Roman"/>
                <w:color w:val="auto"/>
                <w:kern w:val="0"/>
                <w:sz w:val="18"/>
                <w:szCs w:val="18"/>
                <w:highlight w:val="none"/>
              </w:rPr>
            </w:pPr>
            <w:r>
              <w:rPr>
                <w:rFonts w:hint="eastAsia" w:cs="Times New Roman"/>
                <w:color w:val="auto"/>
                <w:kern w:val="0"/>
                <w:sz w:val="18"/>
                <w:szCs w:val="18"/>
                <w:highlight w:val="none"/>
              </w:rPr>
              <w:t>0</w:t>
            </w:r>
            <w:r>
              <w:rPr>
                <w:rFonts w:cs="Times New Roman"/>
                <w:color w:val="auto"/>
                <w:kern w:val="0"/>
                <w:sz w:val="18"/>
                <w:szCs w:val="18"/>
                <w:highlight w:val="none"/>
              </w:rPr>
              <w:t>.16</w:t>
            </w:r>
            <w:r>
              <w:rPr>
                <w:rFonts w:hint="eastAsia" w:cs="Times New Roman"/>
                <w:color w:val="auto"/>
                <w:kern w:val="0"/>
                <w:sz w:val="18"/>
                <w:szCs w:val="18"/>
                <w:highlight w:val="none"/>
              </w:rPr>
              <w:t>3</w:t>
            </w:r>
          </w:p>
        </w:tc>
      </w:tr>
    </w:tbl>
    <w:p w14:paraId="B9FEC61D">
      <w:pPr>
        <w:pageBreakBefore w:val="0"/>
        <w:kinsoku/>
        <w:wordWrap/>
        <w:overflowPunct/>
        <w:bidi w:val="0"/>
        <w:spacing w:line="320" w:lineRule="exact"/>
        <w:jc w:val="center"/>
        <w:rPr>
          <w:i/>
          <w:iCs/>
          <w:color w:val="FF0000"/>
          <w:sz w:val="21"/>
          <w:szCs w:val="21"/>
          <w:highlight w:val="none"/>
        </w:rPr>
      </w:pPr>
      <w:r>
        <w:rPr>
          <w:rFonts w:hint="eastAsia"/>
          <w:i/>
          <w:iCs/>
          <w:color w:val="FF0000"/>
          <w:sz w:val="21"/>
          <w:szCs w:val="21"/>
          <w:highlight w:val="none"/>
        </w:rPr>
        <w:t>Note: Bootstrap 95% confidence intervals do not contain zero, indicating significant mediating effects of functional value (FV), emotional value (EV), and environmental protection value (EPV).</w:t>
      </w:r>
    </w:p>
    <w:p w14:paraId="74847FDE">
      <w:pPr>
        <w:pageBreakBefore w:val="0"/>
        <w:kinsoku/>
        <w:wordWrap/>
        <w:overflowPunct/>
        <w:bidi w:val="0"/>
        <w:spacing w:line="320" w:lineRule="exact"/>
        <w:ind w:firstLine="420" w:firstLineChars="200"/>
        <w:rPr>
          <w:rFonts w:hint="default" w:ascii="Times New Roman" w:hAnsi="Times New Roman" w:cs="Times New Roman"/>
          <w:color w:val="auto"/>
          <w:sz w:val="21"/>
          <w:szCs w:val="21"/>
          <w:highlight w:val="none"/>
        </w:rPr>
      </w:pPr>
      <w:r>
        <w:rPr>
          <w:rFonts w:hint="default" w:ascii="Times New Roman" w:hAnsi="Times New Roman" w:cs="Times New Roman"/>
          <w:color w:val="auto"/>
          <w:sz w:val="21"/>
          <w:szCs w:val="21"/>
          <w:highlight w:val="none"/>
        </w:rPr>
        <w:t xml:space="preserve">Table 4 showed that when </w:t>
      </w:r>
      <w:r>
        <w:rPr>
          <w:rFonts w:hint="eastAsia" w:cs="Times New Roman"/>
          <w:color w:val="auto"/>
          <w:sz w:val="21"/>
          <w:szCs w:val="21"/>
          <w:highlight w:val="none"/>
          <w:lang w:eastAsia="zh-CN"/>
        </w:rPr>
        <w:t>EEC</w:t>
      </w:r>
      <w:r>
        <w:rPr>
          <w:rFonts w:hint="default" w:ascii="Times New Roman" w:hAnsi="Times New Roman" w:cs="Times New Roman"/>
          <w:color w:val="auto"/>
          <w:sz w:val="21"/>
          <w:szCs w:val="21"/>
          <w:highlight w:val="none"/>
        </w:rPr>
        <w:t xml:space="preserve">, </w:t>
      </w:r>
      <w:r>
        <w:rPr>
          <w:rFonts w:hint="eastAsia" w:cs="Times New Roman"/>
          <w:color w:val="auto"/>
          <w:sz w:val="21"/>
          <w:szCs w:val="21"/>
          <w:highlight w:val="none"/>
          <w:lang w:eastAsia="zh-CN"/>
        </w:rPr>
        <w:t>CPV</w:t>
      </w:r>
      <w:r>
        <w:rPr>
          <w:rFonts w:hint="default" w:ascii="Times New Roman" w:hAnsi="Times New Roman" w:cs="Times New Roman"/>
          <w:color w:val="auto"/>
          <w:sz w:val="21"/>
          <w:szCs w:val="21"/>
          <w:highlight w:val="none"/>
        </w:rPr>
        <w:t xml:space="preserve">, and control variables were brought into the model, </w:t>
      </w:r>
      <w:r>
        <w:rPr>
          <w:rFonts w:hint="eastAsia" w:cs="Times New Roman"/>
          <w:color w:val="auto"/>
          <w:sz w:val="21"/>
          <w:szCs w:val="21"/>
          <w:highlight w:val="none"/>
          <w:lang w:eastAsia="zh-CN"/>
        </w:rPr>
        <w:t>FV</w:t>
      </w:r>
      <w:r>
        <w:rPr>
          <w:rFonts w:hint="default" w:ascii="Times New Roman" w:hAnsi="Times New Roman" w:cs="Times New Roman"/>
          <w:color w:val="auto"/>
          <w:sz w:val="21"/>
          <w:szCs w:val="21"/>
          <w:highlight w:val="none"/>
        </w:rPr>
        <w:t xml:space="preserve"> (</w:t>
      </w:r>
      <w:r>
        <w:rPr>
          <w:rFonts w:hint="default" w:ascii="Times New Roman" w:hAnsi="Times New Roman" w:cs="Times New Roman"/>
          <w:i/>
          <w:iCs/>
          <w:color w:val="auto"/>
          <w:sz w:val="21"/>
          <w:szCs w:val="21"/>
          <w:highlight w:val="none"/>
        </w:rPr>
        <w:t>β</w:t>
      </w:r>
      <w:r>
        <w:rPr>
          <w:rFonts w:hint="default" w:ascii="Times New Roman" w:hAnsi="Times New Roman" w:cs="Times New Roman"/>
          <w:color w:val="auto"/>
          <w:sz w:val="21"/>
          <w:szCs w:val="21"/>
          <w:highlight w:val="none"/>
        </w:rPr>
        <w:t xml:space="preserve">=0.190), </w:t>
      </w:r>
      <w:r>
        <w:rPr>
          <w:rFonts w:hint="eastAsia" w:cs="Times New Roman"/>
          <w:color w:val="auto"/>
          <w:sz w:val="21"/>
          <w:szCs w:val="21"/>
          <w:highlight w:val="none"/>
          <w:lang w:eastAsia="zh-CN"/>
        </w:rPr>
        <w:t>EV</w:t>
      </w:r>
      <w:r>
        <w:rPr>
          <w:rFonts w:hint="default" w:ascii="Times New Roman" w:hAnsi="Times New Roman" w:cs="Times New Roman"/>
          <w:color w:val="auto"/>
          <w:sz w:val="21"/>
          <w:szCs w:val="21"/>
          <w:highlight w:val="none"/>
        </w:rPr>
        <w:t xml:space="preserve"> (</w:t>
      </w:r>
      <w:r>
        <w:rPr>
          <w:rFonts w:hint="default" w:ascii="Times New Roman" w:hAnsi="Times New Roman" w:cs="Times New Roman"/>
          <w:i/>
          <w:iCs/>
          <w:color w:val="auto"/>
          <w:sz w:val="21"/>
          <w:szCs w:val="21"/>
          <w:highlight w:val="none"/>
        </w:rPr>
        <w:t>β</w:t>
      </w:r>
      <w:r>
        <w:rPr>
          <w:rFonts w:hint="default" w:ascii="Times New Roman" w:hAnsi="Times New Roman" w:cs="Times New Roman"/>
          <w:color w:val="auto"/>
          <w:sz w:val="21"/>
          <w:szCs w:val="21"/>
          <w:highlight w:val="none"/>
        </w:rPr>
        <w:t xml:space="preserve">=0.323), and </w:t>
      </w:r>
      <w:r>
        <w:rPr>
          <w:rFonts w:hint="eastAsia" w:cs="Times New Roman"/>
          <w:color w:val="auto"/>
          <w:sz w:val="21"/>
          <w:szCs w:val="21"/>
          <w:highlight w:val="none"/>
          <w:lang w:eastAsia="zh-CN"/>
        </w:rPr>
        <w:t>EPV</w:t>
      </w:r>
      <w:r>
        <w:rPr>
          <w:rFonts w:hint="default" w:ascii="Times New Roman" w:hAnsi="Times New Roman" w:cs="Times New Roman"/>
          <w:color w:val="auto"/>
          <w:sz w:val="21"/>
          <w:szCs w:val="21"/>
          <w:highlight w:val="none"/>
        </w:rPr>
        <w:t xml:space="preserve"> (</w:t>
      </w:r>
      <w:r>
        <w:rPr>
          <w:rFonts w:hint="default" w:ascii="Times New Roman" w:hAnsi="Times New Roman" w:cs="Times New Roman"/>
          <w:i/>
          <w:iCs/>
          <w:color w:val="auto"/>
          <w:sz w:val="21"/>
          <w:szCs w:val="21"/>
          <w:highlight w:val="none"/>
        </w:rPr>
        <w:t>β</w:t>
      </w:r>
      <w:r>
        <w:rPr>
          <w:rFonts w:hint="default" w:ascii="Times New Roman" w:hAnsi="Times New Roman" w:cs="Times New Roman"/>
          <w:color w:val="auto"/>
          <w:sz w:val="21"/>
          <w:szCs w:val="21"/>
          <w:highlight w:val="none"/>
        </w:rPr>
        <w:t xml:space="preserve">=0.258) significantly influenced </w:t>
      </w:r>
      <w:r>
        <w:rPr>
          <w:rFonts w:hint="eastAsia" w:cs="Times New Roman"/>
          <w:color w:val="auto"/>
          <w:sz w:val="21"/>
          <w:szCs w:val="21"/>
          <w:highlight w:val="none"/>
          <w:lang w:eastAsia="zh-CN"/>
        </w:rPr>
        <w:t>GVC</w:t>
      </w:r>
      <w:r>
        <w:rPr>
          <w:rFonts w:hint="default" w:ascii="Times New Roman" w:hAnsi="Times New Roman" w:cs="Times New Roman"/>
          <w:color w:val="auto"/>
          <w:sz w:val="21"/>
          <w:szCs w:val="21"/>
          <w:highlight w:val="none"/>
        </w:rPr>
        <w:t xml:space="preserve"> at the level of 0.001, while the impact of </w:t>
      </w:r>
      <w:r>
        <w:rPr>
          <w:rFonts w:hint="eastAsia" w:cs="Times New Roman"/>
          <w:color w:val="auto"/>
          <w:sz w:val="21"/>
          <w:szCs w:val="21"/>
          <w:highlight w:val="none"/>
          <w:lang w:eastAsia="zh-CN"/>
        </w:rPr>
        <w:t>EEC</w:t>
      </w:r>
      <w:r>
        <w:rPr>
          <w:rFonts w:hint="default" w:ascii="Times New Roman" w:hAnsi="Times New Roman" w:cs="Times New Roman"/>
          <w:color w:val="auto"/>
          <w:sz w:val="21"/>
          <w:szCs w:val="21"/>
          <w:highlight w:val="none"/>
        </w:rPr>
        <w:t xml:space="preserve"> on </w:t>
      </w:r>
      <w:r>
        <w:rPr>
          <w:rFonts w:hint="eastAsia" w:cs="Times New Roman"/>
          <w:color w:val="auto"/>
          <w:sz w:val="21"/>
          <w:szCs w:val="21"/>
          <w:highlight w:val="none"/>
          <w:lang w:eastAsia="zh-CN"/>
        </w:rPr>
        <w:t>GVC</w:t>
      </w:r>
      <w:r>
        <w:rPr>
          <w:rFonts w:hint="default" w:ascii="Times New Roman" w:hAnsi="Times New Roman" w:cs="Times New Roman"/>
          <w:color w:val="auto"/>
          <w:sz w:val="21"/>
          <w:szCs w:val="21"/>
          <w:highlight w:val="none"/>
        </w:rPr>
        <w:t xml:space="preserve"> was not significant (</w:t>
      </w:r>
      <w:r>
        <w:rPr>
          <w:rFonts w:hint="default" w:ascii="Times New Roman" w:hAnsi="Times New Roman" w:cs="Times New Roman"/>
          <w:i/>
          <w:iCs/>
          <w:color w:val="auto"/>
          <w:sz w:val="21"/>
          <w:szCs w:val="21"/>
          <w:highlight w:val="none"/>
        </w:rPr>
        <w:t>β</w:t>
      </w:r>
      <w:r>
        <w:rPr>
          <w:rFonts w:hint="default" w:ascii="Times New Roman" w:hAnsi="Times New Roman" w:cs="Times New Roman"/>
          <w:color w:val="auto"/>
          <w:sz w:val="21"/>
          <w:szCs w:val="21"/>
          <w:highlight w:val="none"/>
        </w:rPr>
        <w:t xml:space="preserve">=0.062, </w:t>
      </w:r>
      <w:r>
        <w:rPr>
          <w:rFonts w:hint="default" w:ascii="Times New Roman" w:hAnsi="Times New Roman" w:cs="Times New Roman"/>
          <w:i/>
          <w:iCs/>
          <w:color w:val="auto"/>
          <w:sz w:val="21"/>
          <w:szCs w:val="21"/>
          <w:highlight w:val="none"/>
        </w:rPr>
        <w:t>p</w:t>
      </w:r>
      <w:r>
        <w:rPr>
          <w:rFonts w:hint="default" w:ascii="Times New Roman" w:hAnsi="Times New Roman" w:cs="Times New Roman"/>
          <w:color w:val="auto"/>
          <w:sz w:val="21"/>
          <w:szCs w:val="21"/>
          <w:highlight w:val="none"/>
        </w:rPr>
        <w:t xml:space="preserve">&gt;0.05). Table 5 showed that the </w:t>
      </w:r>
      <w:r>
        <w:rPr>
          <w:rFonts w:hint="default" w:ascii="Times New Roman" w:hAnsi="Times New Roman" w:cs="Times New Roman"/>
          <w:i/>
          <w:iCs/>
          <w:color w:val="auto"/>
          <w:sz w:val="21"/>
          <w:szCs w:val="21"/>
          <w:highlight w:val="none"/>
        </w:rPr>
        <w:t>Z</w:t>
      </w:r>
      <w:r>
        <w:rPr>
          <w:rFonts w:hint="default" w:ascii="Times New Roman" w:hAnsi="Times New Roman" w:cs="Times New Roman"/>
          <w:color w:val="auto"/>
          <w:sz w:val="21"/>
          <w:szCs w:val="21"/>
          <w:highlight w:val="none"/>
        </w:rPr>
        <w:t>-values of all the mediating effects were more than 2.56, which was significant at the level of 0.001; the 95% confidence intervals of all the mediating effects did not contain 0, thus mediating effects were significant, and hence these three hypotheses were supported.</w:t>
      </w:r>
    </w:p>
    <w:p w14:paraId="74A5FC55">
      <w:pPr>
        <w:pageBreakBefore w:val="0"/>
        <w:kinsoku/>
        <w:wordWrap/>
        <w:overflowPunct/>
        <w:bidi w:val="0"/>
        <w:spacing w:line="320" w:lineRule="exact"/>
        <w:ind w:firstLine="420" w:firstLineChars="200"/>
        <w:rPr>
          <w:color w:val="auto"/>
          <w:sz w:val="21"/>
          <w:szCs w:val="21"/>
          <w:highlight w:val="none"/>
        </w:rPr>
      </w:pPr>
      <w:r>
        <w:rPr>
          <w:rFonts w:hint="eastAsia"/>
          <w:color w:val="auto"/>
          <w:sz w:val="21"/>
          <w:szCs w:val="21"/>
          <w:highlight w:val="none"/>
        </w:rPr>
        <w:t xml:space="preserve">The moderating effect of </w:t>
      </w:r>
      <w:r>
        <w:rPr>
          <w:rFonts w:hint="eastAsia"/>
          <w:color w:val="auto"/>
          <w:sz w:val="21"/>
          <w:szCs w:val="21"/>
          <w:highlight w:val="none"/>
          <w:lang w:eastAsia="zh-CN"/>
        </w:rPr>
        <w:t>EL</w:t>
      </w:r>
      <w:r>
        <w:rPr>
          <w:rFonts w:hint="eastAsia"/>
          <w:color w:val="auto"/>
          <w:sz w:val="21"/>
          <w:szCs w:val="21"/>
          <w:highlight w:val="none"/>
        </w:rPr>
        <w:t xml:space="preserve"> (H8, H9, and H10) was tested by PROCESS. In model 1, the dependent variables were </w:t>
      </w:r>
      <w:r>
        <w:rPr>
          <w:rFonts w:hint="eastAsia"/>
          <w:color w:val="auto"/>
          <w:sz w:val="21"/>
          <w:szCs w:val="21"/>
          <w:highlight w:val="none"/>
          <w:lang w:eastAsia="zh-CN"/>
        </w:rPr>
        <w:t>FV</w:t>
      </w:r>
      <w:r>
        <w:rPr>
          <w:rFonts w:hint="eastAsia"/>
          <w:color w:val="auto"/>
          <w:sz w:val="21"/>
          <w:szCs w:val="21"/>
          <w:highlight w:val="none"/>
        </w:rPr>
        <w:t xml:space="preserve">, </w:t>
      </w:r>
      <w:r>
        <w:rPr>
          <w:rFonts w:hint="eastAsia"/>
          <w:color w:val="auto"/>
          <w:sz w:val="21"/>
          <w:szCs w:val="21"/>
          <w:highlight w:val="none"/>
          <w:lang w:eastAsia="zh-CN"/>
        </w:rPr>
        <w:t>EV</w:t>
      </w:r>
      <w:r>
        <w:rPr>
          <w:rFonts w:hint="eastAsia"/>
          <w:color w:val="auto"/>
          <w:sz w:val="21"/>
          <w:szCs w:val="21"/>
          <w:highlight w:val="none"/>
        </w:rPr>
        <w:t xml:space="preserve">, and environmental value respectively, the independent variable was </w:t>
      </w:r>
      <w:r>
        <w:rPr>
          <w:rFonts w:hint="eastAsia"/>
          <w:color w:val="auto"/>
          <w:sz w:val="21"/>
          <w:szCs w:val="21"/>
          <w:highlight w:val="none"/>
          <w:lang w:eastAsia="zh-CN"/>
        </w:rPr>
        <w:t>EEC</w:t>
      </w:r>
      <w:r>
        <w:rPr>
          <w:rFonts w:hint="eastAsia"/>
          <w:color w:val="auto"/>
          <w:sz w:val="21"/>
          <w:szCs w:val="21"/>
          <w:highlight w:val="none"/>
        </w:rPr>
        <w:t xml:space="preserve">, the moderator variable was </w:t>
      </w:r>
      <w:r>
        <w:rPr>
          <w:rFonts w:hint="eastAsia"/>
          <w:color w:val="auto"/>
          <w:sz w:val="21"/>
          <w:szCs w:val="21"/>
          <w:highlight w:val="none"/>
          <w:lang w:eastAsia="zh-CN"/>
        </w:rPr>
        <w:t>EL</w:t>
      </w:r>
      <w:r>
        <w:rPr>
          <w:rFonts w:hint="eastAsia"/>
          <w:color w:val="auto"/>
          <w:sz w:val="21"/>
          <w:szCs w:val="21"/>
          <w:highlight w:val="none"/>
        </w:rPr>
        <w:t>, the control variable was other demographic variables, and other parameters were set as default values. Table 6 presents the moderating effect analysis results.</w:t>
      </w:r>
    </w:p>
    <w:p w14:paraId="BB224F52">
      <w:pPr>
        <w:pageBreakBefore w:val="0"/>
        <w:kinsoku/>
        <w:wordWrap/>
        <w:overflowPunct/>
        <w:bidi w:val="0"/>
        <w:spacing w:line="320" w:lineRule="exact"/>
        <w:ind w:firstLine="420" w:firstLineChars="200"/>
        <w:rPr>
          <w:color w:val="auto"/>
          <w:kern w:val="0"/>
          <w:sz w:val="21"/>
          <w:szCs w:val="21"/>
          <w:highlight w:val="none"/>
        </w:rPr>
      </w:pPr>
      <w:r>
        <w:rPr>
          <w:rFonts w:hint="eastAsia"/>
          <w:color w:val="auto"/>
          <w:kern w:val="0"/>
          <w:sz w:val="21"/>
          <w:szCs w:val="21"/>
          <w:highlight w:val="none"/>
        </w:rPr>
        <w:t>Table 6</w:t>
      </w:r>
      <w:r>
        <w:rPr>
          <w:rFonts w:hint="eastAsia"/>
          <w:color w:val="auto"/>
          <w:kern w:val="0"/>
          <w:sz w:val="21"/>
          <w:szCs w:val="21"/>
          <w:highlight w:val="none"/>
          <w:lang w:val="en-US" w:eastAsia="zh-CN"/>
        </w:rPr>
        <w:t xml:space="preserve"> showed that</w:t>
      </w:r>
      <w:r>
        <w:rPr>
          <w:rFonts w:hint="eastAsia"/>
          <w:color w:val="auto"/>
          <w:kern w:val="0"/>
          <w:sz w:val="21"/>
          <w:szCs w:val="21"/>
          <w:highlight w:val="none"/>
        </w:rPr>
        <w:t xml:space="preserve"> (1) </w:t>
      </w:r>
      <w:r>
        <w:rPr>
          <w:rFonts w:hint="eastAsia"/>
          <w:color w:val="auto"/>
          <w:kern w:val="0"/>
          <w:sz w:val="21"/>
          <w:szCs w:val="21"/>
          <w:highlight w:val="none"/>
          <w:lang w:eastAsia="zh-CN"/>
        </w:rPr>
        <w:t>EL</w:t>
      </w:r>
      <w:r>
        <w:rPr>
          <w:rFonts w:hint="eastAsia"/>
          <w:color w:val="auto"/>
          <w:kern w:val="0"/>
          <w:sz w:val="21"/>
          <w:szCs w:val="21"/>
          <w:highlight w:val="none"/>
          <w:lang w:val="en-US" w:eastAsia="zh-CN"/>
        </w:rPr>
        <w:t xml:space="preserve"> did not</w:t>
      </w:r>
      <w:r>
        <w:rPr>
          <w:rFonts w:hint="eastAsia"/>
          <w:color w:val="auto"/>
          <w:kern w:val="0"/>
          <w:sz w:val="21"/>
          <w:szCs w:val="21"/>
          <w:highlight w:val="none"/>
        </w:rPr>
        <w:t xml:space="preserve"> </w:t>
      </w:r>
      <w:r>
        <w:rPr>
          <w:rFonts w:hint="eastAsia"/>
          <w:color w:val="auto"/>
          <w:kern w:val="0"/>
          <w:sz w:val="21"/>
          <w:szCs w:val="21"/>
          <w:highlight w:val="none"/>
          <w:lang w:val="en-US" w:eastAsia="zh-CN"/>
        </w:rPr>
        <w:t>moderate</w:t>
      </w:r>
      <w:r>
        <w:rPr>
          <w:rFonts w:hint="eastAsia"/>
          <w:color w:val="auto"/>
          <w:kern w:val="0"/>
          <w:sz w:val="21"/>
          <w:szCs w:val="21"/>
          <w:highlight w:val="none"/>
        </w:rPr>
        <w:t xml:space="preserve"> the </w:t>
      </w:r>
      <w:r>
        <w:rPr>
          <w:rFonts w:hint="eastAsia"/>
          <w:color w:val="auto"/>
          <w:kern w:val="0"/>
          <w:sz w:val="21"/>
          <w:szCs w:val="21"/>
          <w:highlight w:val="none"/>
          <w:lang w:val="en-US" w:eastAsia="zh-CN"/>
        </w:rPr>
        <w:t>impact of</w:t>
      </w:r>
      <w:r>
        <w:rPr>
          <w:rFonts w:hint="eastAsia"/>
          <w:color w:val="auto"/>
          <w:kern w:val="0"/>
          <w:sz w:val="21"/>
          <w:szCs w:val="21"/>
          <w:highlight w:val="none"/>
        </w:rPr>
        <w:t xml:space="preserve"> </w:t>
      </w:r>
      <w:r>
        <w:rPr>
          <w:rFonts w:hint="eastAsia" w:cs="Times New Roman"/>
          <w:color w:val="auto"/>
          <w:sz w:val="21"/>
          <w:szCs w:val="21"/>
          <w:highlight w:val="none"/>
          <w:lang w:eastAsia="zh-CN"/>
        </w:rPr>
        <w:t>EEC</w:t>
      </w:r>
      <w:r>
        <w:rPr>
          <w:rFonts w:hint="eastAsia"/>
          <w:color w:val="auto"/>
          <w:kern w:val="0"/>
          <w:sz w:val="21"/>
          <w:szCs w:val="21"/>
          <w:highlight w:val="none"/>
        </w:rPr>
        <w:t xml:space="preserve"> </w:t>
      </w:r>
      <w:r>
        <w:rPr>
          <w:rFonts w:hint="eastAsia"/>
          <w:color w:val="auto"/>
          <w:kern w:val="0"/>
          <w:sz w:val="21"/>
          <w:szCs w:val="21"/>
          <w:highlight w:val="none"/>
          <w:lang w:val="en-US" w:eastAsia="zh-CN"/>
        </w:rPr>
        <w:t>on</w:t>
      </w:r>
      <w:r>
        <w:rPr>
          <w:rFonts w:hint="eastAsia"/>
          <w:color w:val="auto"/>
          <w:kern w:val="0"/>
          <w:sz w:val="21"/>
          <w:szCs w:val="21"/>
          <w:highlight w:val="none"/>
        </w:rPr>
        <w:t xml:space="preserve"> </w:t>
      </w:r>
      <w:r>
        <w:rPr>
          <w:rFonts w:hint="eastAsia"/>
          <w:color w:val="auto"/>
          <w:kern w:val="0"/>
          <w:sz w:val="21"/>
          <w:szCs w:val="21"/>
          <w:highlight w:val="none"/>
          <w:lang w:eastAsia="zh-CN"/>
        </w:rPr>
        <w:t>FV</w:t>
      </w:r>
      <w:r>
        <w:rPr>
          <w:rFonts w:hint="eastAsia"/>
          <w:color w:val="auto"/>
          <w:kern w:val="0"/>
          <w:sz w:val="21"/>
          <w:szCs w:val="21"/>
          <w:highlight w:val="none"/>
        </w:rPr>
        <w:t xml:space="preserve"> (R</w:t>
      </w:r>
      <w:r>
        <w:rPr>
          <w:rFonts w:hint="eastAsia"/>
          <w:color w:val="auto"/>
          <w:kern w:val="0"/>
          <w:sz w:val="21"/>
          <w:szCs w:val="21"/>
          <w:highlight w:val="none"/>
          <w:vertAlign w:val="superscript"/>
        </w:rPr>
        <w:t>2</w:t>
      </w:r>
      <w:r>
        <w:rPr>
          <w:rFonts w:hint="eastAsia"/>
          <w:color w:val="auto"/>
          <w:kern w:val="0"/>
          <w:sz w:val="21"/>
          <w:szCs w:val="21"/>
          <w:highlight w:val="none"/>
        </w:rPr>
        <w:t xml:space="preserve">-chng=0.000, </w:t>
      </w:r>
      <w:r>
        <w:rPr>
          <w:rFonts w:hint="eastAsia" w:ascii="Times New Roman" w:hAnsi="Times New Roman" w:cs="Times New Roman"/>
          <w:i/>
          <w:iCs/>
          <w:color w:val="auto"/>
          <w:sz w:val="21"/>
          <w:szCs w:val="21"/>
          <w:highlight w:val="none"/>
        </w:rPr>
        <w:t>p</w:t>
      </w:r>
      <w:r>
        <w:rPr>
          <w:rFonts w:hint="eastAsia"/>
          <w:color w:val="auto"/>
          <w:kern w:val="0"/>
          <w:sz w:val="21"/>
          <w:szCs w:val="21"/>
          <w:highlight w:val="none"/>
        </w:rPr>
        <w:t xml:space="preserve">&gt;0.05). When the consumer </w:t>
      </w:r>
      <w:r>
        <w:rPr>
          <w:rFonts w:hint="eastAsia"/>
          <w:color w:val="auto"/>
          <w:kern w:val="0"/>
          <w:sz w:val="21"/>
          <w:szCs w:val="21"/>
          <w:highlight w:val="none"/>
          <w:lang w:eastAsia="zh-CN"/>
        </w:rPr>
        <w:t>EL</w:t>
      </w:r>
      <w:r>
        <w:rPr>
          <w:rFonts w:hint="eastAsia"/>
          <w:color w:val="auto"/>
          <w:kern w:val="0"/>
          <w:sz w:val="21"/>
          <w:szCs w:val="21"/>
          <w:highlight w:val="none"/>
        </w:rPr>
        <w:t xml:space="preserve"> </w:t>
      </w:r>
      <w:r>
        <w:rPr>
          <w:rFonts w:hint="eastAsia"/>
          <w:color w:val="auto"/>
          <w:kern w:val="0"/>
          <w:sz w:val="21"/>
          <w:szCs w:val="21"/>
          <w:highlight w:val="none"/>
          <w:lang w:val="en-US" w:eastAsia="zh-CN"/>
        </w:rPr>
        <w:t>wa</w:t>
      </w:r>
      <w:r>
        <w:rPr>
          <w:rFonts w:hint="eastAsia"/>
          <w:color w:val="auto"/>
          <w:kern w:val="0"/>
          <w:sz w:val="21"/>
          <w:szCs w:val="21"/>
          <w:highlight w:val="none"/>
        </w:rPr>
        <w:t xml:space="preserve">s junior middle school or below, the influence of </w:t>
      </w:r>
      <w:r>
        <w:rPr>
          <w:rFonts w:hint="eastAsia"/>
          <w:color w:val="auto"/>
          <w:kern w:val="0"/>
          <w:sz w:val="21"/>
          <w:szCs w:val="21"/>
          <w:highlight w:val="none"/>
          <w:lang w:val="en-US" w:eastAsia="zh-CN"/>
        </w:rPr>
        <w:t>EEC</w:t>
      </w:r>
      <w:r>
        <w:rPr>
          <w:rFonts w:hint="eastAsia"/>
          <w:color w:val="auto"/>
          <w:kern w:val="0"/>
          <w:sz w:val="21"/>
          <w:szCs w:val="21"/>
          <w:highlight w:val="none"/>
        </w:rPr>
        <w:t xml:space="preserve"> on </w:t>
      </w:r>
      <w:r>
        <w:rPr>
          <w:rFonts w:hint="eastAsia"/>
          <w:color w:val="auto"/>
          <w:kern w:val="0"/>
          <w:sz w:val="21"/>
          <w:szCs w:val="21"/>
          <w:highlight w:val="none"/>
          <w:lang w:eastAsia="zh-CN"/>
        </w:rPr>
        <w:t>FV</w:t>
      </w:r>
      <w:r>
        <w:rPr>
          <w:rFonts w:hint="eastAsia"/>
          <w:color w:val="auto"/>
          <w:kern w:val="0"/>
          <w:sz w:val="21"/>
          <w:szCs w:val="21"/>
          <w:highlight w:val="none"/>
        </w:rPr>
        <w:t xml:space="preserve"> </w:t>
      </w:r>
      <w:r>
        <w:rPr>
          <w:rFonts w:hint="eastAsia"/>
          <w:color w:val="auto"/>
          <w:kern w:val="0"/>
          <w:sz w:val="21"/>
          <w:szCs w:val="21"/>
          <w:highlight w:val="none"/>
          <w:lang w:val="en-US" w:eastAsia="zh-CN"/>
        </w:rPr>
        <w:t>wa</w:t>
      </w:r>
      <w:r>
        <w:rPr>
          <w:rFonts w:hint="eastAsia"/>
          <w:color w:val="auto"/>
          <w:kern w:val="0"/>
          <w:sz w:val="21"/>
          <w:szCs w:val="21"/>
          <w:highlight w:val="none"/>
        </w:rPr>
        <w:t xml:space="preserve">s significant at 0.01 level, when consumers </w:t>
      </w:r>
      <w:r>
        <w:rPr>
          <w:rFonts w:hint="eastAsia"/>
          <w:color w:val="auto"/>
          <w:kern w:val="0"/>
          <w:sz w:val="21"/>
          <w:szCs w:val="21"/>
          <w:highlight w:val="none"/>
          <w:lang w:val="en-US" w:eastAsia="zh-CN"/>
        </w:rPr>
        <w:t>we</w:t>
      </w:r>
      <w:r>
        <w:rPr>
          <w:rFonts w:hint="eastAsia"/>
          <w:color w:val="auto"/>
          <w:kern w:val="0"/>
          <w:sz w:val="21"/>
          <w:szCs w:val="21"/>
          <w:highlight w:val="none"/>
        </w:rPr>
        <w:t xml:space="preserve">re at other levels of education, the influence of </w:t>
      </w:r>
      <w:r>
        <w:rPr>
          <w:rFonts w:hint="eastAsia"/>
          <w:color w:val="auto"/>
          <w:kern w:val="0"/>
          <w:sz w:val="21"/>
          <w:szCs w:val="21"/>
          <w:highlight w:val="none"/>
          <w:lang w:val="en-US" w:eastAsia="zh-CN"/>
        </w:rPr>
        <w:t>EEC</w:t>
      </w:r>
      <w:r>
        <w:rPr>
          <w:rFonts w:hint="eastAsia"/>
          <w:color w:val="auto"/>
          <w:kern w:val="0"/>
          <w:sz w:val="21"/>
          <w:szCs w:val="21"/>
          <w:highlight w:val="none"/>
        </w:rPr>
        <w:t xml:space="preserve"> on </w:t>
      </w:r>
      <w:r>
        <w:rPr>
          <w:rFonts w:hint="eastAsia"/>
          <w:color w:val="auto"/>
          <w:kern w:val="0"/>
          <w:sz w:val="21"/>
          <w:szCs w:val="21"/>
          <w:highlight w:val="none"/>
          <w:lang w:eastAsia="zh-CN"/>
        </w:rPr>
        <w:t>FV</w:t>
      </w:r>
      <w:r>
        <w:rPr>
          <w:rFonts w:hint="eastAsia"/>
          <w:color w:val="auto"/>
          <w:kern w:val="0"/>
          <w:sz w:val="21"/>
          <w:szCs w:val="21"/>
          <w:highlight w:val="none"/>
        </w:rPr>
        <w:t xml:space="preserve"> </w:t>
      </w:r>
      <w:r>
        <w:rPr>
          <w:rFonts w:hint="eastAsia"/>
          <w:color w:val="auto"/>
          <w:kern w:val="0"/>
          <w:sz w:val="21"/>
          <w:szCs w:val="21"/>
          <w:highlight w:val="none"/>
          <w:lang w:val="en-US" w:eastAsia="zh-CN"/>
        </w:rPr>
        <w:t>wa</w:t>
      </w:r>
      <w:r>
        <w:rPr>
          <w:rFonts w:hint="eastAsia"/>
          <w:color w:val="auto"/>
          <w:kern w:val="0"/>
          <w:sz w:val="21"/>
          <w:szCs w:val="21"/>
          <w:highlight w:val="none"/>
        </w:rPr>
        <w:t xml:space="preserve">s significant at 0.001 level. </w:t>
      </w:r>
      <w:r>
        <w:rPr>
          <w:rFonts w:hint="eastAsia"/>
          <w:color w:val="auto"/>
          <w:kern w:val="0"/>
          <w:sz w:val="21"/>
          <w:szCs w:val="21"/>
          <w:highlight w:val="none"/>
          <w:lang w:val="en-US" w:eastAsia="zh-CN"/>
        </w:rPr>
        <w:t xml:space="preserve">The </w:t>
      </w:r>
      <w:r>
        <w:rPr>
          <w:rFonts w:hint="eastAsia"/>
          <w:color w:val="auto"/>
          <w:kern w:val="0"/>
          <w:sz w:val="21"/>
          <w:szCs w:val="21"/>
          <w:highlight w:val="none"/>
        </w:rPr>
        <w:t>significance</w:t>
      </w:r>
      <w:r>
        <w:rPr>
          <w:rFonts w:hint="eastAsia"/>
          <w:color w:val="auto"/>
          <w:kern w:val="0"/>
          <w:sz w:val="21"/>
          <w:szCs w:val="21"/>
          <w:highlight w:val="none"/>
          <w:lang w:val="en-US" w:eastAsia="zh-CN"/>
        </w:rPr>
        <w:t xml:space="preserve"> of the positive moderating effect is lower than the standard</w:t>
      </w:r>
      <w:r>
        <w:rPr>
          <w:rFonts w:hint="eastAsia"/>
          <w:color w:val="auto"/>
          <w:kern w:val="0"/>
          <w:sz w:val="21"/>
          <w:szCs w:val="21"/>
          <w:highlight w:val="none"/>
        </w:rPr>
        <w:t xml:space="preserve"> level, </w:t>
      </w:r>
      <w:r>
        <w:rPr>
          <w:rFonts w:hint="eastAsia"/>
          <w:color w:val="auto"/>
          <w:kern w:val="0"/>
          <w:sz w:val="21"/>
          <w:szCs w:val="21"/>
          <w:highlight w:val="none"/>
          <w:lang w:val="en-US" w:eastAsia="zh-CN"/>
        </w:rPr>
        <w:t>thus</w:t>
      </w:r>
      <w:r>
        <w:rPr>
          <w:rFonts w:hint="eastAsia"/>
          <w:color w:val="auto"/>
          <w:kern w:val="0"/>
          <w:sz w:val="21"/>
          <w:szCs w:val="21"/>
          <w:highlight w:val="none"/>
        </w:rPr>
        <w:t xml:space="preserve"> H8 </w:t>
      </w:r>
      <w:r>
        <w:rPr>
          <w:rFonts w:hint="eastAsia"/>
          <w:color w:val="auto"/>
          <w:kern w:val="0"/>
          <w:sz w:val="21"/>
          <w:szCs w:val="21"/>
          <w:highlight w:val="none"/>
          <w:lang w:val="en-US" w:eastAsia="zh-CN"/>
        </w:rPr>
        <w:t>wa</w:t>
      </w:r>
      <w:r>
        <w:rPr>
          <w:rFonts w:hint="eastAsia"/>
          <w:color w:val="auto"/>
          <w:kern w:val="0"/>
          <w:sz w:val="21"/>
          <w:szCs w:val="21"/>
          <w:highlight w:val="none"/>
        </w:rPr>
        <w:t>s not supported.</w:t>
      </w:r>
      <w:r>
        <w:rPr>
          <w:rFonts w:hint="eastAsia"/>
          <w:color w:val="auto"/>
          <w:kern w:val="0"/>
          <w:sz w:val="21"/>
          <w:szCs w:val="21"/>
          <w:highlight w:val="none"/>
          <w:lang w:val="en-US" w:eastAsia="zh-CN"/>
        </w:rPr>
        <w:t xml:space="preserve"> </w:t>
      </w:r>
      <w:r>
        <w:rPr>
          <w:rFonts w:hint="eastAsia"/>
          <w:color w:val="auto"/>
          <w:kern w:val="0"/>
          <w:sz w:val="21"/>
          <w:szCs w:val="21"/>
          <w:highlight w:val="none"/>
        </w:rPr>
        <w:t xml:space="preserve">(2) </w:t>
      </w:r>
      <w:r>
        <w:rPr>
          <w:rFonts w:hint="eastAsia"/>
          <w:color w:val="auto"/>
          <w:kern w:val="0"/>
          <w:sz w:val="21"/>
          <w:szCs w:val="21"/>
          <w:highlight w:val="none"/>
          <w:lang w:val="en-US" w:eastAsia="zh-CN"/>
        </w:rPr>
        <w:t>EL</w:t>
      </w:r>
      <w:r>
        <w:rPr>
          <w:rFonts w:hint="eastAsia"/>
          <w:color w:val="auto"/>
          <w:kern w:val="0"/>
          <w:sz w:val="21"/>
          <w:szCs w:val="21"/>
          <w:highlight w:val="none"/>
        </w:rPr>
        <w:t xml:space="preserve"> </w:t>
      </w:r>
      <w:r>
        <w:rPr>
          <w:color w:val="auto"/>
          <w:kern w:val="0"/>
          <w:sz w:val="21"/>
          <w:szCs w:val="21"/>
          <w:highlight w:val="none"/>
        </w:rPr>
        <w:t>moderat</w:t>
      </w:r>
      <w:r>
        <w:rPr>
          <w:rFonts w:hint="eastAsia"/>
          <w:color w:val="auto"/>
          <w:kern w:val="0"/>
          <w:sz w:val="21"/>
          <w:szCs w:val="21"/>
          <w:highlight w:val="none"/>
          <w:lang w:val="en-US" w:eastAsia="zh-CN"/>
        </w:rPr>
        <w:t>ed</w:t>
      </w:r>
      <w:r>
        <w:rPr>
          <w:rFonts w:hint="eastAsia"/>
          <w:color w:val="auto"/>
          <w:kern w:val="0"/>
          <w:sz w:val="21"/>
          <w:szCs w:val="21"/>
          <w:highlight w:val="none"/>
        </w:rPr>
        <w:t xml:space="preserve"> the </w:t>
      </w:r>
      <w:r>
        <w:rPr>
          <w:rFonts w:hint="eastAsia"/>
          <w:color w:val="auto"/>
          <w:kern w:val="0"/>
          <w:sz w:val="21"/>
          <w:szCs w:val="21"/>
          <w:highlight w:val="none"/>
          <w:lang w:val="en-US" w:eastAsia="zh-CN"/>
        </w:rPr>
        <w:t>effect of</w:t>
      </w:r>
      <w:r>
        <w:rPr>
          <w:rFonts w:hint="eastAsia"/>
          <w:color w:val="auto"/>
          <w:kern w:val="0"/>
          <w:sz w:val="21"/>
          <w:szCs w:val="21"/>
          <w:highlight w:val="none"/>
        </w:rPr>
        <w:t xml:space="preserve"> </w:t>
      </w:r>
      <w:r>
        <w:rPr>
          <w:rFonts w:hint="eastAsia" w:cs="Times New Roman"/>
          <w:color w:val="auto"/>
          <w:sz w:val="21"/>
          <w:szCs w:val="21"/>
          <w:highlight w:val="none"/>
          <w:lang w:eastAsia="zh-CN"/>
        </w:rPr>
        <w:t>EEC</w:t>
      </w:r>
      <w:r>
        <w:rPr>
          <w:rFonts w:hint="eastAsia"/>
          <w:color w:val="auto"/>
          <w:kern w:val="0"/>
          <w:sz w:val="21"/>
          <w:szCs w:val="21"/>
          <w:highlight w:val="none"/>
        </w:rPr>
        <w:t xml:space="preserve"> </w:t>
      </w:r>
      <w:r>
        <w:rPr>
          <w:rFonts w:hint="eastAsia"/>
          <w:color w:val="auto"/>
          <w:kern w:val="0"/>
          <w:sz w:val="21"/>
          <w:szCs w:val="21"/>
          <w:highlight w:val="none"/>
          <w:lang w:val="en-US" w:eastAsia="zh-CN"/>
        </w:rPr>
        <w:t>on</w:t>
      </w:r>
      <w:r>
        <w:rPr>
          <w:rFonts w:hint="eastAsia"/>
          <w:color w:val="auto"/>
          <w:kern w:val="0"/>
          <w:sz w:val="21"/>
          <w:szCs w:val="21"/>
          <w:highlight w:val="none"/>
        </w:rPr>
        <w:t xml:space="preserve"> </w:t>
      </w:r>
      <w:r>
        <w:rPr>
          <w:rFonts w:hint="eastAsia"/>
          <w:color w:val="auto"/>
          <w:kern w:val="0"/>
          <w:sz w:val="21"/>
          <w:szCs w:val="21"/>
          <w:highlight w:val="none"/>
          <w:lang w:eastAsia="zh-CN"/>
        </w:rPr>
        <w:t>EV</w:t>
      </w:r>
      <w:r>
        <w:rPr>
          <w:rFonts w:hint="eastAsia"/>
          <w:color w:val="auto"/>
          <w:kern w:val="0"/>
          <w:sz w:val="21"/>
          <w:szCs w:val="21"/>
          <w:highlight w:val="none"/>
        </w:rPr>
        <w:t xml:space="preserve"> significant</w:t>
      </w:r>
      <w:r>
        <w:rPr>
          <w:rFonts w:hint="eastAsia"/>
          <w:color w:val="auto"/>
          <w:kern w:val="0"/>
          <w:sz w:val="21"/>
          <w:szCs w:val="21"/>
          <w:highlight w:val="none"/>
          <w:lang w:val="en-US" w:eastAsia="zh-CN"/>
        </w:rPr>
        <w:t xml:space="preserve">ly </w:t>
      </w:r>
      <w:r>
        <w:rPr>
          <w:rFonts w:hint="eastAsia"/>
          <w:color w:val="auto"/>
          <w:kern w:val="0"/>
          <w:sz w:val="21"/>
          <w:szCs w:val="21"/>
          <w:highlight w:val="none"/>
        </w:rPr>
        <w:t>(R</w:t>
      </w:r>
      <w:r>
        <w:rPr>
          <w:rFonts w:hint="eastAsia"/>
          <w:color w:val="auto"/>
          <w:kern w:val="0"/>
          <w:sz w:val="21"/>
          <w:szCs w:val="21"/>
          <w:highlight w:val="none"/>
          <w:vertAlign w:val="superscript"/>
        </w:rPr>
        <w:t>2</w:t>
      </w:r>
      <w:r>
        <w:rPr>
          <w:rFonts w:hint="eastAsia"/>
          <w:color w:val="auto"/>
          <w:kern w:val="0"/>
          <w:sz w:val="21"/>
          <w:szCs w:val="21"/>
          <w:highlight w:val="none"/>
        </w:rPr>
        <w:t xml:space="preserve">-chng=0.011, </w:t>
      </w:r>
      <w:r>
        <w:rPr>
          <w:rFonts w:hint="eastAsia" w:ascii="Times New Roman" w:hAnsi="Times New Roman" w:cs="Times New Roman"/>
          <w:i/>
          <w:iCs/>
          <w:color w:val="auto"/>
          <w:sz w:val="21"/>
          <w:szCs w:val="21"/>
          <w:highlight w:val="none"/>
        </w:rPr>
        <w:t>p</w:t>
      </w:r>
      <w:r>
        <w:rPr>
          <w:rFonts w:hint="eastAsia"/>
          <w:color w:val="auto"/>
          <w:kern w:val="0"/>
          <w:sz w:val="21"/>
          <w:szCs w:val="21"/>
          <w:highlight w:val="none"/>
        </w:rPr>
        <w:t xml:space="preserve">&lt;0.05). When the </w:t>
      </w:r>
      <w:r>
        <w:rPr>
          <w:rFonts w:hint="eastAsia"/>
          <w:color w:val="auto"/>
          <w:kern w:val="0"/>
          <w:sz w:val="21"/>
          <w:szCs w:val="21"/>
          <w:highlight w:val="none"/>
          <w:lang w:eastAsia="zh-CN"/>
        </w:rPr>
        <w:t>EL</w:t>
      </w:r>
      <w:r>
        <w:rPr>
          <w:rFonts w:hint="eastAsia"/>
          <w:color w:val="auto"/>
          <w:kern w:val="0"/>
          <w:sz w:val="21"/>
          <w:szCs w:val="21"/>
          <w:highlight w:val="none"/>
        </w:rPr>
        <w:t xml:space="preserve"> of consumers </w:t>
      </w:r>
      <w:r>
        <w:rPr>
          <w:rFonts w:hint="eastAsia"/>
          <w:color w:val="auto"/>
          <w:kern w:val="0"/>
          <w:sz w:val="21"/>
          <w:szCs w:val="21"/>
          <w:highlight w:val="none"/>
          <w:lang w:val="en-US" w:eastAsia="zh-CN"/>
        </w:rPr>
        <w:t>wa</w:t>
      </w:r>
      <w:r>
        <w:rPr>
          <w:rFonts w:hint="eastAsia"/>
          <w:color w:val="auto"/>
          <w:kern w:val="0"/>
          <w:sz w:val="21"/>
          <w:szCs w:val="21"/>
          <w:highlight w:val="none"/>
        </w:rPr>
        <w:t xml:space="preserve">s junior high school or below, the influence of </w:t>
      </w:r>
      <w:r>
        <w:rPr>
          <w:rFonts w:hint="eastAsia" w:cs="Times New Roman"/>
          <w:color w:val="auto"/>
          <w:sz w:val="21"/>
          <w:szCs w:val="21"/>
          <w:highlight w:val="none"/>
          <w:lang w:eastAsia="zh-CN"/>
        </w:rPr>
        <w:t>EEC</w:t>
      </w:r>
      <w:r>
        <w:rPr>
          <w:rFonts w:hint="eastAsia"/>
          <w:color w:val="auto"/>
          <w:kern w:val="0"/>
          <w:sz w:val="21"/>
          <w:szCs w:val="21"/>
          <w:highlight w:val="none"/>
        </w:rPr>
        <w:t xml:space="preserve"> on </w:t>
      </w:r>
      <w:r>
        <w:rPr>
          <w:rFonts w:hint="eastAsia"/>
          <w:color w:val="auto"/>
          <w:kern w:val="0"/>
          <w:sz w:val="21"/>
          <w:szCs w:val="21"/>
          <w:highlight w:val="none"/>
          <w:lang w:eastAsia="zh-CN"/>
        </w:rPr>
        <w:t>EV</w:t>
      </w:r>
      <w:r>
        <w:rPr>
          <w:rFonts w:hint="eastAsia"/>
          <w:color w:val="auto"/>
          <w:kern w:val="0"/>
          <w:sz w:val="21"/>
          <w:szCs w:val="21"/>
          <w:highlight w:val="none"/>
        </w:rPr>
        <w:t xml:space="preserve"> </w:t>
      </w:r>
      <w:r>
        <w:rPr>
          <w:rFonts w:hint="eastAsia"/>
          <w:color w:val="auto"/>
          <w:kern w:val="0"/>
          <w:sz w:val="21"/>
          <w:szCs w:val="21"/>
          <w:highlight w:val="none"/>
          <w:lang w:val="en-US" w:eastAsia="zh-CN"/>
        </w:rPr>
        <w:t>wa</w:t>
      </w:r>
      <w:r>
        <w:rPr>
          <w:rFonts w:hint="eastAsia"/>
          <w:color w:val="auto"/>
          <w:kern w:val="0"/>
          <w:sz w:val="21"/>
          <w:szCs w:val="21"/>
          <w:highlight w:val="none"/>
        </w:rPr>
        <w:t xml:space="preserve">s not significant; when the </w:t>
      </w:r>
      <w:r>
        <w:rPr>
          <w:rFonts w:hint="eastAsia"/>
          <w:color w:val="auto"/>
          <w:kern w:val="0"/>
          <w:sz w:val="21"/>
          <w:szCs w:val="21"/>
          <w:highlight w:val="none"/>
          <w:lang w:eastAsia="zh-CN"/>
        </w:rPr>
        <w:t>EL</w:t>
      </w:r>
      <w:r>
        <w:rPr>
          <w:rFonts w:hint="eastAsia"/>
          <w:color w:val="auto"/>
          <w:kern w:val="0"/>
          <w:sz w:val="21"/>
          <w:szCs w:val="21"/>
          <w:highlight w:val="none"/>
        </w:rPr>
        <w:t xml:space="preserve"> of consumers </w:t>
      </w:r>
      <w:r>
        <w:rPr>
          <w:rFonts w:hint="eastAsia"/>
          <w:color w:val="auto"/>
          <w:kern w:val="0"/>
          <w:sz w:val="21"/>
          <w:szCs w:val="21"/>
          <w:highlight w:val="none"/>
          <w:lang w:val="en-US" w:eastAsia="zh-CN"/>
        </w:rPr>
        <w:t>wa</w:t>
      </w:r>
      <w:r>
        <w:rPr>
          <w:rFonts w:hint="eastAsia"/>
          <w:color w:val="auto"/>
          <w:kern w:val="0"/>
          <w:sz w:val="21"/>
          <w:szCs w:val="21"/>
          <w:highlight w:val="none"/>
        </w:rPr>
        <w:t xml:space="preserve">s high school or technical secondary school, the influence of </w:t>
      </w:r>
      <w:r>
        <w:rPr>
          <w:rFonts w:hint="eastAsia" w:cs="Times New Roman"/>
          <w:color w:val="auto"/>
          <w:sz w:val="21"/>
          <w:szCs w:val="21"/>
          <w:highlight w:val="none"/>
          <w:lang w:eastAsia="zh-CN"/>
        </w:rPr>
        <w:t>EEC</w:t>
      </w:r>
      <w:r>
        <w:rPr>
          <w:rFonts w:hint="eastAsia"/>
          <w:color w:val="auto"/>
          <w:kern w:val="0"/>
          <w:sz w:val="21"/>
          <w:szCs w:val="21"/>
          <w:highlight w:val="none"/>
        </w:rPr>
        <w:t xml:space="preserve"> on </w:t>
      </w:r>
      <w:r>
        <w:rPr>
          <w:rFonts w:hint="eastAsia"/>
          <w:color w:val="auto"/>
          <w:kern w:val="0"/>
          <w:sz w:val="21"/>
          <w:szCs w:val="21"/>
          <w:highlight w:val="none"/>
          <w:lang w:eastAsia="zh-CN"/>
        </w:rPr>
        <w:t>EV</w:t>
      </w:r>
      <w:r>
        <w:rPr>
          <w:rFonts w:hint="eastAsia"/>
          <w:color w:val="auto"/>
          <w:kern w:val="0"/>
          <w:sz w:val="21"/>
          <w:szCs w:val="21"/>
          <w:highlight w:val="none"/>
        </w:rPr>
        <w:t xml:space="preserve"> </w:t>
      </w:r>
      <w:r>
        <w:rPr>
          <w:rFonts w:hint="eastAsia"/>
          <w:color w:val="auto"/>
          <w:kern w:val="0"/>
          <w:sz w:val="21"/>
          <w:szCs w:val="21"/>
          <w:highlight w:val="none"/>
          <w:lang w:val="en-US" w:eastAsia="zh-CN"/>
        </w:rPr>
        <w:t>wa</w:t>
      </w:r>
      <w:r>
        <w:rPr>
          <w:rFonts w:hint="eastAsia"/>
          <w:color w:val="auto"/>
          <w:kern w:val="0"/>
          <w:sz w:val="21"/>
          <w:szCs w:val="21"/>
          <w:highlight w:val="none"/>
        </w:rPr>
        <w:t xml:space="preserve">s significant at 0.05 level; when consumers </w:t>
      </w:r>
      <w:r>
        <w:rPr>
          <w:rFonts w:hint="eastAsia"/>
          <w:color w:val="auto"/>
          <w:kern w:val="0"/>
          <w:sz w:val="21"/>
          <w:szCs w:val="21"/>
          <w:highlight w:val="none"/>
          <w:lang w:val="en-US" w:eastAsia="zh-CN"/>
        </w:rPr>
        <w:t>we</w:t>
      </w:r>
      <w:r>
        <w:rPr>
          <w:rFonts w:hint="eastAsia"/>
          <w:color w:val="auto"/>
          <w:kern w:val="0"/>
          <w:sz w:val="21"/>
          <w:szCs w:val="21"/>
          <w:highlight w:val="none"/>
        </w:rPr>
        <w:t xml:space="preserve">re </w:t>
      </w:r>
      <w:r>
        <w:rPr>
          <w:rFonts w:hint="eastAsia"/>
          <w:color w:val="auto"/>
          <w:kern w:val="0"/>
          <w:sz w:val="21"/>
          <w:szCs w:val="21"/>
          <w:highlight w:val="none"/>
          <w:lang w:val="en-US" w:eastAsia="zh-CN"/>
        </w:rPr>
        <w:t xml:space="preserve">at </w:t>
      </w:r>
      <w:r>
        <w:rPr>
          <w:rFonts w:hint="eastAsia"/>
          <w:color w:val="auto"/>
          <w:kern w:val="0"/>
          <w:sz w:val="21"/>
          <w:szCs w:val="21"/>
          <w:highlight w:val="none"/>
        </w:rPr>
        <w:t xml:space="preserve">other </w:t>
      </w:r>
      <w:r>
        <w:rPr>
          <w:rFonts w:hint="eastAsia"/>
          <w:color w:val="auto"/>
          <w:kern w:val="0"/>
          <w:sz w:val="21"/>
          <w:szCs w:val="21"/>
          <w:highlight w:val="none"/>
          <w:lang w:eastAsia="zh-CN"/>
        </w:rPr>
        <w:t>EL</w:t>
      </w:r>
      <w:r>
        <w:rPr>
          <w:rFonts w:hint="eastAsia"/>
          <w:color w:val="auto"/>
          <w:kern w:val="0"/>
          <w:sz w:val="21"/>
          <w:szCs w:val="21"/>
          <w:highlight w:val="none"/>
        </w:rPr>
        <w:t xml:space="preserve">, the influence of </w:t>
      </w:r>
      <w:r>
        <w:rPr>
          <w:rFonts w:hint="eastAsia" w:cs="Times New Roman"/>
          <w:color w:val="auto"/>
          <w:sz w:val="21"/>
          <w:szCs w:val="21"/>
          <w:highlight w:val="none"/>
          <w:lang w:eastAsia="zh-CN"/>
        </w:rPr>
        <w:t>EEC</w:t>
      </w:r>
      <w:r>
        <w:rPr>
          <w:rFonts w:hint="eastAsia"/>
          <w:color w:val="auto"/>
          <w:kern w:val="0"/>
          <w:sz w:val="21"/>
          <w:szCs w:val="21"/>
          <w:highlight w:val="none"/>
        </w:rPr>
        <w:t xml:space="preserve"> on </w:t>
      </w:r>
      <w:r>
        <w:rPr>
          <w:rFonts w:hint="eastAsia"/>
          <w:color w:val="auto"/>
          <w:kern w:val="0"/>
          <w:sz w:val="21"/>
          <w:szCs w:val="21"/>
          <w:highlight w:val="none"/>
          <w:lang w:eastAsia="zh-CN"/>
        </w:rPr>
        <w:t>EV</w:t>
      </w:r>
      <w:r>
        <w:rPr>
          <w:rFonts w:hint="eastAsia"/>
          <w:color w:val="auto"/>
          <w:kern w:val="0"/>
          <w:sz w:val="21"/>
          <w:szCs w:val="21"/>
          <w:highlight w:val="none"/>
        </w:rPr>
        <w:t xml:space="preserve"> </w:t>
      </w:r>
      <w:r>
        <w:rPr>
          <w:rFonts w:hint="eastAsia"/>
          <w:color w:val="auto"/>
          <w:kern w:val="0"/>
          <w:sz w:val="21"/>
          <w:szCs w:val="21"/>
          <w:highlight w:val="none"/>
          <w:lang w:val="en-US" w:eastAsia="zh-CN"/>
        </w:rPr>
        <w:t>wa</w:t>
      </w:r>
      <w:r>
        <w:rPr>
          <w:rFonts w:hint="eastAsia"/>
          <w:color w:val="auto"/>
          <w:kern w:val="0"/>
          <w:sz w:val="21"/>
          <w:szCs w:val="21"/>
          <w:highlight w:val="none"/>
        </w:rPr>
        <w:t xml:space="preserve">s significant at 0.001 level. The higher the </w:t>
      </w:r>
      <w:r>
        <w:rPr>
          <w:rFonts w:hint="eastAsia"/>
          <w:color w:val="auto"/>
          <w:kern w:val="0"/>
          <w:sz w:val="21"/>
          <w:szCs w:val="21"/>
          <w:highlight w:val="none"/>
          <w:lang w:eastAsia="zh-CN"/>
        </w:rPr>
        <w:t>EL</w:t>
      </w:r>
      <w:r>
        <w:rPr>
          <w:rFonts w:hint="eastAsia"/>
          <w:color w:val="auto"/>
          <w:kern w:val="0"/>
          <w:sz w:val="21"/>
          <w:szCs w:val="21"/>
          <w:highlight w:val="none"/>
        </w:rPr>
        <w:t>, the greater the i</w:t>
      </w:r>
      <w:r>
        <w:rPr>
          <w:rFonts w:hint="eastAsia"/>
          <w:color w:val="auto"/>
          <w:kern w:val="0"/>
          <w:sz w:val="21"/>
          <w:szCs w:val="21"/>
          <w:highlight w:val="none"/>
          <w:lang w:val="en-US" w:eastAsia="zh-CN"/>
        </w:rPr>
        <w:t>mpact</w:t>
      </w:r>
      <w:r>
        <w:rPr>
          <w:rFonts w:hint="eastAsia"/>
          <w:color w:val="auto"/>
          <w:kern w:val="0"/>
          <w:sz w:val="21"/>
          <w:szCs w:val="21"/>
          <w:highlight w:val="none"/>
        </w:rPr>
        <w:t xml:space="preserve"> of </w:t>
      </w:r>
      <w:r>
        <w:rPr>
          <w:rFonts w:hint="eastAsia"/>
          <w:color w:val="auto"/>
          <w:kern w:val="0"/>
          <w:sz w:val="21"/>
          <w:szCs w:val="21"/>
          <w:highlight w:val="none"/>
          <w:lang w:eastAsia="zh-CN"/>
        </w:rPr>
        <w:t>EEC</w:t>
      </w:r>
      <w:r>
        <w:rPr>
          <w:rFonts w:hint="eastAsia"/>
          <w:color w:val="auto"/>
          <w:kern w:val="0"/>
          <w:sz w:val="21"/>
          <w:szCs w:val="21"/>
          <w:highlight w:val="none"/>
        </w:rPr>
        <w:t xml:space="preserve"> on </w:t>
      </w:r>
      <w:r>
        <w:rPr>
          <w:rFonts w:hint="eastAsia"/>
          <w:color w:val="auto"/>
          <w:kern w:val="0"/>
          <w:sz w:val="21"/>
          <w:szCs w:val="21"/>
          <w:highlight w:val="none"/>
          <w:lang w:eastAsia="zh-CN"/>
        </w:rPr>
        <w:t>EV</w:t>
      </w:r>
      <w:r>
        <w:rPr>
          <w:rFonts w:hint="default"/>
          <w:color w:val="auto"/>
          <w:kern w:val="0"/>
          <w:sz w:val="21"/>
          <w:szCs w:val="21"/>
          <w:highlight w:val="none"/>
          <w:lang w:val="en-US"/>
        </w:rPr>
        <w:t>.</w:t>
      </w:r>
      <w:r>
        <w:rPr>
          <w:rFonts w:hint="eastAsia"/>
          <w:color w:val="auto"/>
          <w:kern w:val="0"/>
          <w:sz w:val="21"/>
          <w:szCs w:val="21"/>
          <w:highlight w:val="none"/>
          <w:lang w:val="en-US" w:eastAsia="zh-CN"/>
        </w:rPr>
        <w:t xml:space="preserve"> Thus</w:t>
      </w:r>
      <w:r>
        <w:rPr>
          <w:rFonts w:hint="eastAsia"/>
          <w:color w:val="auto"/>
          <w:kern w:val="0"/>
          <w:sz w:val="21"/>
          <w:szCs w:val="21"/>
          <w:highlight w:val="none"/>
        </w:rPr>
        <w:t xml:space="preserve"> H9 </w:t>
      </w:r>
      <w:r>
        <w:rPr>
          <w:rFonts w:hint="eastAsia"/>
          <w:color w:val="auto"/>
          <w:kern w:val="0"/>
          <w:sz w:val="21"/>
          <w:szCs w:val="21"/>
          <w:highlight w:val="none"/>
          <w:lang w:val="en-US" w:eastAsia="zh-CN"/>
        </w:rPr>
        <w:t>wa</w:t>
      </w:r>
      <w:r>
        <w:rPr>
          <w:rFonts w:hint="eastAsia"/>
          <w:color w:val="auto"/>
          <w:kern w:val="0"/>
          <w:sz w:val="21"/>
          <w:szCs w:val="21"/>
          <w:highlight w:val="none"/>
        </w:rPr>
        <w:t>s supported.</w:t>
      </w:r>
      <w:r>
        <w:rPr>
          <w:rFonts w:hint="eastAsia"/>
          <w:color w:val="auto"/>
          <w:kern w:val="0"/>
          <w:sz w:val="21"/>
          <w:szCs w:val="21"/>
          <w:highlight w:val="none"/>
          <w:lang w:val="en-US" w:eastAsia="zh-CN"/>
        </w:rPr>
        <w:t xml:space="preserve"> </w:t>
      </w:r>
      <w:r>
        <w:rPr>
          <w:rFonts w:hint="eastAsia"/>
          <w:color w:val="auto"/>
          <w:kern w:val="0"/>
          <w:sz w:val="21"/>
          <w:szCs w:val="21"/>
          <w:highlight w:val="none"/>
        </w:rPr>
        <w:t xml:space="preserve">(3) </w:t>
      </w:r>
      <w:r>
        <w:rPr>
          <w:rFonts w:hint="eastAsia"/>
          <w:color w:val="auto"/>
          <w:kern w:val="0"/>
          <w:sz w:val="21"/>
          <w:szCs w:val="21"/>
          <w:highlight w:val="none"/>
          <w:lang w:val="en-US" w:eastAsia="zh-CN"/>
        </w:rPr>
        <w:t>EL</w:t>
      </w:r>
      <w:r>
        <w:rPr>
          <w:rFonts w:hint="eastAsia"/>
          <w:color w:val="auto"/>
          <w:kern w:val="0"/>
          <w:sz w:val="21"/>
          <w:szCs w:val="21"/>
          <w:highlight w:val="none"/>
        </w:rPr>
        <w:t xml:space="preserve"> </w:t>
      </w:r>
      <w:r>
        <w:rPr>
          <w:color w:val="auto"/>
          <w:kern w:val="0"/>
          <w:sz w:val="21"/>
          <w:szCs w:val="21"/>
          <w:highlight w:val="none"/>
        </w:rPr>
        <w:t>moderat</w:t>
      </w:r>
      <w:r>
        <w:rPr>
          <w:rFonts w:hint="eastAsia"/>
          <w:color w:val="auto"/>
          <w:kern w:val="0"/>
          <w:sz w:val="21"/>
          <w:szCs w:val="21"/>
          <w:highlight w:val="none"/>
          <w:lang w:val="en-US" w:eastAsia="zh-CN"/>
        </w:rPr>
        <w:t>ed</w:t>
      </w:r>
      <w:r>
        <w:rPr>
          <w:rFonts w:hint="eastAsia"/>
          <w:color w:val="auto"/>
          <w:kern w:val="0"/>
          <w:sz w:val="21"/>
          <w:szCs w:val="21"/>
          <w:highlight w:val="none"/>
        </w:rPr>
        <w:t xml:space="preserve"> the </w:t>
      </w:r>
      <w:r>
        <w:rPr>
          <w:rFonts w:hint="eastAsia"/>
          <w:color w:val="auto"/>
          <w:kern w:val="0"/>
          <w:sz w:val="21"/>
          <w:szCs w:val="21"/>
          <w:highlight w:val="none"/>
          <w:lang w:val="en-US" w:eastAsia="zh-CN"/>
        </w:rPr>
        <w:t>effect of</w:t>
      </w:r>
      <w:r>
        <w:rPr>
          <w:rFonts w:hint="eastAsia"/>
          <w:color w:val="auto"/>
          <w:kern w:val="0"/>
          <w:sz w:val="21"/>
          <w:szCs w:val="21"/>
          <w:highlight w:val="none"/>
        </w:rPr>
        <w:t xml:space="preserve"> </w:t>
      </w:r>
      <w:r>
        <w:rPr>
          <w:rFonts w:hint="eastAsia" w:cs="Times New Roman"/>
          <w:color w:val="auto"/>
          <w:sz w:val="21"/>
          <w:szCs w:val="21"/>
          <w:highlight w:val="none"/>
          <w:lang w:eastAsia="zh-CN"/>
        </w:rPr>
        <w:t>EEC</w:t>
      </w:r>
      <w:r>
        <w:rPr>
          <w:rFonts w:hint="eastAsia"/>
          <w:color w:val="auto"/>
          <w:kern w:val="0"/>
          <w:sz w:val="21"/>
          <w:szCs w:val="21"/>
          <w:highlight w:val="none"/>
        </w:rPr>
        <w:t xml:space="preserve"> </w:t>
      </w:r>
      <w:r>
        <w:rPr>
          <w:rFonts w:hint="eastAsia"/>
          <w:color w:val="auto"/>
          <w:kern w:val="0"/>
          <w:sz w:val="21"/>
          <w:szCs w:val="21"/>
          <w:highlight w:val="none"/>
          <w:lang w:val="en-US" w:eastAsia="zh-CN"/>
        </w:rPr>
        <w:t>on</w:t>
      </w:r>
      <w:r>
        <w:rPr>
          <w:rFonts w:hint="eastAsia"/>
          <w:color w:val="auto"/>
          <w:kern w:val="0"/>
          <w:sz w:val="21"/>
          <w:szCs w:val="21"/>
          <w:highlight w:val="none"/>
        </w:rPr>
        <w:t xml:space="preserve"> </w:t>
      </w:r>
      <w:r>
        <w:rPr>
          <w:rFonts w:hint="eastAsia"/>
          <w:color w:val="auto"/>
          <w:kern w:val="0"/>
          <w:sz w:val="21"/>
          <w:szCs w:val="21"/>
          <w:highlight w:val="none"/>
          <w:lang w:eastAsia="zh-CN"/>
        </w:rPr>
        <w:t>EPV</w:t>
      </w:r>
      <w:r>
        <w:rPr>
          <w:rFonts w:hint="eastAsia"/>
          <w:color w:val="auto"/>
          <w:kern w:val="0"/>
          <w:sz w:val="21"/>
          <w:szCs w:val="21"/>
          <w:highlight w:val="none"/>
        </w:rPr>
        <w:t xml:space="preserve"> significant</w:t>
      </w:r>
      <w:r>
        <w:rPr>
          <w:rFonts w:hint="eastAsia"/>
          <w:color w:val="auto"/>
          <w:kern w:val="0"/>
          <w:sz w:val="21"/>
          <w:szCs w:val="21"/>
          <w:highlight w:val="none"/>
          <w:lang w:val="en-US" w:eastAsia="zh-CN"/>
        </w:rPr>
        <w:t xml:space="preserve">ly </w:t>
      </w:r>
      <w:r>
        <w:rPr>
          <w:rFonts w:hint="eastAsia"/>
          <w:color w:val="auto"/>
          <w:kern w:val="0"/>
          <w:sz w:val="21"/>
          <w:szCs w:val="21"/>
          <w:highlight w:val="none"/>
        </w:rPr>
        <w:t>(R</w:t>
      </w:r>
      <w:r>
        <w:rPr>
          <w:rFonts w:hint="eastAsia"/>
          <w:color w:val="auto"/>
          <w:kern w:val="0"/>
          <w:sz w:val="21"/>
          <w:szCs w:val="21"/>
          <w:highlight w:val="none"/>
          <w:vertAlign w:val="superscript"/>
        </w:rPr>
        <w:t>2</w:t>
      </w:r>
      <w:r>
        <w:rPr>
          <w:rFonts w:hint="eastAsia"/>
          <w:color w:val="auto"/>
          <w:kern w:val="0"/>
          <w:sz w:val="21"/>
          <w:szCs w:val="21"/>
          <w:highlight w:val="none"/>
        </w:rPr>
        <w:t xml:space="preserve">-chng=0.023, </w:t>
      </w:r>
      <w:r>
        <w:rPr>
          <w:rFonts w:hint="eastAsia" w:ascii="Times New Roman" w:hAnsi="Times New Roman" w:cs="Times New Roman"/>
          <w:i/>
          <w:iCs/>
          <w:color w:val="auto"/>
          <w:sz w:val="21"/>
          <w:szCs w:val="21"/>
          <w:highlight w:val="none"/>
        </w:rPr>
        <w:t>p</w:t>
      </w:r>
      <w:r>
        <w:rPr>
          <w:rFonts w:hint="eastAsia"/>
          <w:color w:val="auto"/>
          <w:kern w:val="0"/>
          <w:sz w:val="21"/>
          <w:szCs w:val="21"/>
          <w:highlight w:val="none"/>
        </w:rPr>
        <w:t>&lt;0.001). When consumer</w:t>
      </w:r>
      <w:r>
        <w:rPr>
          <w:rFonts w:hint="eastAsia"/>
          <w:color w:val="auto"/>
          <w:kern w:val="0"/>
          <w:sz w:val="21"/>
          <w:szCs w:val="21"/>
          <w:highlight w:val="none"/>
          <w:lang w:val="en-US" w:eastAsia="zh-CN"/>
        </w:rPr>
        <w:t>s</w:t>
      </w:r>
      <w:r>
        <w:rPr>
          <w:rFonts w:hint="default"/>
          <w:color w:val="auto"/>
          <w:kern w:val="0"/>
          <w:sz w:val="21"/>
          <w:szCs w:val="21"/>
          <w:highlight w:val="none"/>
          <w:lang w:val="en-US" w:eastAsia="zh-CN"/>
        </w:rPr>
        <w:t>’</w:t>
      </w:r>
      <w:r>
        <w:rPr>
          <w:rFonts w:hint="eastAsia"/>
          <w:color w:val="auto"/>
          <w:kern w:val="0"/>
          <w:sz w:val="21"/>
          <w:szCs w:val="21"/>
          <w:highlight w:val="none"/>
        </w:rPr>
        <w:t xml:space="preserve"> </w:t>
      </w:r>
      <w:r>
        <w:rPr>
          <w:rFonts w:hint="eastAsia"/>
          <w:color w:val="auto"/>
          <w:kern w:val="0"/>
          <w:sz w:val="21"/>
          <w:szCs w:val="21"/>
          <w:highlight w:val="none"/>
          <w:lang w:eastAsia="zh-CN"/>
        </w:rPr>
        <w:t>EL</w:t>
      </w:r>
      <w:r>
        <w:rPr>
          <w:rFonts w:hint="eastAsia"/>
          <w:color w:val="auto"/>
          <w:kern w:val="0"/>
          <w:sz w:val="21"/>
          <w:szCs w:val="21"/>
          <w:highlight w:val="none"/>
        </w:rPr>
        <w:t xml:space="preserve"> </w:t>
      </w:r>
      <w:r>
        <w:rPr>
          <w:rFonts w:hint="eastAsia"/>
          <w:color w:val="auto"/>
          <w:kern w:val="0"/>
          <w:sz w:val="21"/>
          <w:szCs w:val="21"/>
          <w:highlight w:val="none"/>
          <w:lang w:val="en-US" w:eastAsia="zh-CN"/>
        </w:rPr>
        <w:t>wa</w:t>
      </w:r>
      <w:r>
        <w:rPr>
          <w:rFonts w:hint="eastAsia"/>
          <w:color w:val="auto"/>
          <w:kern w:val="0"/>
          <w:sz w:val="21"/>
          <w:szCs w:val="21"/>
          <w:highlight w:val="none"/>
        </w:rPr>
        <w:t xml:space="preserve">s junior high school or below, the influence of </w:t>
      </w:r>
      <w:r>
        <w:rPr>
          <w:rFonts w:hint="eastAsia" w:cs="Times New Roman"/>
          <w:color w:val="auto"/>
          <w:sz w:val="21"/>
          <w:szCs w:val="21"/>
          <w:highlight w:val="none"/>
          <w:lang w:eastAsia="zh-CN"/>
        </w:rPr>
        <w:t>EEC</w:t>
      </w:r>
      <w:r>
        <w:rPr>
          <w:rFonts w:hint="eastAsia"/>
          <w:color w:val="auto"/>
          <w:kern w:val="0"/>
          <w:sz w:val="21"/>
          <w:szCs w:val="21"/>
          <w:highlight w:val="none"/>
        </w:rPr>
        <w:t xml:space="preserve"> on </w:t>
      </w:r>
      <w:r>
        <w:rPr>
          <w:rFonts w:hint="eastAsia"/>
          <w:color w:val="auto"/>
          <w:kern w:val="0"/>
          <w:sz w:val="21"/>
          <w:szCs w:val="21"/>
          <w:highlight w:val="none"/>
          <w:lang w:eastAsia="zh-CN"/>
        </w:rPr>
        <w:t>EPV</w:t>
      </w:r>
      <w:r>
        <w:rPr>
          <w:rFonts w:hint="eastAsia"/>
          <w:color w:val="auto"/>
          <w:kern w:val="0"/>
          <w:sz w:val="21"/>
          <w:szCs w:val="21"/>
          <w:highlight w:val="none"/>
        </w:rPr>
        <w:t xml:space="preserve"> </w:t>
      </w:r>
      <w:r>
        <w:rPr>
          <w:rFonts w:hint="eastAsia"/>
          <w:color w:val="auto"/>
          <w:kern w:val="0"/>
          <w:sz w:val="21"/>
          <w:szCs w:val="21"/>
          <w:highlight w:val="none"/>
          <w:lang w:val="en-US" w:eastAsia="zh-CN"/>
        </w:rPr>
        <w:t>wa</w:t>
      </w:r>
      <w:r>
        <w:rPr>
          <w:rFonts w:hint="eastAsia"/>
          <w:color w:val="auto"/>
          <w:kern w:val="0"/>
          <w:sz w:val="21"/>
          <w:szCs w:val="21"/>
          <w:highlight w:val="none"/>
        </w:rPr>
        <w:t xml:space="preserve">s not significant, while the consumer </w:t>
      </w:r>
      <w:r>
        <w:rPr>
          <w:rFonts w:hint="eastAsia"/>
          <w:color w:val="auto"/>
          <w:kern w:val="0"/>
          <w:sz w:val="21"/>
          <w:szCs w:val="21"/>
          <w:highlight w:val="none"/>
          <w:lang w:val="en-US" w:eastAsia="zh-CN"/>
        </w:rPr>
        <w:t>wa</w:t>
      </w:r>
      <w:r>
        <w:rPr>
          <w:rFonts w:hint="eastAsia"/>
          <w:color w:val="auto"/>
          <w:kern w:val="0"/>
          <w:sz w:val="21"/>
          <w:szCs w:val="21"/>
          <w:highlight w:val="none"/>
        </w:rPr>
        <w:t xml:space="preserve">s </w:t>
      </w:r>
      <w:r>
        <w:rPr>
          <w:rFonts w:hint="eastAsia"/>
          <w:color w:val="auto"/>
          <w:kern w:val="0"/>
          <w:sz w:val="21"/>
          <w:szCs w:val="21"/>
          <w:highlight w:val="none"/>
          <w:lang w:val="en-US" w:eastAsia="zh-CN"/>
        </w:rPr>
        <w:t xml:space="preserve">at </w:t>
      </w:r>
      <w:r>
        <w:rPr>
          <w:rFonts w:hint="eastAsia"/>
          <w:color w:val="auto"/>
          <w:kern w:val="0"/>
          <w:sz w:val="21"/>
          <w:szCs w:val="21"/>
          <w:highlight w:val="none"/>
        </w:rPr>
        <w:t xml:space="preserve">other </w:t>
      </w:r>
      <w:r>
        <w:rPr>
          <w:rFonts w:hint="eastAsia"/>
          <w:color w:val="auto"/>
          <w:kern w:val="0"/>
          <w:sz w:val="21"/>
          <w:szCs w:val="21"/>
          <w:highlight w:val="none"/>
          <w:lang w:eastAsia="zh-CN"/>
        </w:rPr>
        <w:t>EL</w:t>
      </w:r>
      <w:r>
        <w:rPr>
          <w:rFonts w:hint="eastAsia"/>
          <w:color w:val="auto"/>
          <w:kern w:val="0"/>
          <w:sz w:val="21"/>
          <w:szCs w:val="21"/>
          <w:highlight w:val="none"/>
        </w:rPr>
        <w:t xml:space="preserve">, the influence of </w:t>
      </w:r>
      <w:r>
        <w:rPr>
          <w:rFonts w:hint="eastAsia" w:cs="Times New Roman"/>
          <w:color w:val="auto"/>
          <w:sz w:val="21"/>
          <w:szCs w:val="21"/>
          <w:highlight w:val="none"/>
          <w:lang w:eastAsia="zh-CN"/>
        </w:rPr>
        <w:t>EEC</w:t>
      </w:r>
      <w:r>
        <w:rPr>
          <w:rFonts w:hint="eastAsia"/>
          <w:color w:val="auto"/>
          <w:kern w:val="0"/>
          <w:sz w:val="21"/>
          <w:szCs w:val="21"/>
          <w:highlight w:val="none"/>
        </w:rPr>
        <w:t xml:space="preserve"> on </w:t>
      </w:r>
      <w:r>
        <w:rPr>
          <w:rFonts w:hint="eastAsia"/>
          <w:color w:val="auto"/>
          <w:kern w:val="0"/>
          <w:sz w:val="21"/>
          <w:szCs w:val="21"/>
          <w:highlight w:val="none"/>
          <w:lang w:eastAsia="zh-CN"/>
        </w:rPr>
        <w:t>EPV</w:t>
      </w:r>
      <w:r>
        <w:rPr>
          <w:rFonts w:hint="eastAsia"/>
          <w:color w:val="auto"/>
          <w:kern w:val="0"/>
          <w:sz w:val="21"/>
          <w:szCs w:val="21"/>
          <w:highlight w:val="none"/>
        </w:rPr>
        <w:t xml:space="preserve"> </w:t>
      </w:r>
      <w:r>
        <w:rPr>
          <w:rFonts w:hint="eastAsia"/>
          <w:color w:val="auto"/>
          <w:kern w:val="0"/>
          <w:sz w:val="21"/>
          <w:szCs w:val="21"/>
          <w:highlight w:val="none"/>
          <w:lang w:val="en-US" w:eastAsia="zh-CN"/>
        </w:rPr>
        <w:t>wa</w:t>
      </w:r>
      <w:r>
        <w:rPr>
          <w:rFonts w:hint="eastAsia"/>
          <w:color w:val="auto"/>
          <w:kern w:val="0"/>
          <w:sz w:val="21"/>
          <w:szCs w:val="21"/>
          <w:highlight w:val="none"/>
        </w:rPr>
        <w:t xml:space="preserve">s significant at 0.001 level. The higher the </w:t>
      </w:r>
      <w:r>
        <w:rPr>
          <w:rFonts w:hint="eastAsia"/>
          <w:color w:val="auto"/>
          <w:kern w:val="0"/>
          <w:sz w:val="21"/>
          <w:szCs w:val="21"/>
          <w:highlight w:val="none"/>
          <w:lang w:eastAsia="zh-CN"/>
        </w:rPr>
        <w:t>EL</w:t>
      </w:r>
      <w:r>
        <w:rPr>
          <w:rFonts w:hint="eastAsia"/>
          <w:color w:val="auto"/>
          <w:kern w:val="0"/>
          <w:sz w:val="21"/>
          <w:szCs w:val="21"/>
          <w:highlight w:val="none"/>
        </w:rPr>
        <w:t xml:space="preserve">, the greater the </w:t>
      </w:r>
      <w:r>
        <w:rPr>
          <w:rFonts w:hint="eastAsia"/>
          <w:color w:val="auto"/>
          <w:kern w:val="0"/>
          <w:sz w:val="21"/>
          <w:szCs w:val="21"/>
          <w:highlight w:val="none"/>
          <w:lang w:val="en-US" w:eastAsia="zh-CN"/>
        </w:rPr>
        <w:t>impa</w:t>
      </w:r>
      <w:r>
        <w:rPr>
          <w:rFonts w:hint="eastAsia"/>
          <w:color w:val="auto"/>
          <w:kern w:val="0"/>
          <w:sz w:val="21"/>
          <w:szCs w:val="21"/>
          <w:highlight w:val="none"/>
        </w:rPr>
        <w:t xml:space="preserve">ct of </w:t>
      </w:r>
      <w:r>
        <w:rPr>
          <w:rFonts w:hint="eastAsia"/>
          <w:color w:val="auto"/>
          <w:kern w:val="0"/>
          <w:sz w:val="21"/>
          <w:szCs w:val="21"/>
          <w:highlight w:val="none"/>
          <w:lang w:eastAsia="zh-CN"/>
        </w:rPr>
        <w:t>EEC</w:t>
      </w:r>
      <w:r>
        <w:rPr>
          <w:rFonts w:hint="eastAsia"/>
          <w:color w:val="auto"/>
          <w:kern w:val="0"/>
          <w:sz w:val="21"/>
          <w:szCs w:val="21"/>
          <w:highlight w:val="none"/>
        </w:rPr>
        <w:t xml:space="preserve"> on </w:t>
      </w:r>
      <w:r>
        <w:rPr>
          <w:rFonts w:hint="eastAsia"/>
          <w:color w:val="auto"/>
          <w:kern w:val="0"/>
          <w:sz w:val="21"/>
          <w:szCs w:val="21"/>
          <w:highlight w:val="none"/>
          <w:lang w:eastAsia="zh-CN"/>
        </w:rPr>
        <w:t>EPV.</w:t>
      </w:r>
      <w:r>
        <w:rPr>
          <w:rFonts w:hint="eastAsia"/>
          <w:color w:val="auto"/>
          <w:kern w:val="0"/>
          <w:sz w:val="21"/>
          <w:szCs w:val="21"/>
          <w:highlight w:val="none"/>
        </w:rPr>
        <w:t xml:space="preserve"> </w:t>
      </w:r>
      <w:r>
        <w:rPr>
          <w:rFonts w:hint="eastAsia"/>
          <w:color w:val="auto"/>
          <w:kern w:val="0"/>
          <w:sz w:val="21"/>
          <w:szCs w:val="21"/>
          <w:highlight w:val="none"/>
          <w:lang w:val="en-US" w:eastAsia="zh-CN"/>
        </w:rPr>
        <w:t xml:space="preserve">Thus </w:t>
      </w:r>
      <w:r>
        <w:rPr>
          <w:rFonts w:hint="eastAsia"/>
          <w:color w:val="auto"/>
          <w:kern w:val="0"/>
          <w:sz w:val="21"/>
          <w:szCs w:val="21"/>
          <w:highlight w:val="none"/>
        </w:rPr>
        <w:t xml:space="preserve">H10 </w:t>
      </w:r>
      <w:r>
        <w:rPr>
          <w:rFonts w:hint="eastAsia"/>
          <w:color w:val="auto"/>
          <w:kern w:val="0"/>
          <w:sz w:val="21"/>
          <w:szCs w:val="21"/>
          <w:highlight w:val="none"/>
          <w:lang w:val="en-US" w:eastAsia="zh-CN"/>
        </w:rPr>
        <w:t>wa</w:t>
      </w:r>
      <w:r>
        <w:rPr>
          <w:rFonts w:hint="eastAsia"/>
          <w:color w:val="auto"/>
          <w:kern w:val="0"/>
          <w:sz w:val="21"/>
          <w:szCs w:val="21"/>
          <w:highlight w:val="none"/>
        </w:rPr>
        <w:t>s supported.</w:t>
      </w:r>
    </w:p>
    <w:p w14:paraId="5EDC57D5">
      <w:pPr>
        <w:keepNext w:val="0"/>
        <w:keepLines w:val="0"/>
        <w:pageBreakBefore w:val="0"/>
        <w:widowControl/>
        <w:kinsoku/>
        <w:wordWrap/>
        <w:overflowPunct/>
        <w:topLinePunct w:val="0"/>
        <w:autoSpaceDE/>
        <w:autoSpaceDN/>
        <w:bidi w:val="0"/>
        <w:adjustRightInd/>
        <w:snapToGrid/>
        <w:spacing w:before="157" w:beforeLines="50" w:line="240" w:lineRule="auto"/>
        <w:jc w:val="center"/>
        <w:textAlignment w:val="auto"/>
        <w:rPr>
          <w:rFonts w:hint="eastAsia"/>
          <w:color w:val="auto"/>
          <w:sz w:val="18"/>
          <w:szCs w:val="18"/>
          <w:highlight w:val="none"/>
          <w:lang w:val="en-US" w:eastAsia="zh-CN"/>
        </w:rPr>
      </w:pPr>
      <w:r>
        <w:rPr>
          <w:rFonts w:hint="eastAsia"/>
          <w:color w:val="auto"/>
          <w:sz w:val="18"/>
          <w:szCs w:val="18"/>
          <w:highlight w:val="none"/>
          <w:lang w:val="en-US" w:eastAsia="zh-CN"/>
        </w:rPr>
        <w:t>Table 6. The moderating effect of EL</w:t>
      </w:r>
    </w:p>
    <w:tbl>
      <w:tblPr>
        <w:tblStyle w:val="6"/>
        <w:tblW w:w="5000" w:type="pct"/>
        <w:tblInd w:w="0" w:type="dxa"/>
        <w:tblLayout w:type="autofit"/>
        <w:tblCellMar>
          <w:top w:w="0" w:type="dxa"/>
          <w:left w:w="108" w:type="dxa"/>
          <w:bottom w:w="0" w:type="dxa"/>
          <w:right w:w="108" w:type="dxa"/>
        </w:tblCellMar>
      </w:tblPr>
      <w:tblGrid>
        <w:gridCol w:w="1672"/>
        <w:gridCol w:w="1539"/>
        <w:gridCol w:w="1520"/>
        <w:gridCol w:w="1015"/>
        <w:gridCol w:w="853"/>
        <w:gridCol w:w="901"/>
        <w:gridCol w:w="931"/>
        <w:gridCol w:w="857"/>
      </w:tblGrid>
      <w:tr w14:paraId="DAFAB2F8">
        <w:tblPrEx>
          <w:tblCellMar>
            <w:top w:w="0" w:type="dxa"/>
            <w:left w:w="108" w:type="dxa"/>
            <w:bottom w:w="0" w:type="dxa"/>
            <w:right w:w="108" w:type="dxa"/>
          </w:tblCellMar>
        </w:tblPrEx>
        <w:trPr>
          <w:trHeight w:val="300" w:hRule="atLeast"/>
        </w:trPr>
        <w:tc>
          <w:tcPr>
            <w:tcW w:w="900" w:type="pct"/>
            <w:vMerge w:val="restart"/>
            <w:tcBorders>
              <w:top w:val="single" w:color="auto" w:sz="4" w:space="0"/>
              <w:left w:val="nil"/>
              <w:right w:val="nil"/>
            </w:tcBorders>
            <w:shd w:val="clear" w:color="auto" w:fill="auto"/>
            <w:noWrap/>
            <w:vAlign w:val="center"/>
          </w:tcPr>
          <w:p w14:paraId="51BEECF2">
            <w:pPr>
              <w:pageBreakBefore w:val="0"/>
              <w:kinsoku/>
              <w:wordWrap/>
              <w:overflowPunct/>
              <w:bidi w:val="0"/>
              <w:spacing w:line="320" w:lineRule="exact"/>
              <w:jc w:val="center"/>
              <w:rPr>
                <w:rFonts w:hint="default"/>
                <w:color w:val="auto"/>
                <w:kern w:val="0"/>
                <w:sz w:val="18"/>
                <w:szCs w:val="18"/>
                <w:highlight w:val="none"/>
                <w:lang w:val="en-US"/>
              </w:rPr>
            </w:pPr>
            <w:r>
              <w:rPr>
                <w:rFonts w:hint="eastAsia"/>
                <w:color w:val="auto"/>
                <w:kern w:val="0"/>
                <w:sz w:val="18"/>
                <w:szCs w:val="18"/>
                <w:highlight w:val="none"/>
                <w:lang w:val="en-US" w:eastAsia="zh-CN"/>
              </w:rPr>
              <w:t>Path</w:t>
            </w:r>
          </w:p>
        </w:tc>
        <w:tc>
          <w:tcPr>
            <w:tcW w:w="828" w:type="pct"/>
            <w:vMerge w:val="restart"/>
            <w:tcBorders>
              <w:top w:val="single" w:color="auto" w:sz="4" w:space="0"/>
            </w:tcBorders>
            <w:vAlign w:val="center"/>
          </w:tcPr>
          <w:p w14:paraId="447D32FB">
            <w:pPr>
              <w:pageBreakBefore w:val="0"/>
              <w:kinsoku/>
              <w:wordWrap/>
              <w:overflowPunct/>
              <w:bidi w:val="0"/>
              <w:spacing w:line="320" w:lineRule="exact"/>
              <w:jc w:val="center"/>
              <w:rPr>
                <w:color w:val="auto"/>
                <w:kern w:val="0"/>
                <w:sz w:val="18"/>
                <w:szCs w:val="18"/>
                <w:highlight w:val="none"/>
              </w:rPr>
            </w:pPr>
            <w:r>
              <w:rPr>
                <w:rFonts w:hint="eastAsia"/>
                <w:color w:val="auto"/>
                <w:sz w:val="18"/>
                <w:szCs w:val="18"/>
                <w:highlight w:val="none"/>
                <w:lang w:val="en-US" w:eastAsia="zh-CN"/>
              </w:rPr>
              <w:t>Number of EL</w:t>
            </w:r>
          </w:p>
        </w:tc>
        <w:tc>
          <w:tcPr>
            <w:tcW w:w="1364" w:type="pct"/>
            <w:gridSpan w:val="2"/>
            <w:tcBorders>
              <w:top w:val="single" w:color="auto" w:sz="4" w:space="0"/>
              <w:bottom w:val="single" w:color="auto" w:sz="4" w:space="0"/>
            </w:tcBorders>
            <w:vAlign w:val="center"/>
          </w:tcPr>
          <w:p w14:paraId="2F3869CD">
            <w:pPr>
              <w:pageBreakBefore w:val="0"/>
              <w:kinsoku/>
              <w:wordWrap/>
              <w:overflowPunct/>
              <w:bidi w:val="0"/>
              <w:spacing w:line="320" w:lineRule="exact"/>
              <w:jc w:val="center"/>
              <w:rPr>
                <w:rFonts w:hint="eastAsia" w:eastAsia="宋体"/>
                <w:color w:val="auto"/>
                <w:kern w:val="0"/>
                <w:sz w:val="18"/>
                <w:szCs w:val="18"/>
                <w:highlight w:val="none"/>
                <w:lang w:val="en-US" w:eastAsia="zh-CN"/>
              </w:rPr>
            </w:pPr>
            <w:r>
              <w:rPr>
                <w:color w:val="auto"/>
                <w:kern w:val="0"/>
                <w:sz w:val="18"/>
                <w:szCs w:val="18"/>
                <w:highlight w:val="none"/>
              </w:rPr>
              <w:t>R</w:t>
            </w:r>
            <w:r>
              <w:rPr>
                <w:color w:val="auto"/>
                <w:kern w:val="0"/>
                <w:sz w:val="18"/>
                <w:szCs w:val="18"/>
                <w:highlight w:val="none"/>
                <w:vertAlign w:val="superscript"/>
              </w:rPr>
              <w:t>2</w:t>
            </w:r>
            <w:r>
              <w:rPr>
                <w:rFonts w:hint="eastAsia"/>
                <w:color w:val="auto"/>
                <w:kern w:val="0"/>
                <w:sz w:val="18"/>
                <w:szCs w:val="18"/>
                <w:highlight w:val="none"/>
                <w:vertAlign w:val="baseline"/>
                <w:lang w:val="en-US" w:eastAsia="zh-CN"/>
              </w:rPr>
              <w:t xml:space="preserve"> </w:t>
            </w:r>
            <w:r>
              <w:rPr>
                <w:rFonts w:hint="eastAsia"/>
                <w:color w:val="auto"/>
                <w:kern w:val="0"/>
                <w:sz w:val="18"/>
                <w:szCs w:val="18"/>
                <w:highlight w:val="none"/>
              </w:rPr>
              <w:t xml:space="preserve">increase </w:t>
            </w:r>
            <w:r>
              <w:rPr>
                <w:rFonts w:hint="default" w:ascii="Times New Roman" w:hAnsi="Times New Roman" w:cs="Times New Roman"/>
                <w:sz w:val="18"/>
                <w:szCs w:val="18"/>
                <w:highlight w:val="none"/>
              </w:rPr>
              <w:t>due to interaction</w:t>
            </w:r>
          </w:p>
        </w:tc>
        <w:tc>
          <w:tcPr>
            <w:tcW w:w="1906" w:type="pct"/>
            <w:gridSpan w:val="4"/>
            <w:tcBorders>
              <w:top w:val="single" w:color="auto" w:sz="4" w:space="0"/>
              <w:bottom w:val="single" w:color="auto" w:sz="4" w:space="0"/>
            </w:tcBorders>
            <w:vAlign w:val="center"/>
          </w:tcPr>
          <w:p w14:paraId="0192F30A">
            <w:pPr>
              <w:pageBreakBefore w:val="0"/>
              <w:kinsoku/>
              <w:wordWrap/>
              <w:overflowPunct/>
              <w:bidi w:val="0"/>
              <w:spacing w:line="320" w:lineRule="exact"/>
              <w:jc w:val="center"/>
              <w:rPr>
                <w:color w:val="auto"/>
                <w:kern w:val="0"/>
                <w:sz w:val="18"/>
                <w:szCs w:val="18"/>
                <w:highlight w:val="none"/>
              </w:rPr>
            </w:pPr>
            <w:r>
              <w:rPr>
                <w:rFonts w:hint="eastAsia"/>
                <w:color w:val="auto"/>
                <w:kern w:val="0"/>
                <w:sz w:val="18"/>
                <w:szCs w:val="18"/>
                <w:highlight w:val="none"/>
              </w:rPr>
              <w:t xml:space="preserve">Direct effects </w:t>
            </w:r>
            <w:r>
              <w:rPr>
                <w:rFonts w:hint="eastAsia"/>
                <w:color w:val="auto"/>
                <w:kern w:val="0"/>
                <w:sz w:val="18"/>
                <w:szCs w:val="18"/>
                <w:highlight w:val="none"/>
                <w:lang w:val="en-US" w:eastAsia="zh-CN"/>
              </w:rPr>
              <w:t xml:space="preserve">in </w:t>
            </w:r>
            <w:r>
              <w:rPr>
                <w:rFonts w:hint="eastAsia"/>
                <w:color w:val="auto"/>
                <w:kern w:val="0"/>
                <w:sz w:val="18"/>
                <w:szCs w:val="18"/>
                <w:highlight w:val="none"/>
              </w:rPr>
              <w:t>different conditions</w:t>
            </w:r>
          </w:p>
        </w:tc>
      </w:tr>
      <w:tr w14:paraId="F058DFE3">
        <w:tblPrEx>
          <w:tblCellMar>
            <w:top w:w="0" w:type="dxa"/>
            <w:left w:w="108" w:type="dxa"/>
            <w:bottom w:w="0" w:type="dxa"/>
            <w:right w:w="108" w:type="dxa"/>
          </w:tblCellMar>
        </w:tblPrEx>
        <w:trPr>
          <w:trHeight w:val="300" w:hRule="atLeast"/>
        </w:trPr>
        <w:tc>
          <w:tcPr>
            <w:tcW w:w="900" w:type="pct"/>
            <w:vMerge w:val="continue"/>
            <w:tcBorders>
              <w:left w:val="nil"/>
              <w:bottom w:val="single" w:color="auto" w:sz="4" w:space="0"/>
              <w:right w:val="nil"/>
            </w:tcBorders>
            <w:shd w:val="clear" w:color="auto" w:fill="auto"/>
            <w:noWrap/>
            <w:vAlign w:val="center"/>
          </w:tcPr>
          <w:p w14:paraId="AE8532CF">
            <w:pPr>
              <w:pageBreakBefore w:val="0"/>
              <w:kinsoku/>
              <w:wordWrap/>
              <w:overflowPunct/>
              <w:bidi w:val="0"/>
              <w:spacing w:line="320" w:lineRule="exact"/>
              <w:jc w:val="center"/>
              <w:rPr>
                <w:color w:val="auto"/>
                <w:kern w:val="0"/>
                <w:sz w:val="18"/>
                <w:szCs w:val="18"/>
                <w:highlight w:val="none"/>
              </w:rPr>
            </w:pPr>
          </w:p>
        </w:tc>
        <w:tc>
          <w:tcPr>
            <w:tcW w:w="828" w:type="pct"/>
            <w:vMerge w:val="continue"/>
            <w:tcBorders>
              <w:bottom w:val="single" w:color="auto" w:sz="4" w:space="0"/>
            </w:tcBorders>
            <w:shd w:val="clear" w:color="auto" w:fill="auto"/>
            <w:vAlign w:val="center"/>
          </w:tcPr>
          <w:p w14:paraId="B40E2C39">
            <w:pPr>
              <w:pageBreakBefore w:val="0"/>
              <w:kinsoku/>
              <w:wordWrap/>
              <w:overflowPunct/>
              <w:bidi w:val="0"/>
              <w:spacing w:line="320" w:lineRule="exact"/>
              <w:jc w:val="center"/>
              <w:rPr>
                <w:color w:val="auto"/>
                <w:kern w:val="0"/>
                <w:sz w:val="18"/>
                <w:szCs w:val="18"/>
                <w:highlight w:val="none"/>
              </w:rPr>
            </w:pPr>
          </w:p>
        </w:tc>
        <w:tc>
          <w:tcPr>
            <w:tcW w:w="818" w:type="pct"/>
            <w:tcBorders>
              <w:top w:val="single" w:color="auto" w:sz="4" w:space="0"/>
              <w:bottom w:val="single" w:color="auto" w:sz="4" w:space="0"/>
            </w:tcBorders>
            <w:shd w:val="clear" w:color="auto" w:fill="auto"/>
            <w:vAlign w:val="center"/>
          </w:tcPr>
          <w:p w14:paraId="882F5397">
            <w:pPr>
              <w:pageBreakBefore w:val="0"/>
              <w:kinsoku/>
              <w:wordWrap/>
              <w:overflowPunct/>
              <w:bidi w:val="0"/>
              <w:spacing w:line="320" w:lineRule="exact"/>
              <w:jc w:val="center"/>
              <w:rPr>
                <w:color w:val="auto"/>
                <w:kern w:val="0"/>
                <w:sz w:val="18"/>
                <w:szCs w:val="18"/>
                <w:highlight w:val="none"/>
              </w:rPr>
            </w:pPr>
            <w:r>
              <w:rPr>
                <w:rFonts w:hint="eastAsia"/>
                <w:color w:val="auto"/>
                <w:kern w:val="0"/>
                <w:sz w:val="18"/>
                <w:szCs w:val="18"/>
                <w:highlight w:val="none"/>
              </w:rPr>
              <w:t>R</w:t>
            </w:r>
            <w:r>
              <w:rPr>
                <w:rFonts w:hint="eastAsia"/>
                <w:color w:val="auto"/>
                <w:kern w:val="0"/>
                <w:sz w:val="18"/>
                <w:szCs w:val="18"/>
                <w:highlight w:val="none"/>
                <w:vertAlign w:val="superscript"/>
              </w:rPr>
              <w:t>2</w:t>
            </w:r>
            <w:r>
              <w:rPr>
                <w:rFonts w:hint="eastAsia"/>
                <w:color w:val="auto"/>
                <w:kern w:val="0"/>
                <w:sz w:val="18"/>
                <w:szCs w:val="18"/>
                <w:highlight w:val="none"/>
              </w:rPr>
              <w:t>-chng</w:t>
            </w:r>
          </w:p>
        </w:tc>
        <w:tc>
          <w:tcPr>
            <w:tcW w:w="546" w:type="pct"/>
            <w:tcBorders>
              <w:top w:val="single" w:color="auto" w:sz="4" w:space="0"/>
              <w:bottom w:val="single" w:color="auto" w:sz="4" w:space="0"/>
            </w:tcBorders>
            <w:shd w:val="clear" w:color="auto" w:fill="auto"/>
            <w:vAlign w:val="center"/>
          </w:tcPr>
          <w:p w14:paraId="4FE209F7">
            <w:pPr>
              <w:pageBreakBefore w:val="0"/>
              <w:kinsoku/>
              <w:wordWrap/>
              <w:overflowPunct/>
              <w:bidi w:val="0"/>
              <w:spacing w:line="320" w:lineRule="exact"/>
              <w:jc w:val="center"/>
              <w:rPr>
                <w:rFonts w:hint="default"/>
                <w:color w:val="auto"/>
                <w:kern w:val="0"/>
                <w:sz w:val="18"/>
                <w:szCs w:val="18"/>
                <w:highlight w:val="none"/>
                <w:lang w:val="en-US"/>
              </w:rPr>
            </w:pPr>
            <w:r>
              <w:rPr>
                <w:rFonts w:hint="eastAsia"/>
                <w:i/>
                <w:iCs w:val="0"/>
                <w:color w:val="auto"/>
                <w:kern w:val="0"/>
                <w:sz w:val="18"/>
                <w:szCs w:val="18"/>
                <w:highlight w:val="none"/>
                <w:lang w:val="en-US" w:eastAsia="zh-CN"/>
              </w:rPr>
              <w:t>p</w:t>
            </w:r>
            <w:r>
              <w:rPr>
                <w:rFonts w:hint="eastAsia"/>
                <w:color w:val="auto"/>
                <w:kern w:val="0"/>
                <w:sz w:val="18"/>
                <w:szCs w:val="18"/>
                <w:highlight w:val="none"/>
                <w:lang w:val="en-US" w:eastAsia="zh-CN"/>
              </w:rPr>
              <w:t>-value</w:t>
            </w:r>
          </w:p>
        </w:tc>
        <w:tc>
          <w:tcPr>
            <w:tcW w:w="459" w:type="pct"/>
            <w:tcBorders>
              <w:top w:val="single" w:color="auto" w:sz="4" w:space="0"/>
              <w:bottom w:val="single" w:color="auto" w:sz="4" w:space="0"/>
            </w:tcBorders>
            <w:shd w:val="clear" w:color="auto" w:fill="auto"/>
            <w:vAlign w:val="center"/>
          </w:tcPr>
          <w:p w14:paraId="E39BBD99">
            <w:pPr>
              <w:pageBreakBefore w:val="0"/>
              <w:kinsoku/>
              <w:wordWrap/>
              <w:overflowPunct/>
              <w:bidi w:val="0"/>
              <w:spacing w:line="320" w:lineRule="exact"/>
              <w:jc w:val="center"/>
              <w:rPr>
                <w:color w:val="auto"/>
                <w:kern w:val="0"/>
                <w:sz w:val="18"/>
                <w:szCs w:val="18"/>
                <w:highlight w:val="none"/>
              </w:rPr>
            </w:pPr>
            <w:r>
              <w:rPr>
                <w:rFonts w:hint="eastAsia" w:cs="Times New Roman"/>
                <w:color w:val="auto"/>
                <w:sz w:val="18"/>
                <w:szCs w:val="18"/>
                <w:highlight w:val="none"/>
                <w:lang w:val="en-US" w:eastAsia="zh-CN"/>
              </w:rPr>
              <w:t>E</w:t>
            </w:r>
            <w:r>
              <w:rPr>
                <w:rFonts w:hint="eastAsia" w:cs="Times New Roman"/>
                <w:color w:val="auto"/>
                <w:sz w:val="18"/>
                <w:szCs w:val="18"/>
                <w:highlight w:val="none"/>
              </w:rPr>
              <w:t>ffect</w:t>
            </w:r>
          </w:p>
        </w:tc>
        <w:tc>
          <w:tcPr>
            <w:tcW w:w="485" w:type="pct"/>
            <w:tcBorders>
              <w:top w:val="single" w:color="auto" w:sz="4" w:space="0"/>
              <w:bottom w:val="single" w:color="auto" w:sz="4" w:space="0"/>
            </w:tcBorders>
            <w:shd w:val="clear" w:color="auto" w:fill="auto"/>
            <w:vAlign w:val="center"/>
          </w:tcPr>
          <w:p w14:paraId="3DC8CE8E">
            <w:pPr>
              <w:pageBreakBefore w:val="0"/>
              <w:kinsoku/>
              <w:wordWrap/>
              <w:overflowPunct/>
              <w:bidi w:val="0"/>
              <w:spacing w:line="320" w:lineRule="exact"/>
              <w:jc w:val="center"/>
              <w:rPr>
                <w:color w:val="auto"/>
                <w:kern w:val="0"/>
                <w:sz w:val="18"/>
                <w:szCs w:val="18"/>
                <w:highlight w:val="none"/>
              </w:rPr>
            </w:pPr>
            <w:r>
              <w:rPr>
                <w:rFonts w:hint="eastAsia"/>
                <w:i/>
                <w:iCs w:val="0"/>
                <w:color w:val="auto"/>
                <w:kern w:val="0"/>
                <w:sz w:val="18"/>
                <w:szCs w:val="18"/>
                <w:highlight w:val="none"/>
                <w:lang w:val="en-US" w:eastAsia="zh-CN"/>
              </w:rPr>
              <w:t>p</w:t>
            </w:r>
            <w:r>
              <w:rPr>
                <w:rFonts w:hint="eastAsia"/>
                <w:color w:val="auto"/>
                <w:kern w:val="0"/>
                <w:sz w:val="18"/>
                <w:szCs w:val="18"/>
                <w:highlight w:val="none"/>
                <w:lang w:val="en-US" w:eastAsia="zh-CN"/>
              </w:rPr>
              <w:t>-value</w:t>
            </w:r>
          </w:p>
        </w:tc>
        <w:tc>
          <w:tcPr>
            <w:tcW w:w="501" w:type="pct"/>
            <w:tcBorders>
              <w:top w:val="single" w:color="auto" w:sz="4" w:space="0"/>
              <w:bottom w:val="single" w:color="auto" w:sz="4" w:space="0"/>
            </w:tcBorders>
            <w:shd w:val="clear" w:color="auto" w:fill="auto"/>
            <w:noWrap/>
            <w:vAlign w:val="center"/>
          </w:tcPr>
          <w:p w14:paraId="5E720603">
            <w:pPr>
              <w:pageBreakBefore w:val="0"/>
              <w:kinsoku/>
              <w:wordWrap/>
              <w:overflowPunct/>
              <w:bidi w:val="0"/>
              <w:spacing w:line="320" w:lineRule="exact"/>
              <w:jc w:val="center"/>
              <w:rPr>
                <w:color w:val="auto"/>
                <w:kern w:val="0"/>
                <w:sz w:val="18"/>
                <w:szCs w:val="18"/>
                <w:highlight w:val="none"/>
              </w:rPr>
            </w:pPr>
            <w:r>
              <w:rPr>
                <w:rFonts w:cs="Times New Roman"/>
                <w:color w:val="auto"/>
                <w:sz w:val="18"/>
                <w:szCs w:val="18"/>
                <w:highlight w:val="none"/>
              </w:rPr>
              <w:t>LLCI</w:t>
            </w:r>
          </w:p>
        </w:tc>
        <w:tc>
          <w:tcPr>
            <w:tcW w:w="460" w:type="pct"/>
            <w:tcBorders>
              <w:top w:val="single" w:color="auto" w:sz="4" w:space="0"/>
              <w:bottom w:val="single" w:color="auto" w:sz="4" w:space="0"/>
              <w:right w:val="nil"/>
            </w:tcBorders>
            <w:shd w:val="clear" w:color="auto" w:fill="auto"/>
            <w:noWrap/>
            <w:vAlign w:val="center"/>
          </w:tcPr>
          <w:p w14:paraId="2E1306D9">
            <w:pPr>
              <w:pageBreakBefore w:val="0"/>
              <w:kinsoku/>
              <w:wordWrap/>
              <w:overflowPunct/>
              <w:bidi w:val="0"/>
              <w:spacing w:line="320" w:lineRule="exact"/>
              <w:jc w:val="center"/>
              <w:rPr>
                <w:color w:val="auto"/>
                <w:kern w:val="0"/>
                <w:sz w:val="18"/>
                <w:szCs w:val="18"/>
                <w:highlight w:val="none"/>
              </w:rPr>
            </w:pPr>
            <w:r>
              <w:rPr>
                <w:rFonts w:cs="Times New Roman"/>
                <w:color w:val="auto"/>
                <w:sz w:val="18"/>
                <w:szCs w:val="18"/>
                <w:highlight w:val="none"/>
              </w:rPr>
              <w:t>ULCI</w:t>
            </w:r>
          </w:p>
        </w:tc>
      </w:tr>
      <w:tr w14:paraId="1C847191">
        <w:tblPrEx>
          <w:tblCellMar>
            <w:top w:w="0" w:type="dxa"/>
            <w:left w:w="108" w:type="dxa"/>
            <w:bottom w:w="0" w:type="dxa"/>
            <w:right w:w="108" w:type="dxa"/>
          </w:tblCellMar>
        </w:tblPrEx>
        <w:trPr>
          <w:trHeight w:val="363" w:hRule="atLeast"/>
        </w:trPr>
        <w:tc>
          <w:tcPr>
            <w:tcW w:w="900" w:type="pct"/>
            <w:vMerge w:val="restart"/>
            <w:tcBorders>
              <w:top w:val="single" w:color="auto" w:sz="4" w:space="0"/>
              <w:left w:val="nil"/>
              <w:right w:val="nil"/>
            </w:tcBorders>
            <w:shd w:val="clear" w:color="auto" w:fill="auto"/>
            <w:noWrap/>
            <w:vAlign w:val="center"/>
          </w:tcPr>
          <w:p w14:paraId="E09C0114">
            <w:pPr>
              <w:pageBreakBefore w:val="0"/>
              <w:kinsoku/>
              <w:wordWrap/>
              <w:overflowPunct/>
              <w:bidi w:val="0"/>
              <w:spacing w:line="320" w:lineRule="exact"/>
              <w:jc w:val="center"/>
              <w:rPr>
                <w:rFonts w:hint="eastAsia" w:eastAsia="宋体"/>
                <w:color w:val="auto"/>
                <w:kern w:val="0"/>
                <w:sz w:val="18"/>
                <w:szCs w:val="18"/>
                <w:highlight w:val="none"/>
                <w:lang w:eastAsia="zh-CN"/>
              </w:rPr>
            </w:pPr>
            <w:r>
              <w:rPr>
                <w:rFonts w:hint="eastAsia"/>
                <w:color w:val="auto"/>
                <w:kern w:val="0"/>
                <w:sz w:val="18"/>
                <w:szCs w:val="18"/>
                <w:highlight w:val="none"/>
                <w:lang w:eastAsia="zh-CN"/>
              </w:rPr>
              <w:t>EEC</w:t>
            </w:r>
            <w:r>
              <w:rPr>
                <w:rFonts w:hint="eastAsia"/>
                <w:color w:val="auto"/>
                <w:kern w:val="0"/>
                <w:sz w:val="18"/>
                <w:szCs w:val="18"/>
                <w:highlight w:val="none"/>
                <w:lang w:val="en-US" w:eastAsia="zh-CN"/>
              </w:rPr>
              <w:t xml:space="preserve"> </w:t>
            </w:r>
            <w:r>
              <w:rPr>
                <w:color w:val="auto"/>
                <w:kern w:val="0"/>
                <w:sz w:val="18"/>
                <w:szCs w:val="18"/>
                <w:highlight w:val="none"/>
              </w:rPr>
              <w:t>→</w:t>
            </w:r>
            <w:r>
              <w:rPr>
                <w:rFonts w:hint="eastAsia"/>
                <w:color w:val="auto"/>
                <w:kern w:val="0"/>
                <w:sz w:val="18"/>
                <w:szCs w:val="18"/>
                <w:highlight w:val="none"/>
                <w:lang w:val="en-US" w:eastAsia="zh-CN"/>
              </w:rPr>
              <w:t xml:space="preserve"> </w:t>
            </w:r>
            <w:r>
              <w:rPr>
                <w:rFonts w:hint="eastAsia"/>
                <w:color w:val="auto"/>
                <w:kern w:val="0"/>
                <w:sz w:val="18"/>
                <w:szCs w:val="18"/>
                <w:highlight w:val="none"/>
                <w:lang w:eastAsia="zh-CN"/>
              </w:rPr>
              <w:t>FV</w:t>
            </w:r>
          </w:p>
        </w:tc>
        <w:tc>
          <w:tcPr>
            <w:tcW w:w="828" w:type="pct"/>
            <w:tcBorders>
              <w:top w:val="single" w:color="auto" w:sz="4" w:space="0"/>
            </w:tcBorders>
            <w:shd w:val="clear" w:color="auto" w:fill="auto"/>
            <w:vAlign w:val="center"/>
          </w:tcPr>
          <w:p w14:paraId="4EFC7441">
            <w:pPr>
              <w:pageBreakBefore w:val="0"/>
              <w:kinsoku/>
              <w:wordWrap/>
              <w:overflowPunct/>
              <w:bidi w:val="0"/>
              <w:spacing w:line="320" w:lineRule="exact"/>
              <w:jc w:val="center"/>
              <w:textAlignment w:val="center"/>
              <w:rPr>
                <w:color w:val="auto"/>
                <w:kern w:val="0"/>
                <w:sz w:val="18"/>
                <w:szCs w:val="18"/>
                <w:highlight w:val="none"/>
              </w:rPr>
            </w:pPr>
            <w:r>
              <w:rPr>
                <w:rFonts w:hint="eastAsia" w:cs="Times New Roman"/>
                <w:color w:val="auto"/>
                <w:kern w:val="0"/>
                <w:sz w:val="18"/>
                <w:szCs w:val="18"/>
                <w:highlight w:val="none"/>
                <w:lang w:val="en-US" w:eastAsia="zh-CN"/>
              </w:rPr>
              <w:t>1</w:t>
            </w:r>
          </w:p>
        </w:tc>
        <w:tc>
          <w:tcPr>
            <w:tcW w:w="818" w:type="pct"/>
            <w:vMerge w:val="restart"/>
            <w:tcBorders>
              <w:top w:val="single" w:color="auto" w:sz="4" w:space="0"/>
            </w:tcBorders>
            <w:shd w:val="clear" w:color="auto" w:fill="auto"/>
            <w:vAlign w:val="center"/>
          </w:tcPr>
          <w:p w14:paraId="2BA06FBD">
            <w:pPr>
              <w:pageBreakBefore w:val="0"/>
              <w:kinsoku/>
              <w:wordWrap/>
              <w:overflowPunct/>
              <w:bidi w:val="0"/>
              <w:spacing w:line="320" w:lineRule="exact"/>
              <w:jc w:val="center"/>
              <w:rPr>
                <w:color w:val="auto"/>
                <w:kern w:val="0"/>
                <w:sz w:val="18"/>
                <w:szCs w:val="18"/>
                <w:highlight w:val="none"/>
              </w:rPr>
            </w:pPr>
            <w:r>
              <w:rPr>
                <w:color w:val="auto"/>
                <w:kern w:val="0"/>
                <w:sz w:val="18"/>
                <w:szCs w:val="18"/>
                <w:highlight w:val="none"/>
              </w:rPr>
              <w:t>0.0</w:t>
            </w:r>
            <w:r>
              <w:rPr>
                <w:rFonts w:hint="eastAsia"/>
                <w:color w:val="auto"/>
                <w:kern w:val="0"/>
                <w:sz w:val="18"/>
                <w:szCs w:val="18"/>
                <w:highlight w:val="none"/>
              </w:rPr>
              <w:t>00</w:t>
            </w:r>
          </w:p>
        </w:tc>
        <w:tc>
          <w:tcPr>
            <w:tcW w:w="546" w:type="pct"/>
            <w:vMerge w:val="restart"/>
            <w:tcBorders>
              <w:top w:val="single" w:color="auto" w:sz="4" w:space="0"/>
            </w:tcBorders>
            <w:shd w:val="clear" w:color="auto" w:fill="auto"/>
            <w:vAlign w:val="center"/>
          </w:tcPr>
          <w:p w14:paraId="839D9A45">
            <w:pPr>
              <w:pageBreakBefore w:val="0"/>
              <w:kinsoku/>
              <w:wordWrap/>
              <w:overflowPunct/>
              <w:bidi w:val="0"/>
              <w:spacing w:line="320" w:lineRule="exact"/>
              <w:jc w:val="center"/>
              <w:rPr>
                <w:color w:val="auto"/>
                <w:kern w:val="0"/>
                <w:sz w:val="18"/>
                <w:szCs w:val="18"/>
                <w:highlight w:val="none"/>
              </w:rPr>
            </w:pPr>
            <w:r>
              <w:rPr>
                <w:color w:val="auto"/>
                <w:kern w:val="0"/>
                <w:sz w:val="18"/>
                <w:szCs w:val="18"/>
                <w:highlight w:val="none"/>
              </w:rPr>
              <w:t>0.</w:t>
            </w:r>
            <w:r>
              <w:rPr>
                <w:rFonts w:hint="eastAsia"/>
                <w:color w:val="auto"/>
                <w:kern w:val="0"/>
                <w:sz w:val="18"/>
                <w:szCs w:val="18"/>
                <w:highlight w:val="none"/>
              </w:rPr>
              <w:t>641</w:t>
            </w:r>
          </w:p>
        </w:tc>
        <w:tc>
          <w:tcPr>
            <w:tcW w:w="459" w:type="pct"/>
            <w:tcBorders>
              <w:top w:val="single" w:color="auto" w:sz="4" w:space="0"/>
            </w:tcBorders>
            <w:shd w:val="clear" w:color="auto" w:fill="auto"/>
            <w:vAlign w:val="center"/>
          </w:tcPr>
          <w:p w14:paraId="A918A492">
            <w:pPr>
              <w:pageBreakBefore w:val="0"/>
              <w:kinsoku/>
              <w:wordWrap/>
              <w:overflowPunct/>
              <w:bidi w:val="0"/>
              <w:spacing w:line="320" w:lineRule="exact"/>
              <w:jc w:val="center"/>
              <w:rPr>
                <w:color w:val="auto"/>
                <w:kern w:val="0"/>
                <w:sz w:val="18"/>
                <w:szCs w:val="18"/>
                <w:highlight w:val="none"/>
              </w:rPr>
            </w:pPr>
            <w:r>
              <w:rPr>
                <w:rFonts w:hint="eastAsia"/>
                <w:color w:val="auto"/>
                <w:kern w:val="0"/>
                <w:sz w:val="18"/>
                <w:szCs w:val="18"/>
                <w:highlight w:val="none"/>
              </w:rPr>
              <w:t>0.251</w:t>
            </w:r>
          </w:p>
        </w:tc>
        <w:tc>
          <w:tcPr>
            <w:tcW w:w="485" w:type="pct"/>
            <w:tcBorders>
              <w:top w:val="single" w:color="auto" w:sz="4" w:space="0"/>
            </w:tcBorders>
            <w:shd w:val="clear" w:color="auto" w:fill="auto"/>
            <w:vAlign w:val="center"/>
          </w:tcPr>
          <w:p w14:paraId="475C120D">
            <w:pPr>
              <w:pageBreakBefore w:val="0"/>
              <w:kinsoku/>
              <w:wordWrap/>
              <w:overflowPunct/>
              <w:bidi w:val="0"/>
              <w:spacing w:line="320" w:lineRule="exact"/>
              <w:jc w:val="center"/>
              <w:rPr>
                <w:color w:val="auto"/>
                <w:kern w:val="0"/>
                <w:sz w:val="18"/>
                <w:szCs w:val="18"/>
                <w:highlight w:val="none"/>
              </w:rPr>
            </w:pPr>
            <w:r>
              <w:rPr>
                <w:rFonts w:hint="eastAsia"/>
                <w:color w:val="auto"/>
                <w:kern w:val="0"/>
                <w:sz w:val="18"/>
                <w:szCs w:val="18"/>
                <w:highlight w:val="none"/>
              </w:rPr>
              <w:t>0.007</w:t>
            </w:r>
          </w:p>
        </w:tc>
        <w:tc>
          <w:tcPr>
            <w:tcW w:w="501" w:type="pct"/>
            <w:tcBorders>
              <w:top w:val="single" w:color="auto" w:sz="4" w:space="0"/>
            </w:tcBorders>
            <w:shd w:val="clear" w:color="auto" w:fill="auto"/>
            <w:noWrap/>
            <w:vAlign w:val="center"/>
          </w:tcPr>
          <w:p w14:paraId="B0FFE835">
            <w:pPr>
              <w:pageBreakBefore w:val="0"/>
              <w:kinsoku/>
              <w:wordWrap/>
              <w:overflowPunct/>
              <w:bidi w:val="0"/>
              <w:spacing w:line="320" w:lineRule="exact"/>
              <w:jc w:val="center"/>
              <w:rPr>
                <w:color w:val="auto"/>
                <w:kern w:val="0"/>
                <w:sz w:val="18"/>
                <w:szCs w:val="18"/>
                <w:highlight w:val="none"/>
              </w:rPr>
            </w:pPr>
            <w:r>
              <w:rPr>
                <w:rFonts w:hint="eastAsia"/>
                <w:color w:val="auto"/>
                <w:kern w:val="0"/>
                <w:sz w:val="18"/>
                <w:szCs w:val="18"/>
                <w:highlight w:val="none"/>
              </w:rPr>
              <w:t>0.069</w:t>
            </w:r>
          </w:p>
        </w:tc>
        <w:tc>
          <w:tcPr>
            <w:tcW w:w="460" w:type="pct"/>
            <w:tcBorders>
              <w:top w:val="single" w:color="auto" w:sz="4" w:space="0"/>
              <w:right w:val="nil"/>
            </w:tcBorders>
            <w:shd w:val="clear" w:color="auto" w:fill="auto"/>
            <w:noWrap/>
            <w:vAlign w:val="center"/>
          </w:tcPr>
          <w:p w14:paraId="06FF7946">
            <w:pPr>
              <w:pageBreakBefore w:val="0"/>
              <w:kinsoku/>
              <w:wordWrap/>
              <w:overflowPunct/>
              <w:bidi w:val="0"/>
              <w:spacing w:line="320" w:lineRule="exact"/>
              <w:jc w:val="center"/>
              <w:rPr>
                <w:color w:val="auto"/>
                <w:kern w:val="0"/>
                <w:sz w:val="18"/>
                <w:szCs w:val="18"/>
                <w:highlight w:val="none"/>
              </w:rPr>
            </w:pPr>
            <w:r>
              <w:rPr>
                <w:rFonts w:hint="eastAsia"/>
                <w:color w:val="auto"/>
                <w:kern w:val="0"/>
                <w:sz w:val="18"/>
                <w:szCs w:val="18"/>
                <w:highlight w:val="none"/>
              </w:rPr>
              <w:t>0.434</w:t>
            </w:r>
          </w:p>
        </w:tc>
      </w:tr>
      <w:tr w14:paraId="8091AD92">
        <w:tblPrEx>
          <w:tblCellMar>
            <w:top w:w="0" w:type="dxa"/>
            <w:left w:w="108" w:type="dxa"/>
            <w:bottom w:w="0" w:type="dxa"/>
            <w:right w:w="108" w:type="dxa"/>
          </w:tblCellMar>
        </w:tblPrEx>
        <w:trPr>
          <w:trHeight w:val="270" w:hRule="atLeast"/>
        </w:trPr>
        <w:tc>
          <w:tcPr>
            <w:tcW w:w="900" w:type="pct"/>
            <w:vMerge w:val="continue"/>
            <w:tcBorders>
              <w:left w:val="nil"/>
              <w:right w:val="nil"/>
            </w:tcBorders>
            <w:shd w:val="clear" w:color="auto" w:fill="auto"/>
            <w:noWrap/>
            <w:vAlign w:val="center"/>
          </w:tcPr>
          <w:p w14:paraId="B22AB812">
            <w:pPr>
              <w:pageBreakBefore w:val="0"/>
              <w:kinsoku/>
              <w:wordWrap/>
              <w:overflowPunct/>
              <w:bidi w:val="0"/>
              <w:spacing w:line="320" w:lineRule="exact"/>
              <w:jc w:val="center"/>
              <w:rPr>
                <w:color w:val="auto"/>
                <w:kern w:val="0"/>
                <w:sz w:val="18"/>
                <w:szCs w:val="18"/>
                <w:highlight w:val="none"/>
              </w:rPr>
            </w:pPr>
          </w:p>
        </w:tc>
        <w:tc>
          <w:tcPr>
            <w:tcW w:w="828" w:type="pct"/>
            <w:shd w:val="clear" w:color="auto" w:fill="auto"/>
            <w:vAlign w:val="center"/>
          </w:tcPr>
          <w:p w14:paraId="B867CA09">
            <w:pPr>
              <w:pageBreakBefore w:val="0"/>
              <w:kinsoku/>
              <w:wordWrap/>
              <w:overflowPunct/>
              <w:bidi w:val="0"/>
              <w:spacing w:line="320" w:lineRule="exact"/>
              <w:jc w:val="center"/>
              <w:rPr>
                <w:color w:val="auto"/>
                <w:kern w:val="0"/>
                <w:sz w:val="18"/>
                <w:szCs w:val="18"/>
                <w:highlight w:val="none"/>
              </w:rPr>
            </w:pPr>
            <w:r>
              <w:rPr>
                <w:rFonts w:hint="eastAsia" w:cs="Times New Roman"/>
                <w:color w:val="auto"/>
                <w:sz w:val="18"/>
                <w:szCs w:val="18"/>
                <w:highlight w:val="none"/>
                <w:lang w:val="en-US" w:eastAsia="zh-CN"/>
              </w:rPr>
              <w:t>2</w:t>
            </w:r>
          </w:p>
        </w:tc>
        <w:tc>
          <w:tcPr>
            <w:tcW w:w="818" w:type="pct"/>
            <w:vMerge w:val="continue"/>
            <w:shd w:val="clear" w:color="auto" w:fill="auto"/>
            <w:vAlign w:val="center"/>
          </w:tcPr>
          <w:p w14:paraId="2CCCFE1E">
            <w:pPr>
              <w:pageBreakBefore w:val="0"/>
              <w:kinsoku/>
              <w:wordWrap/>
              <w:overflowPunct/>
              <w:bidi w:val="0"/>
              <w:spacing w:line="320" w:lineRule="exact"/>
              <w:jc w:val="center"/>
              <w:rPr>
                <w:color w:val="auto"/>
                <w:kern w:val="0"/>
                <w:sz w:val="18"/>
                <w:szCs w:val="18"/>
                <w:highlight w:val="none"/>
              </w:rPr>
            </w:pPr>
          </w:p>
        </w:tc>
        <w:tc>
          <w:tcPr>
            <w:tcW w:w="546" w:type="pct"/>
            <w:vMerge w:val="continue"/>
            <w:shd w:val="clear" w:color="auto" w:fill="auto"/>
            <w:vAlign w:val="center"/>
          </w:tcPr>
          <w:p w14:paraId="40992FD6">
            <w:pPr>
              <w:pageBreakBefore w:val="0"/>
              <w:kinsoku/>
              <w:wordWrap/>
              <w:overflowPunct/>
              <w:bidi w:val="0"/>
              <w:spacing w:line="320" w:lineRule="exact"/>
              <w:jc w:val="center"/>
              <w:rPr>
                <w:color w:val="auto"/>
                <w:kern w:val="0"/>
                <w:sz w:val="18"/>
                <w:szCs w:val="18"/>
                <w:highlight w:val="none"/>
              </w:rPr>
            </w:pPr>
          </w:p>
        </w:tc>
        <w:tc>
          <w:tcPr>
            <w:tcW w:w="459" w:type="pct"/>
            <w:shd w:val="clear" w:color="auto" w:fill="auto"/>
            <w:vAlign w:val="center"/>
          </w:tcPr>
          <w:p w14:paraId="1E28CF0D">
            <w:pPr>
              <w:pageBreakBefore w:val="0"/>
              <w:kinsoku/>
              <w:wordWrap/>
              <w:overflowPunct/>
              <w:bidi w:val="0"/>
              <w:spacing w:line="320" w:lineRule="exact"/>
              <w:jc w:val="center"/>
              <w:rPr>
                <w:color w:val="auto"/>
                <w:kern w:val="0"/>
                <w:sz w:val="18"/>
                <w:szCs w:val="18"/>
                <w:highlight w:val="none"/>
              </w:rPr>
            </w:pPr>
            <w:r>
              <w:rPr>
                <w:rFonts w:hint="eastAsia"/>
                <w:color w:val="auto"/>
                <w:kern w:val="0"/>
                <w:sz w:val="18"/>
                <w:szCs w:val="18"/>
                <w:highlight w:val="none"/>
              </w:rPr>
              <w:t>0.268</w:t>
            </w:r>
          </w:p>
        </w:tc>
        <w:tc>
          <w:tcPr>
            <w:tcW w:w="485" w:type="pct"/>
            <w:shd w:val="clear" w:color="auto" w:fill="auto"/>
            <w:vAlign w:val="center"/>
          </w:tcPr>
          <w:p w14:paraId="D8CD5CE1">
            <w:pPr>
              <w:pageBreakBefore w:val="0"/>
              <w:kinsoku/>
              <w:wordWrap/>
              <w:overflowPunct/>
              <w:bidi w:val="0"/>
              <w:spacing w:line="320" w:lineRule="exact"/>
              <w:jc w:val="center"/>
              <w:rPr>
                <w:color w:val="auto"/>
                <w:sz w:val="18"/>
                <w:szCs w:val="18"/>
                <w:highlight w:val="none"/>
              </w:rPr>
            </w:pPr>
            <w:r>
              <w:rPr>
                <w:color w:val="auto"/>
                <w:kern w:val="0"/>
                <w:sz w:val="18"/>
                <w:szCs w:val="18"/>
                <w:highlight w:val="none"/>
              </w:rPr>
              <w:t>0.000</w:t>
            </w:r>
          </w:p>
        </w:tc>
        <w:tc>
          <w:tcPr>
            <w:tcW w:w="501" w:type="pct"/>
            <w:shd w:val="clear" w:color="auto" w:fill="auto"/>
            <w:noWrap/>
            <w:vAlign w:val="center"/>
          </w:tcPr>
          <w:p w14:paraId="5C8E3780">
            <w:pPr>
              <w:pageBreakBefore w:val="0"/>
              <w:kinsoku/>
              <w:wordWrap/>
              <w:overflowPunct/>
              <w:bidi w:val="0"/>
              <w:spacing w:line="320" w:lineRule="exact"/>
              <w:jc w:val="center"/>
              <w:rPr>
                <w:color w:val="auto"/>
                <w:kern w:val="0"/>
                <w:sz w:val="18"/>
                <w:szCs w:val="18"/>
                <w:highlight w:val="none"/>
              </w:rPr>
            </w:pPr>
            <w:r>
              <w:rPr>
                <w:rFonts w:hint="eastAsia"/>
                <w:color w:val="auto"/>
                <w:kern w:val="0"/>
                <w:sz w:val="18"/>
                <w:szCs w:val="18"/>
                <w:highlight w:val="none"/>
              </w:rPr>
              <w:t>0.143</w:t>
            </w:r>
          </w:p>
        </w:tc>
        <w:tc>
          <w:tcPr>
            <w:tcW w:w="460" w:type="pct"/>
            <w:tcBorders>
              <w:right w:val="nil"/>
            </w:tcBorders>
            <w:shd w:val="clear" w:color="auto" w:fill="auto"/>
            <w:noWrap/>
            <w:vAlign w:val="center"/>
          </w:tcPr>
          <w:p w14:paraId="56FEB9D3">
            <w:pPr>
              <w:pageBreakBefore w:val="0"/>
              <w:kinsoku/>
              <w:wordWrap/>
              <w:overflowPunct/>
              <w:bidi w:val="0"/>
              <w:spacing w:line="320" w:lineRule="exact"/>
              <w:jc w:val="center"/>
              <w:rPr>
                <w:color w:val="auto"/>
                <w:kern w:val="0"/>
                <w:sz w:val="18"/>
                <w:szCs w:val="18"/>
                <w:highlight w:val="none"/>
              </w:rPr>
            </w:pPr>
            <w:r>
              <w:rPr>
                <w:rFonts w:hint="eastAsia"/>
                <w:color w:val="auto"/>
                <w:kern w:val="0"/>
                <w:sz w:val="18"/>
                <w:szCs w:val="18"/>
                <w:highlight w:val="none"/>
              </w:rPr>
              <w:t>0.394</w:t>
            </w:r>
          </w:p>
        </w:tc>
      </w:tr>
      <w:tr w14:paraId="8DDFC4F3">
        <w:tblPrEx>
          <w:tblCellMar>
            <w:top w:w="0" w:type="dxa"/>
            <w:left w:w="108" w:type="dxa"/>
            <w:bottom w:w="0" w:type="dxa"/>
            <w:right w:w="108" w:type="dxa"/>
          </w:tblCellMar>
        </w:tblPrEx>
        <w:trPr>
          <w:trHeight w:val="270" w:hRule="atLeast"/>
        </w:trPr>
        <w:tc>
          <w:tcPr>
            <w:tcW w:w="900" w:type="pct"/>
            <w:vMerge w:val="continue"/>
            <w:tcBorders>
              <w:left w:val="nil"/>
              <w:right w:val="nil"/>
            </w:tcBorders>
            <w:shd w:val="clear" w:color="auto" w:fill="auto"/>
            <w:noWrap/>
            <w:vAlign w:val="center"/>
          </w:tcPr>
          <w:p w14:paraId="37F662F9">
            <w:pPr>
              <w:pageBreakBefore w:val="0"/>
              <w:kinsoku/>
              <w:wordWrap/>
              <w:overflowPunct/>
              <w:bidi w:val="0"/>
              <w:spacing w:line="320" w:lineRule="exact"/>
              <w:jc w:val="center"/>
              <w:rPr>
                <w:color w:val="auto"/>
                <w:kern w:val="0"/>
                <w:sz w:val="18"/>
                <w:szCs w:val="18"/>
                <w:highlight w:val="none"/>
              </w:rPr>
            </w:pPr>
          </w:p>
        </w:tc>
        <w:tc>
          <w:tcPr>
            <w:tcW w:w="828" w:type="pct"/>
            <w:shd w:val="clear" w:color="auto" w:fill="auto"/>
            <w:vAlign w:val="center"/>
          </w:tcPr>
          <w:p w14:paraId="5C8A2C6C">
            <w:pPr>
              <w:pageBreakBefore w:val="0"/>
              <w:kinsoku/>
              <w:wordWrap/>
              <w:overflowPunct/>
              <w:bidi w:val="0"/>
              <w:spacing w:line="320" w:lineRule="exact"/>
              <w:jc w:val="center"/>
              <w:rPr>
                <w:color w:val="auto"/>
                <w:kern w:val="0"/>
                <w:sz w:val="18"/>
                <w:szCs w:val="18"/>
                <w:highlight w:val="none"/>
              </w:rPr>
            </w:pPr>
            <w:r>
              <w:rPr>
                <w:rFonts w:hint="eastAsia" w:cs="Times New Roman"/>
                <w:color w:val="auto"/>
                <w:sz w:val="18"/>
                <w:szCs w:val="18"/>
                <w:highlight w:val="none"/>
                <w:lang w:val="en-US" w:eastAsia="zh-CN"/>
              </w:rPr>
              <w:t>3</w:t>
            </w:r>
          </w:p>
        </w:tc>
        <w:tc>
          <w:tcPr>
            <w:tcW w:w="818" w:type="pct"/>
            <w:vMerge w:val="continue"/>
            <w:shd w:val="clear" w:color="auto" w:fill="auto"/>
            <w:vAlign w:val="center"/>
          </w:tcPr>
          <w:p w14:paraId="4042FDB5">
            <w:pPr>
              <w:pageBreakBefore w:val="0"/>
              <w:kinsoku/>
              <w:wordWrap/>
              <w:overflowPunct/>
              <w:bidi w:val="0"/>
              <w:spacing w:line="320" w:lineRule="exact"/>
              <w:jc w:val="center"/>
              <w:rPr>
                <w:color w:val="auto"/>
                <w:kern w:val="0"/>
                <w:sz w:val="18"/>
                <w:szCs w:val="18"/>
                <w:highlight w:val="none"/>
              </w:rPr>
            </w:pPr>
          </w:p>
        </w:tc>
        <w:tc>
          <w:tcPr>
            <w:tcW w:w="546" w:type="pct"/>
            <w:vMerge w:val="continue"/>
            <w:shd w:val="clear" w:color="auto" w:fill="auto"/>
            <w:vAlign w:val="center"/>
          </w:tcPr>
          <w:p w14:paraId="8E1ED624">
            <w:pPr>
              <w:pageBreakBefore w:val="0"/>
              <w:kinsoku/>
              <w:wordWrap/>
              <w:overflowPunct/>
              <w:bidi w:val="0"/>
              <w:spacing w:line="320" w:lineRule="exact"/>
              <w:jc w:val="center"/>
              <w:rPr>
                <w:color w:val="auto"/>
                <w:kern w:val="0"/>
                <w:sz w:val="18"/>
                <w:szCs w:val="18"/>
                <w:highlight w:val="none"/>
              </w:rPr>
            </w:pPr>
          </w:p>
        </w:tc>
        <w:tc>
          <w:tcPr>
            <w:tcW w:w="459" w:type="pct"/>
            <w:shd w:val="clear" w:color="auto" w:fill="auto"/>
            <w:vAlign w:val="center"/>
          </w:tcPr>
          <w:p w14:paraId="C4BE2EA9">
            <w:pPr>
              <w:pageBreakBefore w:val="0"/>
              <w:kinsoku/>
              <w:wordWrap/>
              <w:overflowPunct/>
              <w:bidi w:val="0"/>
              <w:spacing w:line="320" w:lineRule="exact"/>
              <w:jc w:val="center"/>
              <w:rPr>
                <w:color w:val="auto"/>
                <w:kern w:val="0"/>
                <w:sz w:val="18"/>
                <w:szCs w:val="18"/>
                <w:highlight w:val="none"/>
              </w:rPr>
            </w:pPr>
            <w:r>
              <w:rPr>
                <w:rFonts w:hint="eastAsia"/>
                <w:color w:val="auto"/>
                <w:kern w:val="0"/>
                <w:sz w:val="18"/>
                <w:szCs w:val="18"/>
                <w:highlight w:val="none"/>
              </w:rPr>
              <w:t>0.285</w:t>
            </w:r>
          </w:p>
        </w:tc>
        <w:tc>
          <w:tcPr>
            <w:tcW w:w="485" w:type="pct"/>
            <w:shd w:val="clear" w:color="auto" w:fill="auto"/>
            <w:vAlign w:val="center"/>
          </w:tcPr>
          <w:p w14:paraId="38AFCE7F">
            <w:pPr>
              <w:pageBreakBefore w:val="0"/>
              <w:kinsoku/>
              <w:wordWrap/>
              <w:overflowPunct/>
              <w:bidi w:val="0"/>
              <w:spacing w:line="320" w:lineRule="exact"/>
              <w:jc w:val="center"/>
              <w:rPr>
                <w:color w:val="auto"/>
                <w:kern w:val="0"/>
                <w:sz w:val="18"/>
                <w:szCs w:val="18"/>
                <w:highlight w:val="none"/>
              </w:rPr>
            </w:pPr>
            <w:r>
              <w:rPr>
                <w:color w:val="auto"/>
                <w:kern w:val="0"/>
                <w:sz w:val="18"/>
                <w:szCs w:val="18"/>
                <w:highlight w:val="none"/>
              </w:rPr>
              <w:t>0.000</w:t>
            </w:r>
          </w:p>
        </w:tc>
        <w:tc>
          <w:tcPr>
            <w:tcW w:w="501" w:type="pct"/>
            <w:shd w:val="clear" w:color="auto" w:fill="auto"/>
            <w:noWrap/>
            <w:vAlign w:val="center"/>
          </w:tcPr>
          <w:p w14:paraId="59177EC9">
            <w:pPr>
              <w:pageBreakBefore w:val="0"/>
              <w:kinsoku/>
              <w:wordWrap/>
              <w:overflowPunct/>
              <w:bidi w:val="0"/>
              <w:spacing w:line="320" w:lineRule="exact"/>
              <w:jc w:val="center"/>
              <w:rPr>
                <w:color w:val="auto"/>
                <w:kern w:val="0"/>
                <w:sz w:val="18"/>
                <w:szCs w:val="18"/>
                <w:highlight w:val="none"/>
              </w:rPr>
            </w:pPr>
            <w:r>
              <w:rPr>
                <w:rFonts w:hint="eastAsia"/>
                <w:color w:val="auto"/>
                <w:kern w:val="0"/>
                <w:sz w:val="18"/>
                <w:szCs w:val="18"/>
                <w:highlight w:val="none"/>
              </w:rPr>
              <w:t>0.193</w:t>
            </w:r>
          </w:p>
        </w:tc>
        <w:tc>
          <w:tcPr>
            <w:tcW w:w="460" w:type="pct"/>
            <w:tcBorders>
              <w:right w:val="nil"/>
            </w:tcBorders>
            <w:shd w:val="clear" w:color="auto" w:fill="auto"/>
            <w:noWrap/>
            <w:vAlign w:val="center"/>
          </w:tcPr>
          <w:p w14:paraId="E8114951">
            <w:pPr>
              <w:pageBreakBefore w:val="0"/>
              <w:kinsoku/>
              <w:wordWrap/>
              <w:overflowPunct/>
              <w:bidi w:val="0"/>
              <w:spacing w:line="320" w:lineRule="exact"/>
              <w:jc w:val="center"/>
              <w:rPr>
                <w:color w:val="auto"/>
                <w:kern w:val="0"/>
                <w:sz w:val="18"/>
                <w:szCs w:val="18"/>
                <w:highlight w:val="none"/>
              </w:rPr>
            </w:pPr>
            <w:r>
              <w:rPr>
                <w:rFonts w:hint="eastAsia"/>
                <w:color w:val="auto"/>
                <w:kern w:val="0"/>
                <w:sz w:val="18"/>
                <w:szCs w:val="18"/>
                <w:highlight w:val="none"/>
              </w:rPr>
              <w:t>0.378</w:t>
            </w:r>
          </w:p>
        </w:tc>
      </w:tr>
      <w:tr w14:paraId="521F72AB">
        <w:tblPrEx>
          <w:tblCellMar>
            <w:top w:w="0" w:type="dxa"/>
            <w:left w:w="108" w:type="dxa"/>
            <w:bottom w:w="0" w:type="dxa"/>
            <w:right w:w="108" w:type="dxa"/>
          </w:tblCellMar>
        </w:tblPrEx>
        <w:trPr>
          <w:trHeight w:val="270" w:hRule="atLeast"/>
        </w:trPr>
        <w:tc>
          <w:tcPr>
            <w:tcW w:w="900" w:type="pct"/>
            <w:vMerge w:val="continue"/>
            <w:tcBorders>
              <w:left w:val="nil"/>
              <w:right w:val="nil"/>
            </w:tcBorders>
            <w:shd w:val="clear" w:color="auto" w:fill="auto"/>
            <w:noWrap/>
            <w:vAlign w:val="center"/>
          </w:tcPr>
          <w:p w14:paraId="CF80D8E4">
            <w:pPr>
              <w:pageBreakBefore w:val="0"/>
              <w:kinsoku/>
              <w:wordWrap/>
              <w:overflowPunct/>
              <w:bidi w:val="0"/>
              <w:spacing w:line="320" w:lineRule="exact"/>
              <w:jc w:val="center"/>
              <w:rPr>
                <w:color w:val="auto"/>
                <w:kern w:val="0"/>
                <w:sz w:val="18"/>
                <w:szCs w:val="18"/>
                <w:highlight w:val="none"/>
              </w:rPr>
            </w:pPr>
          </w:p>
        </w:tc>
        <w:tc>
          <w:tcPr>
            <w:tcW w:w="828" w:type="pct"/>
            <w:shd w:val="clear" w:color="auto" w:fill="auto"/>
            <w:vAlign w:val="center"/>
          </w:tcPr>
          <w:p w14:paraId="A814A1EA">
            <w:pPr>
              <w:pageBreakBefore w:val="0"/>
              <w:kinsoku/>
              <w:wordWrap/>
              <w:overflowPunct/>
              <w:bidi w:val="0"/>
              <w:spacing w:line="320" w:lineRule="exact"/>
              <w:jc w:val="center"/>
              <w:rPr>
                <w:color w:val="auto"/>
                <w:kern w:val="0"/>
                <w:sz w:val="18"/>
                <w:szCs w:val="18"/>
                <w:highlight w:val="none"/>
              </w:rPr>
            </w:pPr>
            <w:r>
              <w:rPr>
                <w:rFonts w:hint="eastAsia" w:cs="Times New Roman"/>
                <w:color w:val="auto"/>
                <w:sz w:val="18"/>
                <w:szCs w:val="18"/>
                <w:highlight w:val="none"/>
                <w:lang w:val="en-US" w:eastAsia="zh-CN"/>
              </w:rPr>
              <w:t>4</w:t>
            </w:r>
          </w:p>
        </w:tc>
        <w:tc>
          <w:tcPr>
            <w:tcW w:w="818" w:type="pct"/>
            <w:vMerge w:val="continue"/>
            <w:shd w:val="clear" w:color="auto" w:fill="auto"/>
            <w:vAlign w:val="center"/>
          </w:tcPr>
          <w:p w14:paraId="806B626C">
            <w:pPr>
              <w:pageBreakBefore w:val="0"/>
              <w:kinsoku/>
              <w:wordWrap/>
              <w:overflowPunct/>
              <w:bidi w:val="0"/>
              <w:spacing w:line="320" w:lineRule="exact"/>
              <w:jc w:val="center"/>
              <w:rPr>
                <w:color w:val="auto"/>
                <w:kern w:val="0"/>
                <w:sz w:val="18"/>
                <w:szCs w:val="18"/>
                <w:highlight w:val="none"/>
              </w:rPr>
            </w:pPr>
          </w:p>
        </w:tc>
        <w:tc>
          <w:tcPr>
            <w:tcW w:w="546" w:type="pct"/>
            <w:vMerge w:val="continue"/>
            <w:shd w:val="clear" w:color="auto" w:fill="auto"/>
            <w:vAlign w:val="center"/>
          </w:tcPr>
          <w:p w14:paraId="B9997BB8">
            <w:pPr>
              <w:pageBreakBefore w:val="0"/>
              <w:kinsoku/>
              <w:wordWrap/>
              <w:overflowPunct/>
              <w:bidi w:val="0"/>
              <w:spacing w:line="320" w:lineRule="exact"/>
              <w:jc w:val="center"/>
              <w:rPr>
                <w:color w:val="auto"/>
                <w:kern w:val="0"/>
                <w:sz w:val="18"/>
                <w:szCs w:val="18"/>
                <w:highlight w:val="none"/>
              </w:rPr>
            </w:pPr>
          </w:p>
        </w:tc>
        <w:tc>
          <w:tcPr>
            <w:tcW w:w="459" w:type="pct"/>
            <w:shd w:val="clear" w:color="auto" w:fill="auto"/>
            <w:vAlign w:val="center"/>
          </w:tcPr>
          <w:p w14:paraId="7C8D4740">
            <w:pPr>
              <w:pageBreakBefore w:val="0"/>
              <w:kinsoku/>
              <w:wordWrap/>
              <w:overflowPunct/>
              <w:bidi w:val="0"/>
              <w:spacing w:line="320" w:lineRule="exact"/>
              <w:jc w:val="center"/>
              <w:rPr>
                <w:color w:val="auto"/>
                <w:kern w:val="0"/>
                <w:sz w:val="18"/>
                <w:szCs w:val="18"/>
                <w:highlight w:val="none"/>
              </w:rPr>
            </w:pPr>
            <w:r>
              <w:rPr>
                <w:rFonts w:hint="eastAsia"/>
                <w:color w:val="auto"/>
                <w:kern w:val="0"/>
                <w:sz w:val="18"/>
                <w:szCs w:val="18"/>
                <w:highlight w:val="none"/>
              </w:rPr>
              <w:t>0.302</w:t>
            </w:r>
          </w:p>
        </w:tc>
        <w:tc>
          <w:tcPr>
            <w:tcW w:w="485" w:type="pct"/>
            <w:shd w:val="clear" w:color="auto" w:fill="auto"/>
            <w:vAlign w:val="center"/>
          </w:tcPr>
          <w:p w14:paraId="68D06443">
            <w:pPr>
              <w:pageBreakBefore w:val="0"/>
              <w:kinsoku/>
              <w:wordWrap/>
              <w:overflowPunct/>
              <w:bidi w:val="0"/>
              <w:spacing w:line="320" w:lineRule="exact"/>
              <w:jc w:val="center"/>
              <w:rPr>
                <w:color w:val="auto"/>
                <w:kern w:val="0"/>
                <w:sz w:val="18"/>
                <w:szCs w:val="18"/>
                <w:highlight w:val="none"/>
              </w:rPr>
            </w:pPr>
            <w:r>
              <w:rPr>
                <w:color w:val="auto"/>
                <w:kern w:val="0"/>
                <w:sz w:val="18"/>
                <w:szCs w:val="18"/>
                <w:highlight w:val="none"/>
              </w:rPr>
              <w:t>0.000</w:t>
            </w:r>
          </w:p>
        </w:tc>
        <w:tc>
          <w:tcPr>
            <w:tcW w:w="501" w:type="pct"/>
            <w:shd w:val="clear" w:color="auto" w:fill="auto"/>
            <w:noWrap/>
            <w:vAlign w:val="center"/>
          </w:tcPr>
          <w:p w14:paraId="BA17FED7">
            <w:pPr>
              <w:pageBreakBefore w:val="0"/>
              <w:kinsoku/>
              <w:wordWrap/>
              <w:overflowPunct/>
              <w:bidi w:val="0"/>
              <w:spacing w:line="320" w:lineRule="exact"/>
              <w:jc w:val="center"/>
              <w:rPr>
                <w:color w:val="auto"/>
                <w:kern w:val="0"/>
                <w:sz w:val="18"/>
                <w:szCs w:val="18"/>
                <w:highlight w:val="none"/>
              </w:rPr>
            </w:pPr>
            <w:r>
              <w:rPr>
                <w:rFonts w:hint="eastAsia"/>
                <w:color w:val="auto"/>
                <w:kern w:val="0"/>
                <w:sz w:val="18"/>
                <w:szCs w:val="18"/>
                <w:highlight w:val="none"/>
              </w:rPr>
              <w:t>0.195</w:t>
            </w:r>
          </w:p>
        </w:tc>
        <w:tc>
          <w:tcPr>
            <w:tcW w:w="460" w:type="pct"/>
            <w:tcBorders>
              <w:right w:val="nil"/>
            </w:tcBorders>
            <w:shd w:val="clear" w:color="auto" w:fill="auto"/>
            <w:noWrap/>
            <w:vAlign w:val="center"/>
          </w:tcPr>
          <w:p w14:paraId="710E412A">
            <w:pPr>
              <w:pageBreakBefore w:val="0"/>
              <w:kinsoku/>
              <w:wordWrap/>
              <w:overflowPunct/>
              <w:bidi w:val="0"/>
              <w:spacing w:line="320" w:lineRule="exact"/>
              <w:jc w:val="center"/>
              <w:rPr>
                <w:color w:val="auto"/>
                <w:kern w:val="0"/>
                <w:sz w:val="18"/>
                <w:szCs w:val="18"/>
                <w:highlight w:val="none"/>
              </w:rPr>
            </w:pPr>
            <w:r>
              <w:rPr>
                <w:rFonts w:hint="eastAsia"/>
                <w:color w:val="auto"/>
                <w:kern w:val="0"/>
                <w:sz w:val="18"/>
                <w:szCs w:val="18"/>
                <w:highlight w:val="none"/>
              </w:rPr>
              <w:t>0.409</w:t>
            </w:r>
          </w:p>
        </w:tc>
      </w:tr>
      <w:tr w14:paraId="8C989F55">
        <w:tblPrEx>
          <w:tblCellMar>
            <w:top w:w="0" w:type="dxa"/>
            <w:left w:w="108" w:type="dxa"/>
            <w:bottom w:w="0" w:type="dxa"/>
            <w:right w:w="108" w:type="dxa"/>
          </w:tblCellMar>
        </w:tblPrEx>
        <w:trPr>
          <w:trHeight w:val="270" w:hRule="atLeast"/>
        </w:trPr>
        <w:tc>
          <w:tcPr>
            <w:tcW w:w="900" w:type="pct"/>
            <w:vMerge w:val="continue"/>
            <w:tcBorders>
              <w:left w:val="nil"/>
              <w:bottom w:val="nil"/>
              <w:right w:val="nil"/>
            </w:tcBorders>
            <w:shd w:val="clear" w:color="auto" w:fill="auto"/>
            <w:noWrap/>
            <w:vAlign w:val="center"/>
          </w:tcPr>
          <w:p w14:paraId="AB3D2489">
            <w:pPr>
              <w:pageBreakBefore w:val="0"/>
              <w:kinsoku/>
              <w:wordWrap/>
              <w:overflowPunct/>
              <w:bidi w:val="0"/>
              <w:spacing w:line="320" w:lineRule="exact"/>
              <w:jc w:val="center"/>
              <w:rPr>
                <w:color w:val="auto"/>
                <w:kern w:val="0"/>
                <w:sz w:val="18"/>
                <w:szCs w:val="18"/>
                <w:highlight w:val="none"/>
              </w:rPr>
            </w:pPr>
          </w:p>
        </w:tc>
        <w:tc>
          <w:tcPr>
            <w:tcW w:w="828" w:type="pct"/>
            <w:tcBorders>
              <w:bottom w:val="single" w:color="auto" w:sz="4" w:space="0"/>
            </w:tcBorders>
            <w:shd w:val="clear" w:color="auto" w:fill="auto"/>
            <w:vAlign w:val="center"/>
          </w:tcPr>
          <w:p w14:paraId="64E8AFE6">
            <w:pPr>
              <w:pageBreakBefore w:val="0"/>
              <w:kinsoku/>
              <w:wordWrap/>
              <w:overflowPunct/>
              <w:bidi w:val="0"/>
              <w:spacing w:line="320" w:lineRule="exact"/>
              <w:jc w:val="center"/>
              <w:rPr>
                <w:rFonts w:hint="eastAsia" w:eastAsia="宋体"/>
                <w:color w:val="auto"/>
                <w:kern w:val="0"/>
                <w:sz w:val="18"/>
                <w:szCs w:val="18"/>
                <w:highlight w:val="none"/>
                <w:lang w:val="en-US" w:eastAsia="zh-CN"/>
              </w:rPr>
            </w:pPr>
            <w:r>
              <w:rPr>
                <w:rFonts w:hint="eastAsia" w:cs="Times New Roman"/>
                <w:color w:val="auto"/>
                <w:sz w:val="18"/>
                <w:szCs w:val="18"/>
                <w:highlight w:val="none"/>
                <w:lang w:val="en-US" w:eastAsia="zh-CN"/>
              </w:rPr>
              <w:t>5</w:t>
            </w:r>
          </w:p>
        </w:tc>
        <w:tc>
          <w:tcPr>
            <w:tcW w:w="818" w:type="pct"/>
            <w:vMerge w:val="continue"/>
            <w:tcBorders>
              <w:bottom w:val="single" w:color="auto" w:sz="4" w:space="0"/>
            </w:tcBorders>
            <w:shd w:val="clear" w:color="auto" w:fill="auto"/>
            <w:vAlign w:val="center"/>
          </w:tcPr>
          <w:p w14:paraId="D0A5D878">
            <w:pPr>
              <w:pageBreakBefore w:val="0"/>
              <w:kinsoku/>
              <w:wordWrap/>
              <w:overflowPunct/>
              <w:bidi w:val="0"/>
              <w:spacing w:line="320" w:lineRule="exact"/>
              <w:jc w:val="center"/>
              <w:rPr>
                <w:color w:val="auto"/>
                <w:kern w:val="0"/>
                <w:sz w:val="18"/>
                <w:szCs w:val="18"/>
                <w:highlight w:val="none"/>
              </w:rPr>
            </w:pPr>
          </w:p>
        </w:tc>
        <w:tc>
          <w:tcPr>
            <w:tcW w:w="546" w:type="pct"/>
            <w:vMerge w:val="continue"/>
            <w:tcBorders>
              <w:bottom w:val="single" w:color="auto" w:sz="4" w:space="0"/>
            </w:tcBorders>
            <w:shd w:val="clear" w:color="auto" w:fill="auto"/>
            <w:vAlign w:val="center"/>
          </w:tcPr>
          <w:p w14:paraId="0778D6D0">
            <w:pPr>
              <w:pageBreakBefore w:val="0"/>
              <w:kinsoku/>
              <w:wordWrap/>
              <w:overflowPunct/>
              <w:bidi w:val="0"/>
              <w:spacing w:line="320" w:lineRule="exact"/>
              <w:jc w:val="center"/>
              <w:rPr>
                <w:color w:val="auto"/>
                <w:kern w:val="0"/>
                <w:sz w:val="18"/>
                <w:szCs w:val="18"/>
                <w:highlight w:val="none"/>
              </w:rPr>
            </w:pPr>
          </w:p>
        </w:tc>
        <w:tc>
          <w:tcPr>
            <w:tcW w:w="459" w:type="pct"/>
            <w:tcBorders>
              <w:bottom w:val="single" w:color="auto" w:sz="4" w:space="0"/>
            </w:tcBorders>
            <w:shd w:val="clear" w:color="auto" w:fill="auto"/>
            <w:vAlign w:val="center"/>
          </w:tcPr>
          <w:p w14:paraId="B4F092A9">
            <w:pPr>
              <w:pageBreakBefore w:val="0"/>
              <w:kinsoku/>
              <w:wordWrap/>
              <w:overflowPunct/>
              <w:bidi w:val="0"/>
              <w:spacing w:line="320" w:lineRule="exact"/>
              <w:jc w:val="center"/>
              <w:rPr>
                <w:color w:val="auto"/>
                <w:kern w:val="0"/>
                <w:sz w:val="18"/>
                <w:szCs w:val="18"/>
                <w:highlight w:val="none"/>
              </w:rPr>
            </w:pPr>
            <w:r>
              <w:rPr>
                <w:rFonts w:hint="eastAsia"/>
                <w:color w:val="auto"/>
                <w:kern w:val="0"/>
                <w:sz w:val="18"/>
                <w:szCs w:val="18"/>
                <w:highlight w:val="none"/>
              </w:rPr>
              <w:t>0.319</w:t>
            </w:r>
          </w:p>
        </w:tc>
        <w:tc>
          <w:tcPr>
            <w:tcW w:w="485" w:type="pct"/>
            <w:tcBorders>
              <w:bottom w:val="single" w:color="auto" w:sz="4" w:space="0"/>
            </w:tcBorders>
            <w:shd w:val="clear" w:color="auto" w:fill="auto"/>
            <w:vAlign w:val="center"/>
          </w:tcPr>
          <w:p w14:paraId="6E66A602">
            <w:pPr>
              <w:pageBreakBefore w:val="0"/>
              <w:kinsoku/>
              <w:wordWrap/>
              <w:overflowPunct/>
              <w:bidi w:val="0"/>
              <w:spacing w:line="320" w:lineRule="exact"/>
              <w:jc w:val="center"/>
              <w:rPr>
                <w:color w:val="auto"/>
                <w:sz w:val="18"/>
                <w:szCs w:val="18"/>
                <w:highlight w:val="none"/>
              </w:rPr>
            </w:pPr>
            <w:r>
              <w:rPr>
                <w:color w:val="auto"/>
                <w:kern w:val="0"/>
                <w:sz w:val="18"/>
                <w:szCs w:val="18"/>
                <w:highlight w:val="none"/>
              </w:rPr>
              <w:t>0.000</w:t>
            </w:r>
          </w:p>
        </w:tc>
        <w:tc>
          <w:tcPr>
            <w:tcW w:w="501" w:type="pct"/>
            <w:tcBorders>
              <w:bottom w:val="single" w:color="auto" w:sz="4" w:space="0"/>
            </w:tcBorders>
            <w:shd w:val="clear" w:color="auto" w:fill="auto"/>
            <w:noWrap/>
            <w:vAlign w:val="center"/>
          </w:tcPr>
          <w:p w14:paraId="D7B91996">
            <w:pPr>
              <w:pageBreakBefore w:val="0"/>
              <w:kinsoku/>
              <w:wordWrap/>
              <w:overflowPunct/>
              <w:bidi w:val="0"/>
              <w:spacing w:line="320" w:lineRule="exact"/>
              <w:jc w:val="center"/>
              <w:rPr>
                <w:color w:val="auto"/>
                <w:kern w:val="0"/>
                <w:sz w:val="18"/>
                <w:szCs w:val="18"/>
                <w:highlight w:val="none"/>
              </w:rPr>
            </w:pPr>
            <w:r>
              <w:rPr>
                <w:rFonts w:hint="eastAsia"/>
                <w:color w:val="auto"/>
                <w:kern w:val="0"/>
                <w:sz w:val="18"/>
                <w:szCs w:val="18"/>
                <w:highlight w:val="none"/>
              </w:rPr>
              <w:t>0.162</w:t>
            </w:r>
          </w:p>
        </w:tc>
        <w:tc>
          <w:tcPr>
            <w:tcW w:w="460" w:type="pct"/>
            <w:tcBorders>
              <w:bottom w:val="single" w:color="auto" w:sz="4" w:space="0"/>
              <w:right w:val="nil"/>
            </w:tcBorders>
            <w:shd w:val="clear" w:color="auto" w:fill="auto"/>
            <w:noWrap/>
            <w:vAlign w:val="center"/>
          </w:tcPr>
          <w:p w14:paraId="DC3E9700">
            <w:pPr>
              <w:pageBreakBefore w:val="0"/>
              <w:kinsoku/>
              <w:wordWrap/>
              <w:overflowPunct/>
              <w:bidi w:val="0"/>
              <w:spacing w:line="320" w:lineRule="exact"/>
              <w:jc w:val="center"/>
              <w:rPr>
                <w:color w:val="auto"/>
                <w:kern w:val="0"/>
                <w:sz w:val="18"/>
                <w:szCs w:val="18"/>
                <w:highlight w:val="none"/>
              </w:rPr>
            </w:pPr>
            <w:r>
              <w:rPr>
                <w:rFonts w:hint="eastAsia"/>
                <w:color w:val="auto"/>
                <w:kern w:val="0"/>
                <w:sz w:val="18"/>
                <w:szCs w:val="18"/>
                <w:highlight w:val="none"/>
              </w:rPr>
              <w:t>0.476</w:t>
            </w:r>
          </w:p>
        </w:tc>
      </w:tr>
      <w:tr w14:paraId="BF2315BB">
        <w:tblPrEx>
          <w:tblCellMar>
            <w:top w:w="0" w:type="dxa"/>
            <w:left w:w="108" w:type="dxa"/>
            <w:bottom w:w="0" w:type="dxa"/>
            <w:right w:w="108" w:type="dxa"/>
          </w:tblCellMar>
        </w:tblPrEx>
        <w:trPr>
          <w:trHeight w:val="270" w:hRule="atLeast"/>
        </w:trPr>
        <w:tc>
          <w:tcPr>
            <w:tcW w:w="900" w:type="pct"/>
            <w:vMerge w:val="restart"/>
            <w:tcBorders>
              <w:top w:val="single" w:color="auto" w:sz="4" w:space="0"/>
              <w:left w:val="nil"/>
              <w:right w:val="nil"/>
            </w:tcBorders>
            <w:shd w:val="clear" w:color="auto" w:fill="auto"/>
            <w:noWrap/>
            <w:vAlign w:val="center"/>
          </w:tcPr>
          <w:p w14:paraId="521CAC37">
            <w:pPr>
              <w:pageBreakBefore w:val="0"/>
              <w:kinsoku/>
              <w:wordWrap/>
              <w:overflowPunct/>
              <w:bidi w:val="0"/>
              <w:spacing w:line="320" w:lineRule="exact"/>
              <w:jc w:val="center"/>
              <w:rPr>
                <w:rFonts w:hint="eastAsia" w:eastAsia="宋体"/>
                <w:color w:val="auto"/>
                <w:kern w:val="0"/>
                <w:sz w:val="18"/>
                <w:szCs w:val="18"/>
                <w:highlight w:val="none"/>
                <w:lang w:eastAsia="zh-CN"/>
              </w:rPr>
            </w:pPr>
            <w:r>
              <w:rPr>
                <w:rFonts w:hint="eastAsia"/>
                <w:color w:val="auto"/>
                <w:kern w:val="0"/>
                <w:sz w:val="18"/>
                <w:szCs w:val="18"/>
                <w:highlight w:val="none"/>
                <w:lang w:eastAsia="zh-CN"/>
              </w:rPr>
              <w:t>EEC</w:t>
            </w:r>
            <w:r>
              <w:rPr>
                <w:rFonts w:hint="eastAsia"/>
                <w:color w:val="auto"/>
                <w:kern w:val="0"/>
                <w:sz w:val="18"/>
                <w:szCs w:val="18"/>
                <w:highlight w:val="none"/>
                <w:lang w:val="en-US" w:eastAsia="zh-CN"/>
              </w:rPr>
              <w:t xml:space="preserve"> </w:t>
            </w:r>
            <w:r>
              <w:rPr>
                <w:color w:val="auto"/>
                <w:kern w:val="0"/>
                <w:sz w:val="18"/>
                <w:szCs w:val="18"/>
                <w:highlight w:val="none"/>
              </w:rPr>
              <w:t>→</w:t>
            </w:r>
            <w:r>
              <w:rPr>
                <w:rFonts w:hint="eastAsia"/>
                <w:color w:val="auto"/>
                <w:kern w:val="0"/>
                <w:sz w:val="18"/>
                <w:szCs w:val="18"/>
                <w:highlight w:val="none"/>
                <w:lang w:val="en-US" w:eastAsia="zh-CN"/>
              </w:rPr>
              <w:t xml:space="preserve"> </w:t>
            </w:r>
            <w:r>
              <w:rPr>
                <w:rFonts w:hint="eastAsia"/>
                <w:color w:val="auto"/>
                <w:kern w:val="0"/>
                <w:sz w:val="18"/>
                <w:szCs w:val="18"/>
                <w:highlight w:val="none"/>
                <w:lang w:eastAsia="zh-CN"/>
              </w:rPr>
              <w:t>EV</w:t>
            </w:r>
          </w:p>
        </w:tc>
        <w:tc>
          <w:tcPr>
            <w:tcW w:w="828" w:type="pct"/>
            <w:tcBorders>
              <w:top w:val="single" w:color="auto" w:sz="4" w:space="0"/>
            </w:tcBorders>
            <w:shd w:val="clear" w:color="auto" w:fill="auto"/>
            <w:vAlign w:val="center"/>
          </w:tcPr>
          <w:p w14:paraId="BDA1B54B">
            <w:pPr>
              <w:pageBreakBefore w:val="0"/>
              <w:kinsoku/>
              <w:wordWrap/>
              <w:overflowPunct/>
              <w:bidi w:val="0"/>
              <w:spacing w:line="320" w:lineRule="exact"/>
              <w:jc w:val="center"/>
              <w:textAlignment w:val="center"/>
              <w:rPr>
                <w:color w:val="auto"/>
                <w:kern w:val="0"/>
                <w:sz w:val="18"/>
                <w:szCs w:val="18"/>
                <w:highlight w:val="none"/>
              </w:rPr>
            </w:pPr>
            <w:r>
              <w:rPr>
                <w:rFonts w:hint="eastAsia" w:cs="Times New Roman"/>
                <w:color w:val="auto"/>
                <w:kern w:val="0"/>
                <w:sz w:val="18"/>
                <w:szCs w:val="18"/>
                <w:highlight w:val="none"/>
                <w:lang w:val="en-US" w:eastAsia="zh-CN"/>
              </w:rPr>
              <w:t>1</w:t>
            </w:r>
          </w:p>
        </w:tc>
        <w:tc>
          <w:tcPr>
            <w:tcW w:w="818" w:type="pct"/>
            <w:vMerge w:val="restart"/>
            <w:tcBorders>
              <w:top w:val="single" w:color="auto" w:sz="4" w:space="0"/>
            </w:tcBorders>
            <w:shd w:val="clear" w:color="auto" w:fill="auto"/>
            <w:vAlign w:val="center"/>
          </w:tcPr>
          <w:p w14:paraId="94CA22BF">
            <w:pPr>
              <w:pageBreakBefore w:val="0"/>
              <w:kinsoku/>
              <w:wordWrap/>
              <w:overflowPunct/>
              <w:bidi w:val="0"/>
              <w:spacing w:line="320" w:lineRule="exact"/>
              <w:jc w:val="center"/>
              <w:rPr>
                <w:color w:val="auto"/>
                <w:kern w:val="0"/>
                <w:sz w:val="18"/>
                <w:szCs w:val="18"/>
                <w:highlight w:val="none"/>
              </w:rPr>
            </w:pPr>
            <w:r>
              <w:rPr>
                <w:color w:val="auto"/>
                <w:kern w:val="0"/>
                <w:sz w:val="18"/>
                <w:szCs w:val="18"/>
                <w:highlight w:val="none"/>
              </w:rPr>
              <w:t>0.0</w:t>
            </w:r>
            <w:r>
              <w:rPr>
                <w:rFonts w:hint="eastAsia"/>
                <w:color w:val="auto"/>
                <w:kern w:val="0"/>
                <w:sz w:val="18"/>
                <w:szCs w:val="18"/>
                <w:highlight w:val="none"/>
              </w:rPr>
              <w:t>11</w:t>
            </w:r>
          </w:p>
        </w:tc>
        <w:tc>
          <w:tcPr>
            <w:tcW w:w="546" w:type="pct"/>
            <w:vMerge w:val="restart"/>
            <w:tcBorders>
              <w:top w:val="single" w:color="auto" w:sz="4" w:space="0"/>
            </w:tcBorders>
            <w:shd w:val="clear" w:color="auto" w:fill="auto"/>
            <w:vAlign w:val="center"/>
          </w:tcPr>
          <w:p w14:paraId="754C9E9D">
            <w:pPr>
              <w:pageBreakBefore w:val="0"/>
              <w:kinsoku/>
              <w:wordWrap/>
              <w:overflowPunct/>
              <w:bidi w:val="0"/>
              <w:spacing w:line="320" w:lineRule="exact"/>
              <w:jc w:val="center"/>
              <w:rPr>
                <w:color w:val="auto"/>
                <w:kern w:val="0"/>
                <w:sz w:val="18"/>
                <w:szCs w:val="18"/>
                <w:highlight w:val="none"/>
              </w:rPr>
            </w:pPr>
            <w:r>
              <w:rPr>
                <w:color w:val="auto"/>
                <w:kern w:val="0"/>
                <w:sz w:val="18"/>
                <w:szCs w:val="18"/>
                <w:highlight w:val="none"/>
              </w:rPr>
              <w:t>0.</w:t>
            </w:r>
            <w:r>
              <w:rPr>
                <w:rFonts w:hint="eastAsia"/>
                <w:color w:val="auto"/>
                <w:kern w:val="0"/>
                <w:sz w:val="18"/>
                <w:szCs w:val="18"/>
                <w:highlight w:val="none"/>
              </w:rPr>
              <w:t>019</w:t>
            </w:r>
          </w:p>
        </w:tc>
        <w:tc>
          <w:tcPr>
            <w:tcW w:w="459" w:type="pct"/>
            <w:tcBorders>
              <w:top w:val="single" w:color="auto" w:sz="4" w:space="0"/>
            </w:tcBorders>
            <w:shd w:val="clear" w:color="auto" w:fill="auto"/>
            <w:vAlign w:val="center"/>
          </w:tcPr>
          <w:p w14:paraId="F77968FC">
            <w:pPr>
              <w:pageBreakBefore w:val="0"/>
              <w:kinsoku/>
              <w:wordWrap/>
              <w:overflowPunct/>
              <w:bidi w:val="0"/>
              <w:spacing w:line="320" w:lineRule="exact"/>
              <w:jc w:val="center"/>
              <w:rPr>
                <w:color w:val="auto"/>
                <w:kern w:val="0"/>
                <w:sz w:val="18"/>
                <w:szCs w:val="18"/>
                <w:highlight w:val="none"/>
              </w:rPr>
            </w:pPr>
            <w:r>
              <w:rPr>
                <w:color w:val="auto"/>
                <w:kern w:val="0"/>
                <w:sz w:val="18"/>
                <w:szCs w:val="18"/>
                <w:highlight w:val="none"/>
              </w:rPr>
              <w:t>0.</w:t>
            </w:r>
            <w:r>
              <w:rPr>
                <w:rFonts w:hint="eastAsia"/>
                <w:color w:val="auto"/>
                <w:kern w:val="0"/>
                <w:sz w:val="18"/>
                <w:szCs w:val="18"/>
                <w:highlight w:val="none"/>
              </w:rPr>
              <w:t>077</w:t>
            </w:r>
          </w:p>
        </w:tc>
        <w:tc>
          <w:tcPr>
            <w:tcW w:w="485" w:type="pct"/>
            <w:tcBorders>
              <w:top w:val="single" w:color="auto" w:sz="4" w:space="0"/>
            </w:tcBorders>
            <w:shd w:val="clear" w:color="auto" w:fill="auto"/>
            <w:vAlign w:val="center"/>
          </w:tcPr>
          <w:p w14:paraId="FB95F51F">
            <w:pPr>
              <w:pageBreakBefore w:val="0"/>
              <w:kinsoku/>
              <w:wordWrap/>
              <w:overflowPunct/>
              <w:bidi w:val="0"/>
              <w:spacing w:line="320" w:lineRule="exact"/>
              <w:jc w:val="center"/>
              <w:rPr>
                <w:color w:val="auto"/>
                <w:sz w:val="18"/>
                <w:szCs w:val="18"/>
                <w:highlight w:val="none"/>
              </w:rPr>
            </w:pPr>
            <w:r>
              <w:rPr>
                <w:color w:val="auto"/>
                <w:kern w:val="0"/>
                <w:sz w:val="18"/>
                <w:szCs w:val="18"/>
                <w:highlight w:val="none"/>
              </w:rPr>
              <w:t>0.</w:t>
            </w:r>
            <w:r>
              <w:rPr>
                <w:rFonts w:hint="eastAsia"/>
                <w:color w:val="auto"/>
                <w:kern w:val="0"/>
                <w:sz w:val="18"/>
                <w:szCs w:val="18"/>
                <w:highlight w:val="none"/>
              </w:rPr>
              <w:t>408</w:t>
            </w:r>
          </w:p>
        </w:tc>
        <w:tc>
          <w:tcPr>
            <w:tcW w:w="501" w:type="pct"/>
            <w:tcBorders>
              <w:top w:val="single" w:color="auto" w:sz="4" w:space="0"/>
            </w:tcBorders>
            <w:shd w:val="clear" w:color="auto" w:fill="auto"/>
            <w:noWrap/>
            <w:vAlign w:val="center"/>
          </w:tcPr>
          <w:p w14:paraId="577D166E">
            <w:pPr>
              <w:pageBreakBefore w:val="0"/>
              <w:kinsoku/>
              <w:wordWrap/>
              <w:overflowPunct/>
              <w:bidi w:val="0"/>
              <w:spacing w:line="320" w:lineRule="exact"/>
              <w:jc w:val="center"/>
              <w:rPr>
                <w:color w:val="auto"/>
                <w:kern w:val="0"/>
                <w:sz w:val="18"/>
                <w:szCs w:val="18"/>
                <w:highlight w:val="none"/>
              </w:rPr>
            </w:pPr>
            <w:r>
              <w:rPr>
                <w:rFonts w:hint="eastAsia"/>
                <w:color w:val="auto"/>
                <w:kern w:val="0"/>
                <w:sz w:val="18"/>
                <w:szCs w:val="18"/>
                <w:highlight w:val="none"/>
              </w:rPr>
              <w:t>-</w:t>
            </w:r>
            <w:r>
              <w:rPr>
                <w:color w:val="auto"/>
                <w:kern w:val="0"/>
                <w:sz w:val="18"/>
                <w:szCs w:val="18"/>
                <w:highlight w:val="none"/>
              </w:rPr>
              <w:t>0.</w:t>
            </w:r>
            <w:r>
              <w:rPr>
                <w:rFonts w:hint="eastAsia"/>
                <w:color w:val="auto"/>
                <w:kern w:val="0"/>
                <w:sz w:val="18"/>
                <w:szCs w:val="18"/>
                <w:highlight w:val="none"/>
              </w:rPr>
              <w:t>106</w:t>
            </w:r>
          </w:p>
        </w:tc>
        <w:tc>
          <w:tcPr>
            <w:tcW w:w="460" w:type="pct"/>
            <w:tcBorders>
              <w:top w:val="single" w:color="auto" w:sz="4" w:space="0"/>
              <w:right w:val="nil"/>
            </w:tcBorders>
            <w:shd w:val="clear" w:color="auto" w:fill="auto"/>
            <w:noWrap/>
            <w:vAlign w:val="center"/>
          </w:tcPr>
          <w:p w14:paraId="352769B1">
            <w:pPr>
              <w:pageBreakBefore w:val="0"/>
              <w:kinsoku/>
              <w:wordWrap/>
              <w:overflowPunct/>
              <w:bidi w:val="0"/>
              <w:spacing w:line="320" w:lineRule="exact"/>
              <w:jc w:val="center"/>
              <w:rPr>
                <w:color w:val="auto"/>
                <w:kern w:val="0"/>
                <w:sz w:val="18"/>
                <w:szCs w:val="18"/>
                <w:highlight w:val="none"/>
              </w:rPr>
            </w:pPr>
            <w:r>
              <w:rPr>
                <w:color w:val="auto"/>
                <w:kern w:val="0"/>
                <w:sz w:val="18"/>
                <w:szCs w:val="18"/>
                <w:highlight w:val="none"/>
              </w:rPr>
              <w:t>0.</w:t>
            </w:r>
            <w:r>
              <w:rPr>
                <w:rFonts w:hint="eastAsia"/>
                <w:color w:val="auto"/>
                <w:kern w:val="0"/>
                <w:sz w:val="18"/>
                <w:szCs w:val="18"/>
                <w:highlight w:val="none"/>
              </w:rPr>
              <w:t>260</w:t>
            </w:r>
          </w:p>
        </w:tc>
      </w:tr>
      <w:tr w14:paraId="FF490D4D">
        <w:tblPrEx>
          <w:tblCellMar>
            <w:top w:w="0" w:type="dxa"/>
            <w:left w:w="108" w:type="dxa"/>
            <w:bottom w:w="0" w:type="dxa"/>
            <w:right w:w="108" w:type="dxa"/>
          </w:tblCellMar>
        </w:tblPrEx>
        <w:trPr>
          <w:trHeight w:val="270" w:hRule="atLeast"/>
        </w:trPr>
        <w:tc>
          <w:tcPr>
            <w:tcW w:w="900" w:type="pct"/>
            <w:vMerge w:val="continue"/>
            <w:tcBorders>
              <w:left w:val="nil"/>
              <w:right w:val="nil"/>
            </w:tcBorders>
            <w:shd w:val="clear" w:color="auto" w:fill="auto"/>
            <w:noWrap/>
            <w:vAlign w:val="center"/>
          </w:tcPr>
          <w:p w14:paraId="66AD1093">
            <w:pPr>
              <w:pageBreakBefore w:val="0"/>
              <w:kinsoku/>
              <w:wordWrap/>
              <w:overflowPunct/>
              <w:bidi w:val="0"/>
              <w:spacing w:line="320" w:lineRule="exact"/>
              <w:jc w:val="center"/>
              <w:rPr>
                <w:color w:val="auto"/>
                <w:kern w:val="0"/>
                <w:sz w:val="18"/>
                <w:szCs w:val="18"/>
                <w:highlight w:val="none"/>
              </w:rPr>
            </w:pPr>
          </w:p>
        </w:tc>
        <w:tc>
          <w:tcPr>
            <w:tcW w:w="828" w:type="pct"/>
            <w:shd w:val="clear" w:color="auto" w:fill="auto"/>
            <w:vAlign w:val="center"/>
          </w:tcPr>
          <w:p w14:paraId="9ECBB0E2">
            <w:pPr>
              <w:pageBreakBefore w:val="0"/>
              <w:kinsoku/>
              <w:wordWrap/>
              <w:overflowPunct/>
              <w:bidi w:val="0"/>
              <w:spacing w:line="320" w:lineRule="exact"/>
              <w:jc w:val="center"/>
              <w:rPr>
                <w:color w:val="auto"/>
                <w:kern w:val="0"/>
                <w:sz w:val="18"/>
                <w:szCs w:val="18"/>
                <w:highlight w:val="none"/>
              </w:rPr>
            </w:pPr>
            <w:r>
              <w:rPr>
                <w:rFonts w:hint="eastAsia" w:cs="Times New Roman"/>
                <w:color w:val="auto"/>
                <w:sz w:val="18"/>
                <w:szCs w:val="18"/>
                <w:highlight w:val="none"/>
                <w:lang w:val="en-US" w:eastAsia="zh-CN"/>
              </w:rPr>
              <w:t>2</w:t>
            </w:r>
          </w:p>
        </w:tc>
        <w:tc>
          <w:tcPr>
            <w:tcW w:w="818" w:type="pct"/>
            <w:vMerge w:val="continue"/>
            <w:shd w:val="clear" w:color="auto" w:fill="auto"/>
            <w:vAlign w:val="center"/>
          </w:tcPr>
          <w:p w14:paraId="1DC9D57F">
            <w:pPr>
              <w:pageBreakBefore w:val="0"/>
              <w:kinsoku/>
              <w:wordWrap/>
              <w:overflowPunct/>
              <w:bidi w:val="0"/>
              <w:spacing w:line="320" w:lineRule="exact"/>
              <w:jc w:val="center"/>
              <w:rPr>
                <w:color w:val="auto"/>
                <w:kern w:val="0"/>
                <w:sz w:val="18"/>
                <w:szCs w:val="18"/>
                <w:highlight w:val="none"/>
              </w:rPr>
            </w:pPr>
          </w:p>
        </w:tc>
        <w:tc>
          <w:tcPr>
            <w:tcW w:w="546" w:type="pct"/>
            <w:vMerge w:val="continue"/>
            <w:shd w:val="clear" w:color="auto" w:fill="auto"/>
            <w:vAlign w:val="center"/>
          </w:tcPr>
          <w:p w14:paraId="04167CD1">
            <w:pPr>
              <w:pageBreakBefore w:val="0"/>
              <w:kinsoku/>
              <w:wordWrap/>
              <w:overflowPunct/>
              <w:bidi w:val="0"/>
              <w:spacing w:line="320" w:lineRule="exact"/>
              <w:jc w:val="center"/>
              <w:rPr>
                <w:color w:val="auto"/>
                <w:kern w:val="0"/>
                <w:sz w:val="18"/>
                <w:szCs w:val="18"/>
                <w:highlight w:val="none"/>
              </w:rPr>
            </w:pPr>
          </w:p>
        </w:tc>
        <w:tc>
          <w:tcPr>
            <w:tcW w:w="459" w:type="pct"/>
            <w:shd w:val="clear" w:color="auto" w:fill="auto"/>
            <w:vAlign w:val="center"/>
          </w:tcPr>
          <w:p w14:paraId="C8549802">
            <w:pPr>
              <w:pageBreakBefore w:val="0"/>
              <w:kinsoku/>
              <w:wordWrap/>
              <w:overflowPunct/>
              <w:bidi w:val="0"/>
              <w:spacing w:line="320" w:lineRule="exact"/>
              <w:jc w:val="center"/>
              <w:rPr>
                <w:color w:val="auto"/>
                <w:kern w:val="0"/>
                <w:sz w:val="18"/>
                <w:szCs w:val="18"/>
                <w:highlight w:val="none"/>
              </w:rPr>
            </w:pPr>
            <w:r>
              <w:rPr>
                <w:color w:val="auto"/>
                <w:kern w:val="0"/>
                <w:sz w:val="18"/>
                <w:szCs w:val="18"/>
                <w:highlight w:val="none"/>
              </w:rPr>
              <w:t>0.</w:t>
            </w:r>
            <w:r>
              <w:rPr>
                <w:rFonts w:hint="eastAsia"/>
                <w:color w:val="auto"/>
                <w:kern w:val="0"/>
                <w:sz w:val="18"/>
                <w:szCs w:val="18"/>
                <w:highlight w:val="none"/>
              </w:rPr>
              <w:t>163</w:t>
            </w:r>
          </w:p>
        </w:tc>
        <w:tc>
          <w:tcPr>
            <w:tcW w:w="485" w:type="pct"/>
            <w:shd w:val="clear" w:color="auto" w:fill="auto"/>
            <w:vAlign w:val="center"/>
          </w:tcPr>
          <w:p w14:paraId="FAAC823E">
            <w:pPr>
              <w:pageBreakBefore w:val="0"/>
              <w:kinsoku/>
              <w:wordWrap/>
              <w:overflowPunct/>
              <w:bidi w:val="0"/>
              <w:spacing w:line="320" w:lineRule="exact"/>
              <w:jc w:val="center"/>
              <w:rPr>
                <w:color w:val="auto"/>
                <w:kern w:val="0"/>
                <w:sz w:val="18"/>
                <w:szCs w:val="18"/>
                <w:highlight w:val="none"/>
              </w:rPr>
            </w:pPr>
            <w:r>
              <w:rPr>
                <w:color w:val="auto"/>
                <w:kern w:val="0"/>
                <w:sz w:val="18"/>
                <w:szCs w:val="18"/>
                <w:highlight w:val="none"/>
              </w:rPr>
              <w:t>0.0</w:t>
            </w:r>
            <w:r>
              <w:rPr>
                <w:rFonts w:hint="eastAsia"/>
                <w:color w:val="auto"/>
                <w:kern w:val="0"/>
                <w:sz w:val="18"/>
                <w:szCs w:val="18"/>
                <w:highlight w:val="none"/>
              </w:rPr>
              <w:t>11</w:t>
            </w:r>
          </w:p>
        </w:tc>
        <w:tc>
          <w:tcPr>
            <w:tcW w:w="501" w:type="pct"/>
            <w:shd w:val="clear" w:color="auto" w:fill="auto"/>
            <w:noWrap/>
            <w:vAlign w:val="center"/>
          </w:tcPr>
          <w:p w14:paraId="21BE1B44">
            <w:pPr>
              <w:pageBreakBefore w:val="0"/>
              <w:kinsoku/>
              <w:wordWrap/>
              <w:overflowPunct/>
              <w:bidi w:val="0"/>
              <w:spacing w:line="320" w:lineRule="exact"/>
              <w:jc w:val="center"/>
              <w:rPr>
                <w:color w:val="auto"/>
                <w:kern w:val="0"/>
                <w:sz w:val="18"/>
                <w:szCs w:val="18"/>
                <w:highlight w:val="none"/>
              </w:rPr>
            </w:pPr>
            <w:r>
              <w:rPr>
                <w:color w:val="auto"/>
                <w:kern w:val="0"/>
                <w:sz w:val="18"/>
                <w:szCs w:val="18"/>
                <w:highlight w:val="none"/>
              </w:rPr>
              <w:t>0.</w:t>
            </w:r>
            <w:r>
              <w:rPr>
                <w:rFonts w:hint="eastAsia"/>
                <w:color w:val="auto"/>
                <w:kern w:val="0"/>
                <w:sz w:val="18"/>
                <w:szCs w:val="18"/>
                <w:highlight w:val="none"/>
              </w:rPr>
              <w:t>037</w:t>
            </w:r>
          </w:p>
        </w:tc>
        <w:tc>
          <w:tcPr>
            <w:tcW w:w="460" w:type="pct"/>
            <w:tcBorders>
              <w:right w:val="nil"/>
            </w:tcBorders>
            <w:shd w:val="clear" w:color="auto" w:fill="auto"/>
            <w:noWrap/>
            <w:vAlign w:val="center"/>
          </w:tcPr>
          <w:p w14:paraId="A9718A1A">
            <w:pPr>
              <w:pageBreakBefore w:val="0"/>
              <w:kinsoku/>
              <w:wordWrap/>
              <w:overflowPunct/>
              <w:bidi w:val="0"/>
              <w:spacing w:line="320" w:lineRule="exact"/>
              <w:jc w:val="center"/>
              <w:rPr>
                <w:color w:val="auto"/>
                <w:kern w:val="0"/>
                <w:sz w:val="18"/>
                <w:szCs w:val="18"/>
                <w:highlight w:val="none"/>
              </w:rPr>
            </w:pPr>
            <w:r>
              <w:rPr>
                <w:color w:val="auto"/>
                <w:kern w:val="0"/>
                <w:sz w:val="18"/>
                <w:szCs w:val="18"/>
                <w:highlight w:val="none"/>
              </w:rPr>
              <w:t>0.</w:t>
            </w:r>
            <w:r>
              <w:rPr>
                <w:rFonts w:hint="eastAsia"/>
                <w:color w:val="auto"/>
                <w:kern w:val="0"/>
                <w:sz w:val="18"/>
                <w:szCs w:val="18"/>
                <w:highlight w:val="none"/>
              </w:rPr>
              <w:t>289</w:t>
            </w:r>
          </w:p>
        </w:tc>
      </w:tr>
      <w:tr w14:paraId="952C5D0F">
        <w:tblPrEx>
          <w:tblCellMar>
            <w:top w:w="0" w:type="dxa"/>
            <w:left w:w="108" w:type="dxa"/>
            <w:bottom w:w="0" w:type="dxa"/>
            <w:right w:w="108" w:type="dxa"/>
          </w:tblCellMar>
        </w:tblPrEx>
        <w:trPr>
          <w:trHeight w:val="270" w:hRule="atLeast"/>
        </w:trPr>
        <w:tc>
          <w:tcPr>
            <w:tcW w:w="900" w:type="pct"/>
            <w:vMerge w:val="continue"/>
            <w:tcBorders>
              <w:left w:val="nil"/>
              <w:right w:val="nil"/>
            </w:tcBorders>
            <w:shd w:val="clear" w:color="auto" w:fill="auto"/>
            <w:noWrap/>
            <w:vAlign w:val="center"/>
          </w:tcPr>
          <w:p w14:paraId="B7E54069">
            <w:pPr>
              <w:pageBreakBefore w:val="0"/>
              <w:kinsoku/>
              <w:wordWrap/>
              <w:overflowPunct/>
              <w:bidi w:val="0"/>
              <w:spacing w:line="320" w:lineRule="exact"/>
              <w:jc w:val="center"/>
              <w:rPr>
                <w:color w:val="auto"/>
                <w:kern w:val="0"/>
                <w:sz w:val="18"/>
                <w:szCs w:val="18"/>
                <w:highlight w:val="none"/>
              </w:rPr>
            </w:pPr>
          </w:p>
        </w:tc>
        <w:tc>
          <w:tcPr>
            <w:tcW w:w="828" w:type="pct"/>
            <w:shd w:val="clear" w:color="auto" w:fill="auto"/>
            <w:vAlign w:val="center"/>
          </w:tcPr>
          <w:p w14:paraId="1A7F2579">
            <w:pPr>
              <w:pageBreakBefore w:val="0"/>
              <w:kinsoku/>
              <w:wordWrap/>
              <w:overflowPunct/>
              <w:bidi w:val="0"/>
              <w:spacing w:line="320" w:lineRule="exact"/>
              <w:jc w:val="center"/>
              <w:rPr>
                <w:color w:val="auto"/>
                <w:kern w:val="0"/>
                <w:sz w:val="18"/>
                <w:szCs w:val="18"/>
                <w:highlight w:val="none"/>
              </w:rPr>
            </w:pPr>
            <w:r>
              <w:rPr>
                <w:rFonts w:hint="eastAsia" w:cs="Times New Roman"/>
                <w:color w:val="auto"/>
                <w:sz w:val="18"/>
                <w:szCs w:val="18"/>
                <w:highlight w:val="none"/>
                <w:lang w:val="en-US" w:eastAsia="zh-CN"/>
              </w:rPr>
              <w:t>3</w:t>
            </w:r>
          </w:p>
        </w:tc>
        <w:tc>
          <w:tcPr>
            <w:tcW w:w="818" w:type="pct"/>
            <w:vMerge w:val="continue"/>
            <w:shd w:val="clear" w:color="auto" w:fill="auto"/>
            <w:vAlign w:val="center"/>
          </w:tcPr>
          <w:p w14:paraId="C54DE308">
            <w:pPr>
              <w:pageBreakBefore w:val="0"/>
              <w:kinsoku/>
              <w:wordWrap/>
              <w:overflowPunct/>
              <w:bidi w:val="0"/>
              <w:spacing w:line="320" w:lineRule="exact"/>
              <w:jc w:val="center"/>
              <w:rPr>
                <w:color w:val="auto"/>
                <w:kern w:val="0"/>
                <w:sz w:val="18"/>
                <w:szCs w:val="18"/>
                <w:highlight w:val="none"/>
              </w:rPr>
            </w:pPr>
          </w:p>
        </w:tc>
        <w:tc>
          <w:tcPr>
            <w:tcW w:w="546" w:type="pct"/>
            <w:vMerge w:val="continue"/>
            <w:shd w:val="clear" w:color="auto" w:fill="auto"/>
            <w:vAlign w:val="center"/>
          </w:tcPr>
          <w:p w14:paraId="A585B9CB">
            <w:pPr>
              <w:pageBreakBefore w:val="0"/>
              <w:kinsoku/>
              <w:wordWrap/>
              <w:overflowPunct/>
              <w:bidi w:val="0"/>
              <w:spacing w:line="320" w:lineRule="exact"/>
              <w:jc w:val="center"/>
              <w:rPr>
                <w:color w:val="auto"/>
                <w:kern w:val="0"/>
                <w:sz w:val="18"/>
                <w:szCs w:val="18"/>
                <w:highlight w:val="none"/>
              </w:rPr>
            </w:pPr>
          </w:p>
        </w:tc>
        <w:tc>
          <w:tcPr>
            <w:tcW w:w="459" w:type="pct"/>
            <w:shd w:val="clear" w:color="auto" w:fill="auto"/>
            <w:vAlign w:val="center"/>
          </w:tcPr>
          <w:p w14:paraId="B17C593E">
            <w:pPr>
              <w:pageBreakBefore w:val="0"/>
              <w:kinsoku/>
              <w:wordWrap/>
              <w:overflowPunct/>
              <w:bidi w:val="0"/>
              <w:spacing w:line="320" w:lineRule="exact"/>
              <w:jc w:val="center"/>
              <w:rPr>
                <w:color w:val="auto"/>
                <w:kern w:val="0"/>
                <w:sz w:val="18"/>
                <w:szCs w:val="18"/>
                <w:highlight w:val="none"/>
              </w:rPr>
            </w:pPr>
            <w:r>
              <w:rPr>
                <w:rFonts w:hint="eastAsia"/>
                <w:color w:val="auto"/>
                <w:kern w:val="0"/>
                <w:sz w:val="18"/>
                <w:szCs w:val="18"/>
                <w:highlight w:val="none"/>
              </w:rPr>
              <w:t>0.249</w:t>
            </w:r>
          </w:p>
        </w:tc>
        <w:tc>
          <w:tcPr>
            <w:tcW w:w="485" w:type="pct"/>
            <w:shd w:val="clear" w:color="auto" w:fill="auto"/>
            <w:vAlign w:val="center"/>
          </w:tcPr>
          <w:p w14:paraId="E5F0B885">
            <w:pPr>
              <w:pageBreakBefore w:val="0"/>
              <w:kinsoku/>
              <w:wordWrap/>
              <w:overflowPunct/>
              <w:bidi w:val="0"/>
              <w:spacing w:line="320" w:lineRule="exact"/>
              <w:jc w:val="center"/>
              <w:rPr>
                <w:color w:val="auto"/>
                <w:kern w:val="0"/>
                <w:sz w:val="18"/>
                <w:szCs w:val="18"/>
                <w:highlight w:val="none"/>
              </w:rPr>
            </w:pPr>
            <w:r>
              <w:rPr>
                <w:color w:val="auto"/>
                <w:kern w:val="0"/>
                <w:sz w:val="18"/>
                <w:szCs w:val="18"/>
                <w:highlight w:val="none"/>
              </w:rPr>
              <w:t>0.000</w:t>
            </w:r>
          </w:p>
        </w:tc>
        <w:tc>
          <w:tcPr>
            <w:tcW w:w="501" w:type="pct"/>
            <w:shd w:val="clear" w:color="auto" w:fill="auto"/>
            <w:noWrap/>
            <w:vAlign w:val="center"/>
          </w:tcPr>
          <w:p w14:paraId="05D6ED69">
            <w:pPr>
              <w:pageBreakBefore w:val="0"/>
              <w:kinsoku/>
              <w:wordWrap/>
              <w:overflowPunct/>
              <w:bidi w:val="0"/>
              <w:spacing w:line="320" w:lineRule="exact"/>
              <w:jc w:val="center"/>
              <w:rPr>
                <w:color w:val="auto"/>
                <w:kern w:val="0"/>
                <w:sz w:val="18"/>
                <w:szCs w:val="18"/>
                <w:highlight w:val="none"/>
              </w:rPr>
            </w:pPr>
            <w:r>
              <w:rPr>
                <w:rFonts w:hint="eastAsia"/>
                <w:color w:val="auto"/>
                <w:kern w:val="0"/>
                <w:sz w:val="18"/>
                <w:szCs w:val="18"/>
                <w:highlight w:val="none"/>
              </w:rPr>
              <w:t>0.157</w:t>
            </w:r>
          </w:p>
        </w:tc>
        <w:tc>
          <w:tcPr>
            <w:tcW w:w="460" w:type="pct"/>
            <w:tcBorders>
              <w:right w:val="nil"/>
            </w:tcBorders>
            <w:shd w:val="clear" w:color="auto" w:fill="auto"/>
            <w:noWrap/>
            <w:vAlign w:val="center"/>
          </w:tcPr>
          <w:p w14:paraId="CAE88570">
            <w:pPr>
              <w:pageBreakBefore w:val="0"/>
              <w:kinsoku/>
              <w:wordWrap/>
              <w:overflowPunct/>
              <w:bidi w:val="0"/>
              <w:spacing w:line="320" w:lineRule="exact"/>
              <w:jc w:val="center"/>
              <w:rPr>
                <w:color w:val="auto"/>
                <w:kern w:val="0"/>
                <w:sz w:val="18"/>
                <w:szCs w:val="18"/>
                <w:highlight w:val="none"/>
              </w:rPr>
            </w:pPr>
            <w:r>
              <w:rPr>
                <w:rFonts w:hint="eastAsia"/>
                <w:color w:val="auto"/>
                <w:kern w:val="0"/>
                <w:sz w:val="18"/>
                <w:szCs w:val="18"/>
                <w:highlight w:val="none"/>
              </w:rPr>
              <w:t>0.341</w:t>
            </w:r>
          </w:p>
        </w:tc>
      </w:tr>
      <w:tr w14:paraId="CFDCF631">
        <w:tblPrEx>
          <w:tblCellMar>
            <w:top w:w="0" w:type="dxa"/>
            <w:left w:w="108" w:type="dxa"/>
            <w:bottom w:w="0" w:type="dxa"/>
            <w:right w:w="108" w:type="dxa"/>
          </w:tblCellMar>
        </w:tblPrEx>
        <w:trPr>
          <w:trHeight w:val="270" w:hRule="atLeast"/>
        </w:trPr>
        <w:tc>
          <w:tcPr>
            <w:tcW w:w="900" w:type="pct"/>
            <w:vMerge w:val="continue"/>
            <w:tcBorders>
              <w:left w:val="nil"/>
              <w:right w:val="nil"/>
            </w:tcBorders>
            <w:shd w:val="clear" w:color="auto" w:fill="auto"/>
            <w:noWrap/>
            <w:vAlign w:val="center"/>
          </w:tcPr>
          <w:p w14:paraId="FC3AD628">
            <w:pPr>
              <w:pageBreakBefore w:val="0"/>
              <w:kinsoku/>
              <w:wordWrap/>
              <w:overflowPunct/>
              <w:bidi w:val="0"/>
              <w:spacing w:line="320" w:lineRule="exact"/>
              <w:jc w:val="center"/>
              <w:rPr>
                <w:color w:val="auto"/>
                <w:kern w:val="0"/>
                <w:sz w:val="18"/>
                <w:szCs w:val="18"/>
                <w:highlight w:val="none"/>
              </w:rPr>
            </w:pPr>
          </w:p>
        </w:tc>
        <w:tc>
          <w:tcPr>
            <w:tcW w:w="828" w:type="pct"/>
            <w:shd w:val="clear" w:color="auto" w:fill="auto"/>
            <w:vAlign w:val="center"/>
          </w:tcPr>
          <w:p w14:paraId="3FD35FEC">
            <w:pPr>
              <w:pageBreakBefore w:val="0"/>
              <w:kinsoku/>
              <w:wordWrap/>
              <w:overflowPunct/>
              <w:bidi w:val="0"/>
              <w:spacing w:line="320" w:lineRule="exact"/>
              <w:jc w:val="center"/>
              <w:rPr>
                <w:color w:val="auto"/>
                <w:kern w:val="0"/>
                <w:sz w:val="18"/>
                <w:szCs w:val="18"/>
                <w:highlight w:val="none"/>
              </w:rPr>
            </w:pPr>
            <w:r>
              <w:rPr>
                <w:rFonts w:hint="eastAsia" w:cs="Times New Roman"/>
                <w:color w:val="auto"/>
                <w:sz w:val="18"/>
                <w:szCs w:val="18"/>
                <w:highlight w:val="none"/>
                <w:lang w:val="en-US" w:eastAsia="zh-CN"/>
              </w:rPr>
              <w:t>4</w:t>
            </w:r>
          </w:p>
        </w:tc>
        <w:tc>
          <w:tcPr>
            <w:tcW w:w="818" w:type="pct"/>
            <w:vMerge w:val="continue"/>
            <w:shd w:val="clear" w:color="auto" w:fill="auto"/>
            <w:vAlign w:val="center"/>
          </w:tcPr>
          <w:p w14:paraId="20BA684F">
            <w:pPr>
              <w:pageBreakBefore w:val="0"/>
              <w:kinsoku/>
              <w:wordWrap/>
              <w:overflowPunct/>
              <w:bidi w:val="0"/>
              <w:spacing w:line="320" w:lineRule="exact"/>
              <w:jc w:val="center"/>
              <w:rPr>
                <w:color w:val="auto"/>
                <w:kern w:val="0"/>
                <w:sz w:val="18"/>
                <w:szCs w:val="18"/>
                <w:highlight w:val="none"/>
              </w:rPr>
            </w:pPr>
          </w:p>
        </w:tc>
        <w:tc>
          <w:tcPr>
            <w:tcW w:w="546" w:type="pct"/>
            <w:vMerge w:val="continue"/>
            <w:shd w:val="clear" w:color="auto" w:fill="auto"/>
            <w:vAlign w:val="center"/>
          </w:tcPr>
          <w:p w14:paraId="0095841D">
            <w:pPr>
              <w:pageBreakBefore w:val="0"/>
              <w:kinsoku/>
              <w:wordWrap/>
              <w:overflowPunct/>
              <w:bidi w:val="0"/>
              <w:spacing w:line="320" w:lineRule="exact"/>
              <w:jc w:val="center"/>
              <w:rPr>
                <w:color w:val="auto"/>
                <w:kern w:val="0"/>
                <w:sz w:val="18"/>
                <w:szCs w:val="18"/>
                <w:highlight w:val="none"/>
              </w:rPr>
            </w:pPr>
          </w:p>
        </w:tc>
        <w:tc>
          <w:tcPr>
            <w:tcW w:w="459" w:type="pct"/>
            <w:shd w:val="clear" w:color="auto" w:fill="auto"/>
            <w:vAlign w:val="center"/>
          </w:tcPr>
          <w:p w14:paraId="BE85AE1F">
            <w:pPr>
              <w:pageBreakBefore w:val="0"/>
              <w:kinsoku/>
              <w:wordWrap/>
              <w:overflowPunct/>
              <w:bidi w:val="0"/>
              <w:spacing w:line="320" w:lineRule="exact"/>
              <w:jc w:val="center"/>
              <w:rPr>
                <w:color w:val="auto"/>
                <w:kern w:val="0"/>
                <w:sz w:val="18"/>
                <w:szCs w:val="18"/>
                <w:highlight w:val="none"/>
              </w:rPr>
            </w:pPr>
            <w:r>
              <w:rPr>
                <w:rFonts w:hint="eastAsia"/>
                <w:color w:val="auto"/>
                <w:kern w:val="0"/>
                <w:sz w:val="18"/>
                <w:szCs w:val="18"/>
                <w:highlight w:val="none"/>
              </w:rPr>
              <w:t>0.335</w:t>
            </w:r>
          </w:p>
        </w:tc>
        <w:tc>
          <w:tcPr>
            <w:tcW w:w="485" w:type="pct"/>
            <w:shd w:val="clear" w:color="auto" w:fill="auto"/>
            <w:vAlign w:val="center"/>
          </w:tcPr>
          <w:p w14:paraId="492D7E89">
            <w:pPr>
              <w:pageBreakBefore w:val="0"/>
              <w:kinsoku/>
              <w:wordWrap/>
              <w:overflowPunct/>
              <w:bidi w:val="0"/>
              <w:spacing w:line="320" w:lineRule="exact"/>
              <w:jc w:val="center"/>
              <w:rPr>
                <w:color w:val="auto"/>
                <w:kern w:val="0"/>
                <w:sz w:val="18"/>
                <w:szCs w:val="18"/>
                <w:highlight w:val="none"/>
              </w:rPr>
            </w:pPr>
            <w:r>
              <w:rPr>
                <w:color w:val="auto"/>
                <w:kern w:val="0"/>
                <w:sz w:val="18"/>
                <w:szCs w:val="18"/>
                <w:highlight w:val="none"/>
              </w:rPr>
              <w:t>0.000</w:t>
            </w:r>
          </w:p>
        </w:tc>
        <w:tc>
          <w:tcPr>
            <w:tcW w:w="501" w:type="pct"/>
            <w:shd w:val="clear" w:color="auto" w:fill="auto"/>
            <w:noWrap/>
            <w:vAlign w:val="center"/>
          </w:tcPr>
          <w:p w14:paraId="5986603C">
            <w:pPr>
              <w:pageBreakBefore w:val="0"/>
              <w:kinsoku/>
              <w:wordWrap/>
              <w:overflowPunct/>
              <w:bidi w:val="0"/>
              <w:spacing w:line="320" w:lineRule="exact"/>
              <w:jc w:val="center"/>
              <w:rPr>
                <w:color w:val="auto"/>
                <w:kern w:val="0"/>
                <w:sz w:val="18"/>
                <w:szCs w:val="18"/>
                <w:highlight w:val="none"/>
              </w:rPr>
            </w:pPr>
            <w:r>
              <w:rPr>
                <w:rFonts w:hint="eastAsia"/>
                <w:color w:val="auto"/>
                <w:kern w:val="0"/>
                <w:sz w:val="18"/>
                <w:szCs w:val="18"/>
                <w:highlight w:val="none"/>
              </w:rPr>
              <w:t>0.228</w:t>
            </w:r>
          </w:p>
        </w:tc>
        <w:tc>
          <w:tcPr>
            <w:tcW w:w="460" w:type="pct"/>
            <w:tcBorders>
              <w:right w:val="nil"/>
            </w:tcBorders>
            <w:shd w:val="clear" w:color="auto" w:fill="auto"/>
            <w:noWrap/>
            <w:vAlign w:val="center"/>
          </w:tcPr>
          <w:p w14:paraId="EA635C16">
            <w:pPr>
              <w:pageBreakBefore w:val="0"/>
              <w:kinsoku/>
              <w:wordWrap/>
              <w:overflowPunct/>
              <w:bidi w:val="0"/>
              <w:spacing w:line="320" w:lineRule="exact"/>
              <w:jc w:val="center"/>
              <w:rPr>
                <w:color w:val="auto"/>
                <w:kern w:val="0"/>
                <w:sz w:val="18"/>
                <w:szCs w:val="18"/>
                <w:highlight w:val="none"/>
              </w:rPr>
            </w:pPr>
            <w:r>
              <w:rPr>
                <w:rFonts w:hint="eastAsia"/>
                <w:color w:val="auto"/>
                <w:kern w:val="0"/>
                <w:sz w:val="18"/>
                <w:szCs w:val="18"/>
                <w:highlight w:val="none"/>
              </w:rPr>
              <w:t>0.442</w:t>
            </w:r>
          </w:p>
        </w:tc>
      </w:tr>
      <w:tr w14:paraId="8614AF04">
        <w:tblPrEx>
          <w:tblCellMar>
            <w:top w:w="0" w:type="dxa"/>
            <w:left w:w="108" w:type="dxa"/>
            <w:bottom w:w="0" w:type="dxa"/>
            <w:right w:w="108" w:type="dxa"/>
          </w:tblCellMar>
        </w:tblPrEx>
        <w:trPr>
          <w:trHeight w:val="285" w:hRule="atLeast"/>
        </w:trPr>
        <w:tc>
          <w:tcPr>
            <w:tcW w:w="900" w:type="pct"/>
            <w:vMerge w:val="continue"/>
            <w:tcBorders>
              <w:left w:val="nil"/>
              <w:right w:val="nil"/>
            </w:tcBorders>
            <w:shd w:val="clear" w:color="auto" w:fill="auto"/>
            <w:noWrap/>
            <w:vAlign w:val="center"/>
          </w:tcPr>
          <w:p w14:paraId="2D03398D">
            <w:pPr>
              <w:pageBreakBefore w:val="0"/>
              <w:kinsoku/>
              <w:wordWrap/>
              <w:overflowPunct/>
              <w:bidi w:val="0"/>
              <w:spacing w:line="320" w:lineRule="exact"/>
              <w:jc w:val="center"/>
              <w:rPr>
                <w:color w:val="auto"/>
                <w:kern w:val="0"/>
                <w:sz w:val="18"/>
                <w:szCs w:val="18"/>
                <w:highlight w:val="none"/>
              </w:rPr>
            </w:pPr>
          </w:p>
        </w:tc>
        <w:tc>
          <w:tcPr>
            <w:tcW w:w="828" w:type="pct"/>
            <w:shd w:val="clear" w:color="auto" w:fill="auto"/>
            <w:vAlign w:val="center"/>
          </w:tcPr>
          <w:p w14:paraId="D8FC0430">
            <w:pPr>
              <w:pageBreakBefore w:val="0"/>
              <w:kinsoku/>
              <w:wordWrap/>
              <w:overflowPunct/>
              <w:bidi w:val="0"/>
              <w:spacing w:line="320" w:lineRule="exact"/>
              <w:jc w:val="center"/>
              <w:rPr>
                <w:color w:val="auto"/>
                <w:kern w:val="0"/>
                <w:sz w:val="18"/>
                <w:szCs w:val="18"/>
                <w:highlight w:val="none"/>
              </w:rPr>
            </w:pPr>
            <w:r>
              <w:rPr>
                <w:rFonts w:hint="eastAsia" w:cs="Times New Roman"/>
                <w:color w:val="auto"/>
                <w:sz w:val="18"/>
                <w:szCs w:val="18"/>
                <w:highlight w:val="none"/>
                <w:lang w:val="en-US" w:eastAsia="zh-CN"/>
              </w:rPr>
              <w:t>5</w:t>
            </w:r>
          </w:p>
        </w:tc>
        <w:tc>
          <w:tcPr>
            <w:tcW w:w="818" w:type="pct"/>
            <w:vMerge w:val="continue"/>
            <w:shd w:val="clear" w:color="auto" w:fill="auto"/>
            <w:vAlign w:val="center"/>
          </w:tcPr>
          <w:p w14:paraId="70AE2939">
            <w:pPr>
              <w:pageBreakBefore w:val="0"/>
              <w:kinsoku/>
              <w:wordWrap/>
              <w:overflowPunct/>
              <w:bidi w:val="0"/>
              <w:spacing w:line="320" w:lineRule="exact"/>
              <w:jc w:val="center"/>
              <w:rPr>
                <w:color w:val="auto"/>
                <w:kern w:val="0"/>
                <w:sz w:val="18"/>
                <w:szCs w:val="18"/>
                <w:highlight w:val="none"/>
              </w:rPr>
            </w:pPr>
          </w:p>
        </w:tc>
        <w:tc>
          <w:tcPr>
            <w:tcW w:w="546" w:type="pct"/>
            <w:vMerge w:val="continue"/>
            <w:shd w:val="clear" w:color="auto" w:fill="auto"/>
            <w:vAlign w:val="center"/>
          </w:tcPr>
          <w:p w14:paraId="BF0DA59B">
            <w:pPr>
              <w:pageBreakBefore w:val="0"/>
              <w:kinsoku/>
              <w:wordWrap/>
              <w:overflowPunct/>
              <w:bidi w:val="0"/>
              <w:spacing w:line="320" w:lineRule="exact"/>
              <w:jc w:val="center"/>
              <w:rPr>
                <w:color w:val="auto"/>
                <w:kern w:val="0"/>
                <w:sz w:val="18"/>
                <w:szCs w:val="18"/>
                <w:highlight w:val="none"/>
              </w:rPr>
            </w:pPr>
          </w:p>
        </w:tc>
        <w:tc>
          <w:tcPr>
            <w:tcW w:w="459" w:type="pct"/>
            <w:shd w:val="clear" w:color="auto" w:fill="auto"/>
            <w:vAlign w:val="center"/>
          </w:tcPr>
          <w:p w14:paraId="53BDAF15">
            <w:pPr>
              <w:pageBreakBefore w:val="0"/>
              <w:kinsoku/>
              <w:wordWrap/>
              <w:overflowPunct/>
              <w:bidi w:val="0"/>
              <w:spacing w:line="320" w:lineRule="exact"/>
              <w:jc w:val="center"/>
              <w:rPr>
                <w:color w:val="auto"/>
                <w:kern w:val="0"/>
                <w:sz w:val="18"/>
                <w:szCs w:val="18"/>
                <w:highlight w:val="none"/>
              </w:rPr>
            </w:pPr>
            <w:r>
              <w:rPr>
                <w:color w:val="auto"/>
                <w:kern w:val="0"/>
                <w:sz w:val="18"/>
                <w:szCs w:val="18"/>
                <w:highlight w:val="none"/>
              </w:rPr>
              <w:t>0.</w:t>
            </w:r>
            <w:r>
              <w:rPr>
                <w:rFonts w:hint="eastAsia"/>
                <w:color w:val="auto"/>
                <w:kern w:val="0"/>
                <w:sz w:val="18"/>
                <w:szCs w:val="18"/>
                <w:highlight w:val="none"/>
              </w:rPr>
              <w:t>421</w:t>
            </w:r>
          </w:p>
        </w:tc>
        <w:tc>
          <w:tcPr>
            <w:tcW w:w="485" w:type="pct"/>
            <w:shd w:val="clear" w:color="auto" w:fill="auto"/>
            <w:vAlign w:val="center"/>
          </w:tcPr>
          <w:p w14:paraId="F0D8232E">
            <w:pPr>
              <w:pageBreakBefore w:val="0"/>
              <w:kinsoku/>
              <w:wordWrap/>
              <w:overflowPunct/>
              <w:bidi w:val="0"/>
              <w:spacing w:line="320" w:lineRule="exact"/>
              <w:jc w:val="center"/>
              <w:rPr>
                <w:color w:val="auto"/>
                <w:sz w:val="18"/>
                <w:szCs w:val="18"/>
                <w:highlight w:val="none"/>
              </w:rPr>
            </w:pPr>
            <w:r>
              <w:rPr>
                <w:color w:val="auto"/>
                <w:kern w:val="0"/>
                <w:sz w:val="18"/>
                <w:szCs w:val="18"/>
                <w:highlight w:val="none"/>
              </w:rPr>
              <w:t>0.000</w:t>
            </w:r>
          </w:p>
        </w:tc>
        <w:tc>
          <w:tcPr>
            <w:tcW w:w="501" w:type="pct"/>
            <w:shd w:val="clear" w:color="auto" w:fill="auto"/>
            <w:noWrap/>
            <w:vAlign w:val="center"/>
          </w:tcPr>
          <w:p w14:paraId="3EE6FF2F">
            <w:pPr>
              <w:pageBreakBefore w:val="0"/>
              <w:kinsoku/>
              <w:wordWrap/>
              <w:overflowPunct/>
              <w:bidi w:val="0"/>
              <w:spacing w:line="320" w:lineRule="exact"/>
              <w:jc w:val="center"/>
              <w:rPr>
                <w:color w:val="auto"/>
                <w:kern w:val="0"/>
                <w:sz w:val="18"/>
                <w:szCs w:val="18"/>
                <w:highlight w:val="none"/>
              </w:rPr>
            </w:pPr>
            <w:r>
              <w:rPr>
                <w:color w:val="auto"/>
                <w:kern w:val="0"/>
                <w:sz w:val="18"/>
                <w:szCs w:val="18"/>
                <w:highlight w:val="none"/>
              </w:rPr>
              <w:t>0.2</w:t>
            </w:r>
            <w:r>
              <w:rPr>
                <w:rFonts w:hint="eastAsia"/>
                <w:color w:val="auto"/>
                <w:kern w:val="0"/>
                <w:sz w:val="18"/>
                <w:szCs w:val="18"/>
                <w:highlight w:val="none"/>
              </w:rPr>
              <w:t>64</w:t>
            </w:r>
          </w:p>
        </w:tc>
        <w:tc>
          <w:tcPr>
            <w:tcW w:w="460" w:type="pct"/>
            <w:tcBorders>
              <w:right w:val="nil"/>
            </w:tcBorders>
            <w:shd w:val="clear" w:color="auto" w:fill="auto"/>
            <w:noWrap/>
            <w:vAlign w:val="center"/>
          </w:tcPr>
          <w:p w14:paraId="7DED0A60">
            <w:pPr>
              <w:pageBreakBefore w:val="0"/>
              <w:kinsoku/>
              <w:wordWrap/>
              <w:overflowPunct/>
              <w:bidi w:val="0"/>
              <w:spacing w:line="320" w:lineRule="exact"/>
              <w:jc w:val="center"/>
              <w:rPr>
                <w:color w:val="auto"/>
                <w:kern w:val="0"/>
                <w:sz w:val="18"/>
                <w:szCs w:val="18"/>
                <w:highlight w:val="none"/>
              </w:rPr>
            </w:pPr>
            <w:r>
              <w:rPr>
                <w:color w:val="auto"/>
                <w:kern w:val="0"/>
                <w:sz w:val="18"/>
                <w:szCs w:val="18"/>
                <w:highlight w:val="none"/>
              </w:rPr>
              <w:t>0.5</w:t>
            </w:r>
            <w:r>
              <w:rPr>
                <w:rFonts w:hint="eastAsia"/>
                <w:color w:val="auto"/>
                <w:kern w:val="0"/>
                <w:sz w:val="18"/>
                <w:szCs w:val="18"/>
                <w:highlight w:val="none"/>
              </w:rPr>
              <w:t>78</w:t>
            </w:r>
          </w:p>
        </w:tc>
      </w:tr>
      <w:tr w14:paraId="564A6988">
        <w:tblPrEx>
          <w:tblCellMar>
            <w:top w:w="0" w:type="dxa"/>
            <w:left w:w="108" w:type="dxa"/>
            <w:bottom w:w="0" w:type="dxa"/>
            <w:right w:w="108" w:type="dxa"/>
          </w:tblCellMar>
        </w:tblPrEx>
        <w:trPr>
          <w:trHeight w:val="270" w:hRule="atLeast"/>
        </w:trPr>
        <w:tc>
          <w:tcPr>
            <w:tcW w:w="900" w:type="pct"/>
            <w:vMerge w:val="restart"/>
            <w:tcBorders>
              <w:top w:val="single" w:color="auto" w:sz="4" w:space="0"/>
              <w:left w:val="nil"/>
              <w:bottom w:val="single" w:color="auto" w:sz="4" w:space="0"/>
              <w:right w:val="nil"/>
            </w:tcBorders>
            <w:shd w:val="clear" w:color="auto" w:fill="auto"/>
            <w:noWrap/>
            <w:vAlign w:val="center"/>
          </w:tcPr>
          <w:p w14:paraId="E618A15D">
            <w:pPr>
              <w:pageBreakBefore w:val="0"/>
              <w:kinsoku/>
              <w:wordWrap/>
              <w:overflowPunct/>
              <w:bidi w:val="0"/>
              <w:spacing w:line="320" w:lineRule="exact"/>
              <w:jc w:val="center"/>
              <w:rPr>
                <w:rFonts w:hint="eastAsia" w:eastAsia="宋体"/>
                <w:color w:val="auto"/>
                <w:kern w:val="0"/>
                <w:sz w:val="18"/>
                <w:szCs w:val="18"/>
                <w:highlight w:val="none"/>
                <w:lang w:eastAsia="zh-CN"/>
              </w:rPr>
            </w:pPr>
            <w:r>
              <w:rPr>
                <w:rFonts w:hint="eastAsia"/>
                <w:color w:val="auto"/>
                <w:kern w:val="0"/>
                <w:sz w:val="18"/>
                <w:szCs w:val="18"/>
                <w:highlight w:val="none"/>
                <w:lang w:eastAsia="zh-CN"/>
              </w:rPr>
              <w:t>EEC</w:t>
            </w:r>
            <w:r>
              <w:rPr>
                <w:rFonts w:hint="eastAsia"/>
                <w:color w:val="auto"/>
                <w:kern w:val="0"/>
                <w:sz w:val="18"/>
                <w:szCs w:val="18"/>
                <w:highlight w:val="none"/>
                <w:lang w:val="en-US" w:eastAsia="zh-CN"/>
              </w:rPr>
              <w:t xml:space="preserve"> </w:t>
            </w:r>
            <w:r>
              <w:rPr>
                <w:color w:val="auto"/>
                <w:kern w:val="0"/>
                <w:sz w:val="18"/>
                <w:szCs w:val="18"/>
                <w:highlight w:val="none"/>
              </w:rPr>
              <w:t>→</w:t>
            </w:r>
            <w:r>
              <w:rPr>
                <w:rFonts w:hint="eastAsia"/>
                <w:color w:val="auto"/>
                <w:kern w:val="0"/>
                <w:sz w:val="18"/>
                <w:szCs w:val="18"/>
                <w:highlight w:val="none"/>
                <w:lang w:val="en-US" w:eastAsia="zh-CN"/>
              </w:rPr>
              <w:t xml:space="preserve"> </w:t>
            </w:r>
            <w:r>
              <w:rPr>
                <w:rFonts w:hint="eastAsia"/>
                <w:color w:val="auto"/>
                <w:kern w:val="0"/>
                <w:sz w:val="18"/>
                <w:szCs w:val="18"/>
                <w:highlight w:val="none"/>
                <w:lang w:eastAsia="zh-CN"/>
              </w:rPr>
              <w:t>EPV</w:t>
            </w:r>
          </w:p>
        </w:tc>
        <w:tc>
          <w:tcPr>
            <w:tcW w:w="828" w:type="pct"/>
            <w:tcBorders>
              <w:top w:val="single" w:color="auto" w:sz="4" w:space="0"/>
            </w:tcBorders>
            <w:shd w:val="clear" w:color="auto" w:fill="auto"/>
            <w:vAlign w:val="center"/>
          </w:tcPr>
          <w:p w14:paraId="937FC7CD">
            <w:pPr>
              <w:pageBreakBefore w:val="0"/>
              <w:kinsoku/>
              <w:wordWrap/>
              <w:overflowPunct/>
              <w:bidi w:val="0"/>
              <w:spacing w:line="320" w:lineRule="exact"/>
              <w:jc w:val="center"/>
              <w:textAlignment w:val="center"/>
              <w:rPr>
                <w:color w:val="auto"/>
                <w:kern w:val="0"/>
                <w:sz w:val="18"/>
                <w:szCs w:val="18"/>
                <w:highlight w:val="none"/>
              </w:rPr>
            </w:pPr>
            <w:r>
              <w:rPr>
                <w:rFonts w:hint="eastAsia" w:cs="Times New Roman"/>
                <w:color w:val="auto"/>
                <w:kern w:val="0"/>
                <w:sz w:val="18"/>
                <w:szCs w:val="18"/>
                <w:highlight w:val="none"/>
                <w:lang w:val="en-US" w:eastAsia="zh-CN"/>
              </w:rPr>
              <w:t>1</w:t>
            </w:r>
          </w:p>
        </w:tc>
        <w:tc>
          <w:tcPr>
            <w:tcW w:w="818" w:type="pct"/>
            <w:vMerge w:val="restart"/>
            <w:tcBorders>
              <w:top w:val="single" w:color="auto" w:sz="4" w:space="0"/>
            </w:tcBorders>
            <w:shd w:val="clear" w:color="auto" w:fill="auto"/>
            <w:vAlign w:val="center"/>
          </w:tcPr>
          <w:p w14:paraId="04FE78E0">
            <w:pPr>
              <w:pageBreakBefore w:val="0"/>
              <w:kinsoku/>
              <w:wordWrap/>
              <w:overflowPunct/>
              <w:bidi w:val="0"/>
              <w:spacing w:line="320" w:lineRule="exact"/>
              <w:jc w:val="center"/>
              <w:rPr>
                <w:color w:val="auto"/>
                <w:kern w:val="0"/>
                <w:sz w:val="18"/>
                <w:szCs w:val="18"/>
                <w:highlight w:val="none"/>
              </w:rPr>
            </w:pPr>
            <w:r>
              <w:rPr>
                <w:rFonts w:hint="eastAsia"/>
                <w:color w:val="auto"/>
                <w:kern w:val="0"/>
                <w:sz w:val="18"/>
                <w:szCs w:val="18"/>
                <w:highlight w:val="none"/>
              </w:rPr>
              <w:t>0.023</w:t>
            </w:r>
          </w:p>
        </w:tc>
        <w:tc>
          <w:tcPr>
            <w:tcW w:w="546" w:type="pct"/>
            <w:vMerge w:val="restart"/>
            <w:tcBorders>
              <w:top w:val="single" w:color="auto" w:sz="4" w:space="0"/>
            </w:tcBorders>
            <w:shd w:val="clear" w:color="auto" w:fill="auto"/>
            <w:vAlign w:val="center"/>
          </w:tcPr>
          <w:p w14:paraId="A83E640A">
            <w:pPr>
              <w:pageBreakBefore w:val="0"/>
              <w:kinsoku/>
              <w:wordWrap/>
              <w:overflowPunct/>
              <w:bidi w:val="0"/>
              <w:spacing w:line="320" w:lineRule="exact"/>
              <w:jc w:val="center"/>
              <w:rPr>
                <w:color w:val="auto"/>
                <w:kern w:val="0"/>
                <w:sz w:val="18"/>
                <w:szCs w:val="18"/>
                <w:highlight w:val="none"/>
              </w:rPr>
            </w:pPr>
            <w:r>
              <w:rPr>
                <w:rFonts w:hint="eastAsia"/>
                <w:color w:val="auto"/>
                <w:kern w:val="0"/>
                <w:sz w:val="18"/>
                <w:szCs w:val="18"/>
                <w:highlight w:val="none"/>
              </w:rPr>
              <w:t>0.000</w:t>
            </w:r>
          </w:p>
        </w:tc>
        <w:tc>
          <w:tcPr>
            <w:tcW w:w="459" w:type="pct"/>
            <w:tcBorders>
              <w:top w:val="single" w:color="auto" w:sz="4" w:space="0"/>
            </w:tcBorders>
            <w:shd w:val="clear" w:color="auto" w:fill="auto"/>
            <w:vAlign w:val="center"/>
          </w:tcPr>
          <w:p w14:paraId="B40C84DF">
            <w:pPr>
              <w:pageBreakBefore w:val="0"/>
              <w:kinsoku/>
              <w:wordWrap/>
              <w:overflowPunct/>
              <w:bidi w:val="0"/>
              <w:spacing w:line="320" w:lineRule="exact"/>
              <w:jc w:val="center"/>
              <w:rPr>
                <w:color w:val="auto"/>
                <w:kern w:val="0"/>
                <w:sz w:val="18"/>
                <w:szCs w:val="18"/>
                <w:highlight w:val="none"/>
              </w:rPr>
            </w:pPr>
            <w:r>
              <w:rPr>
                <w:rFonts w:hint="eastAsia"/>
                <w:color w:val="auto"/>
                <w:kern w:val="0"/>
                <w:sz w:val="18"/>
                <w:szCs w:val="18"/>
                <w:highlight w:val="none"/>
              </w:rPr>
              <w:t>0.119</w:t>
            </w:r>
          </w:p>
        </w:tc>
        <w:tc>
          <w:tcPr>
            <w:tcW w:w="485" w:type="pct"/>
            <w:tcBorders>
              <w:top w:val="single" w:color="auto" w:sz="4" w:space="0"/>
            </w:tcBorders>
            <w:shd w:val="clear" w:color="auto" w:fill="auto"/>
            <w:vAlign w:val="center"/>
          </w:tcPr>
          <w:p w14:paraId="62891746">
            <w:pPr>
              <w:pageBreakBefore w:val="0"/>
              <w:kinsoku/>
              <w:wordWrap/>
              <w:overflowPunct/>
              <w:bidi w:val="0"/>
              <w:spacing w:line="320" w:lineRule="exact"/>
              <w:jc w:val="center"/>
              <w:rPr>
                <w:color w:val="auto"/>
                <w:kern w:val="0"/>
                <w:sz w:val="18"/>
                <w:szCs w:val="18"/>
                <w:highlight w:val="none"/>
              </w:rPr>
            </w:pPr>
            <w:r>
              <w:rPr>
                <w:rFonts w:hint="eastAsia"/>
                <w:color w:val="auto"/>
                <w:kern w:val="0"/>
                <w:sz w:val="18"/>
                <w:szCs w:val="18"/>
                <w:highlight w:val="none"/>
              </w:rPr>
              <w:t>0.177</w:t>
            </w:r>
          </w:p>
        </w:tc>
        <w:tc>
          <w:tcPr>
            <w:tcW w:w="501" w:type="pct"/>
            <w:tcBorders>
              <w:top w:val="single" w:color="auto" w:sz="4" w:space="0"/>
            </w:tcBorders>
            <w:shd w:val="clear" w:color="auto" w:fill="auto"/>
            <w:noWrap/>
            <w:vAlign w:val="center"/>
          </w:tcPr>
          <w:p w14:paraId="ACB8BA46">
            <w:pPr>
              <w:pageBreakBefore w:val="0"/>
              <w:kinsoku/>
              <w:wordWrap/>
              <w:overflowPunct/>
              <w:bidi w:val="0"/>
              <w:spacing w:line="320" w:lineRule="exact"/>
              <w:jc w:val="center"/>
              <w:rPr>
                <w:color w:val="auto"/>
                <w:kern w:val="0"/>
                <w:sz w:val="18"/>
                <w:szCs w:val="18"/>
                <w:highlight w:val="none"/>
              </w:rPr>
            </w:pPr>
            <w:r>
              <w:rPr>
                <w:rFonts w:hint="eastAsia"/>
                <w:color w:val="auto"/>
                <w:kern w:val="0"/>
                <w:sz w:val="18"/>
                <w:szCs w:val="18"/>
                <w:highlight w:val="none"/>
              </w:rPr>
              <w:t>-0.054</w:t>
            </w:r>
          </w:p>
        </w:tc>
        <w:tc>
          <w:tcPr>
            <w:tcW w:w="460" w:type="pct"/>
            <w:tcBorders>
              <w:top w:val="single" w:color="auto" w:sz="4" w:space="0"/>
              <w:right w:val="nil"/>
            </w:tcBorders>
            <w:shd w:val="clear" w:color="auto" w:fill="auto"/>
            <w:noWrap/>
            <w:vAlign w:val="center"/>
          </w:tcPr>
          <w:p w14:paraId="43CC1C9C">
            <w:pPr>
              <w:pageBreakBefore w:val="0"/>
              <w:kinsoku/>
              <w:wordWrap/>
              <w:overflowPunct/>
              <w:bidi w:val="0"/>
              <w:spacing w:line="320" w:lineRule="exact"/>
              <w:jc w:val="center"/>
              <w:rPr>
                <w:color w:val="auto"/>
                <w:kern w:val="0"/>
                <w:sz w:val="18"/>
                <w:szCs w:val="18"/>
                <w:highlight w:val="none"/>
              </w:rPr>
            </w:pPr>
            <w:r>
              <w:rPr>
                <w:rFonts w:hint="eastAsia"/>
                <w:color w:val="auto"/>
                <w:kern w:val="0"/>
                <w:sz w:val="18"/>
                <w:szCs w:val="18"/>
                <w:highlight w:val="none"/>
              </w:rPr>
              <w:t>0.292</w:t>
            </w:r>
          </w:p>
        </w:tc>
      </w:tr>
      <w:tr w14:paraId="2D77B161">
        <w:tblPrEx>
          <w:tblCellMar>
            <w:top w:w="0" w:type="dxa"/>
            <w:left w:w="108" w:type="dxa"/>
            <w:bottom w:w="0" w:type="dxa"/>
            <w:right w:w="108" w:type="dxa"/>
          </w:tblCellMar>
        </w:tblPrEx>
        <w:trPr>
          <w:trHeight w:val="270" w:hRule="atLeast"/>
        </w:trPr>
        <w:tc>
          <w:tcPr>
            <w:tcW w:w="900" w:type="pct"/>
            <w:vMerge w:val="continue"/>
            <w:tcBorders>
              <w:top w:val="single" w:color="auto" w:sz="4" w:space="0"/>
              <w:left w:val="nil"/>
              <w:bottom w:val="single" w:color="auto" w:sz="4" w:space="0"/>
              <w:right w:val="nil"/>
            </w:tcBorders>
            <w:shd w:val="clear" w:color="auto" w:fill="auto"/>
            <w:noWrap/>
            <w:vAlign w:val="center"/>
          </w:tcPr>
          <w:p w14:paraId="B70599DD">
            <w:pPr>
              <w:pageBreakBefore w:val="0"/>
              <w:kinsoku/>
              <w:wordWrap/>
              <w:overflowPunct/>
              <w:bidi w:val="0"/>
              <w:spacing w:line="320" w:lineRule="exact"/>
              <w:jc w:val="center"/>
              <w:rPr>
                <w:color w:val="auto"/>
                <w:kern w:val="0"/>
                <w:sz w:val="18"/>
                <w:szCs w:val="18"/>
                <w:highlight w:val="none"/>
              </w:rPr>
            </w:pPr>
          </w:p>
        </w:tc>
        <w:tc>
          <w:tcPr>
            <w:tcW w:w="828" w:type="pct"/>
            <w:shd w:val="clear" w:color="auto" w:fill="auto"/>
            <w:vAlign w:val="center"/>
          </w:tcPr>
          <w:p w14:paraId="A819D916">
            <w:pPr>
              <w:pageBreakBefore w:val="0"/>
              <w:kinsoku/>
              <w:wordWrap/>
              <w:overflowPunct/>
              <w:bidi w:val="0"/>
              <w:spacing w:line="320" w:lineRule="exact"/>
              <w:jc w:val="center"/>
              <w:rPr>
                <w:color w:val="auto"/>
                <w:kern w:val="0"/>
                <w:sz w:val="18"/>
                <w:szCs w:val="18"/>
                <w:highlight w:val="none"/>
              </w:rPr>
            </w:pPr>
            <w:r>
              <w:rPr>
                <w:rFonts w:hint="eastAsia" w:cs="Times New Roman"/>
                <w:color w:val="auto"/>
                <w:sz w:val="18"/>
                <w:szCs w:val="18"/>
                <w:highlight w:val="none"/>
                <w:lang w:val="en-US" w:eastAsia="zh-CN"/>
              </w:rPr>
              <w:t>2</w:t>
            </w:r>
          </w:p>
        </w:tc>
        <w:tc>
          <w:tcPr>
            <w:tcW w:w="818" w:type="pct"/>
            <w:vMerge w:val="continue"/>
            <w:shd w:val="clear" w:color="auto" w:fill="auto"/>
            <w:vAlign w:val="center"/>
          </w:tcPr>
          <w:p w14:paraId="8FDCE30E">
            <w:pPr>
              <w:pageBreakBefore w:val="0"/>
              <w:kinsoku/>
              <w:wordWrap/>
              <w:overflowPunct/>
              <w:bidi w:val="0"/>
              <w:spacing w:line="320" w:lineRule="exact"/>
              <w:jc w:val="center"/>
              <w:rPr>
                <w:color w:val="auto"/>
                <w:kern w:val="0"/>
                <w:sz w:val="18"/>
                <w:szCs w:val="18"/>
                <w:highlight w:val="none"/>
              </w:rPr>
            </w:pPr>
          </w:p>
        </w:tc>
        <w:tc>
          <w:tcPr>
            <w:tcW w:w="546" w:type="pct"/>
            <w:vMerge w:val="continue"/>
            <w:shd w:val="clear" w:color="auto" w:fill="auto"/>
            <w:vAlign w:val="center"/>
          </w:tcPr>
          <w:p w14:paraId="17D096C5">
            <w:pPr>
              <w:pageBreakBefore w:val="0"/>
              <w:kinsoku/>
              <w:wordWrap/>
              <w:overflowPunct/>
              <w:bidi w:val="0"/>
              <w:spacing w:line="320" w:lineRule="exact"/>
              <w:jc w:val="center"/>
              <w:rPr>
                <w:color w:val="auto"/>
                <w:kern w:val="0"/>
                <w:sz w:val="18"/>
                <w:szCs w:val="18"/>
                <w:highlight w:val="none"/>
              </w:rPr>
            </w:pPr>
          </w:p>
        </w:tc>
        <w:tc>
          <w:tcPr>
            <w:tcW w:w="459" w:type="pct"/>
            <w:shd w:val="clear" w:color="auto" w:fill="auto"/>
            <w:vAlign w:val="center"/>
          </w:tcPr>
          <w:p w14:paraId="34DE7938">
            <w:pPr>
              <w:pageBreakBefore w:val="0"/>
              <w:kinsoku/>
              <w:wordWrap/>
              <w:overflowPunct/>
              <w:bidi w:val="0"/>
              <w:spacing w:line="320" w:lineRule="exact"/>
              <w:jc w:val="center"/>
              <w:rPr>
                <w:color w:val="auto"/>
                <w:kern w:val="0"/>
                <w:sz w:val="18"/>
                <w:szCs w:val="18"/>
                <w:highlight w:val="none"/>
              </w:rPr>
            </w:pPr>
            <w:r>
              <w:rPr>
                <w:rFonts w:hint="eastAsia"/>
                <w:color w:val="auto"/>
                <w:kern w:val="0"/>
                <w:sz w:val="18"/>
                <w:szCs w:val="18"/>
                <w:highlight w:val="none"/>
              </w:rPr>
              <w:t>0.242</w:t>
            </w:r>
          </w:p>
        </w:tc>
        <w:tc>
          <w:tcPr>
            <w:tcW w:w="485" w:type="pct"/>
            <w:shd w:val="clear" w:color="auto" w:fill="auto"/>
            <w:vAlign w:val="center"/>
          </w:tcPr>
          <w:p w14:paraId="2CB86AD1">
            <w:pPr>
              <w:pageBreakBefore w:val="0"/>
              <w:kinsoku/>
              <w:wordWrap/>
              <w:overflowPunct/>
              <w:bidi w:val="0"/>
              <w:spacing w:line="320" w:lineRule="exact"/>
              <w:jc w:val="center"/>
              <w:rPr>
                <w:color w:val="auto"/>
                <w:sz w:val="18"/>
                <w:szCs w:val="18"/>
                <w:highlight w:val="none"/>
              </w:rPr>
            </w:pPr>
            <w:r>
              <w:rPr>
                <w:color w:val="auto"/>
                <w:kern w:val="0"/>
                <w:sz w:val="18"/>
                <w:szCs w:val="18"/>
                <w:highlight w:val="none"/>
              </w:rPr>
              <w:t>0.000</w:t>
            </w:r>
          </w:p>
        </w:tc>
        <w:tc>
          <w:tcPr>
            <w:tcW w:w="501" w:type="pct"/>
            <w:shd w:val="clear" w:color="auto" w:fill="auto"/>
            <w:noWrap/>
            <w:vAlign w:val="center"/>
          </w:tcPr>
          <w:p w14:paraId="47F0A24C">
            <w:pPr>
              <w:pageBreakBefore w:val="0"/>
              <w:kinsoku/>
              <w:wordWrap/>
              <w:overflowPunct/>
              <w:bidi w:val="0"/>
              <w:spacing w:line="320" w:lineRule="exact"/>
              <w:jc w:val="center"/>
              <w:rPr>
                <w:color w:val="auto"/>
                <w:kern w:val="0"/>
                <w:sz w:val="18"/>
                <w:szCs w:val="18"/>
                <w:highlight w:val="none"/>
              </w:rPr>
            </w:pPr>
            <w:r>
              <w:rPr>
                <w:rFonts w:hint="eastAsia"/>
                <w:color w:val="auto"/>
                <w:kern w:val="0"/>
                <w:sz w:val="18"/>
                <w:szCs w:val="18"/>
                <w:highlight w:val="none"/>
              </w:rPr>
              <w:t>0.123</w:t>
            </w:r>
          </w:p>
        </w:tc>
        <w:tc>
          <w:tcPr>
            <w:tcW w:w="460" w:type="pct"/>
            <w:tcBorders>
              <w:right w:val="nil"/>
            </w:tcBorders>
            <w:shd w:val="clear" w:color="auto" w:fill="auto"/>
            <w:noWrap/>
            <w:vAlign w:val="center"/>
          </w:tcPr>
          <w:p w14:paraId="F7969389">
            <w:pPr>
              <w:pageBreakBefore w:val="0"/>
              <w:kinsoku/>
              <w:wordWrap/>
              <w:overflowPunct/>
              <w:bidi w:val="0"/>
              <w:spacing w:line="320" w:lineRule="exact"/>
              <w:jc w:val="center"/>
              <w:rPr>
                <w:color w:val="auto"/>
                <w:kern w:val="0"/>
                <w:sz w:val="18"/>
                <w:szCs w:val="18"/>
                <w:highlight w:val="none"/>
              </w:rPr>
            </w:pPr>
            <w:r>
              <w:rPr>
                <w:rFonts w:hint="eastAsia"/>
                <w:color w:val="auto"/>
                <w:kern w:val="0"/>
                <w:sz w:val="18"/>
                <w:szCs w:val="18"/>
                <w:highlight w:val="none"/>
              </w:rPr>
              <w:t>0.361</w:t>
            </w:r>
          </w:p>
        </w:tc>
      </w:tr>
      <w:tr w14:paraId="0D8A0796">
        <w:tblPrEx>
          <w:tblCellMar>
            <w:top w:w="0" w:type="dxa"/>
            <w:left w:w="108" w:type="dxa"/>
            <w:bottom w:w="0" w:type="dxa"/>
            <w:right w:w="108" w:type="dxa"/>
          </w:tblCellMar>
        </w:tblPrEx>
        <w:trPr>
          <w:trHeight w:val="270" w:hRule="atLeast"/>
        </w:trPr>
        <w:tc>
          <w:tcPr>
            <w:tcW w:w="900" w:type="pct"/>
            <w:vMerge w:val="continue"/>
            <w:tcBorders>
              <w:top w:val="single" w:color="auto" w:sz="4" w:space="0"/>
              <w:left w:val="nil"/>
              <w:bottom w:val="single" w:color="auto" w:sz="4" w:space="0"/>
              <w:right w:val="nil"/>
            </w:tcBorders>
            <w:shd w:val="clear" w:color="auto" w:fill="auto"/>
            <w:noWrap/>
            <w:vAlign w:val="center"/>
          </w:tcPr>
          <w:p w14:paraId="19AAB464">
            <w:pPr>
              <w:pageBreakBefore w:val="0"/>
              <w:kinsoku/>
              <w:wordWrap/>
              <w:overflowPunct/>
              <w:bidi w:val="0"/>
              <w:spacing w:line="320" w:lineRule="exact"/>
              <w:jc w:val="center"/>
              <w:rPr>
                <w:color w:val="auto"/>
                <w:kern w:val="0"/>
                <w:sz w:val="18"/>
                <w:szCs w:val="18"/>
                <w:highlight w:val="none"/>
              </w:rPr>
            </w:pPr>
          </w:p>
        </w:tc>
        <w:tc>
          <w:tcPr>
            <w:tcW w:w="828" w:type="pct"/>
            <w:shd w:val="clear" w:color="auto" w:fill="auto"/>
            <w:vAlign w:val="center"/>
          </w:tcPr>
          <w:p w14:paraId="8D8F030A">
            <w:pPr>
              <w:pageBreakBefore w:val="0"/>
              <w:kinsoku/>
              <w:wordWrap/>
              <w:overflowPunct/>
              <w:bidi w:val="0"/>
              <w:spacing w:line="320" w:lineRule="exact"/>
              <w:jc w:val="center"/>
              <w:rPr>
                <w:color w:val="auto"/>
                <w:kern w:val="0"/>
                <w:sz w:val="18"/>
                <w:szCs w:val="18"/>
                <w:highlight w:val="none"/>
              </w:rPr>
            </w:pPr>
            <w:r>
              <w:rPr>
                <w:rFonts w:hint="eastAsia" w:cs="Times New Roman"/>
                <w:color w:val="auto"/>
                <w:sz w:val="18"/>
                <w:szCs w:val="18"/>
                <w:highlight w:val="none"/>
                <w:lang w:val="en-US" w:eastAsia="zh-CN"/>
              </w:rPr>
              <w:t>3</w:t>
            </w:r>
          </w:p>
        </w:tc>
        <w:tc>
          <w:tcPr>
            <w:tcW w:w="818" w:type="pct"/>
            <w:vMerge w:val="continue"/>
            <w:shd w:val="clear" w:color="auto" w:fill="auto"/>
            <w:vAlign w:val="center"/>
          </w:tcPr>
          <w:p w14:paraId="21A4607F">
            <w:pPr>
              <w:pageBreakBefore w:val="0"/>
              <w:kinsoku/>
              <w:wordWrap/>
              <w:overflowPunct/>
              <w:bidi w:val="0"/>
              <w:spacing w:line="320" w:lineRule="exact"/>
              <w:jc w:val="center"/>
              <w:rPr>
                <w:color w:val="auto"/>
                <w:kern w:val="0"/>
                <w:sz w:val="18"/>
                <w:szCs w:val="18"/>
                <w:highlight w:val="none"/>
              </w:rPr>
            </w:pPr>
          </w:p>
        </w:tc>
        <w:tc>
          <w:tcPr>
            <w:tcW w:w="546" w:type="pct"/>
            <w:vMerge w:val="continue"/>
            <w:shd w:val="clear" w:color="auto" w:fill="auto"/>
            <w:vAlign w:val="center"/>
          </w:tcPr>
          <w:p w14:paraId="EB262659">
            <w:pPr>
              <w:pageBreakBefore w:val="0"/>
              <w:kinsoku/>
              <w:wordWrap/>
              <w:overflowPunct/>
              <w:bidi w:val="0"/>
              <w:spacing w:line="320" w:lineRule="exact"/>
              <w:jc w:val="center"/>
              <w:rPr>
                <w:color w:val="auto"/>
                <w:kern w:val="0"/>
                <w:sz w:val="18"/>
                <w:szCs w:val="18"/>
                <w:highlight w:val="none"/>
              </w:rPr>
            </w:pPr>
          </w:p>
        </w:tc>
        <w:tc>
          <w:tcPr>
            <w:tcW w:w="459" w:type="pct"/>
            <w:shd w:val="clear" w:color="auto" w:fill="auto"/>
            <w:vAlign w:val="center"/>
          </w:tcPr>
          <w:p w14:paraId="705496B7">
            <w:pPr>
              <w:pageBreakBefore w:val="0"/>
              <w:kinsoku/>
              <w:wordWrap/>
              <w:overflowPunct/>
              <w:bidi w:val="0"/>
              <w:spacing w:line="320" w:lineRule="exact"/>
              <w:jc w:val="center"/>
              <w:rPr>
                <w:color w:val="auto"/>
                <w:kern w:val="0"/>
                <w:sz w:val="18"/>
                <w:szCs w:val="18"/>
                <w:highlight w:val="none"/>
              </w:rPr>
            </w:pPr>
            <w:r>
              <w:rPr>
                <w:rFonts w:hint="eastAsia"/>
                <w:color w:val="auto"/>
                <w:kern w:val="0"/>
                <w:sz w:val="18"/>
                <w:szCs w:val="18"/>
                <w:highlight w:val="none"/>
              </w:rPr>
              <w:t>0.365</w:t>
            </w:r>
          </w:p>
        </w:tc>
        <w:tc>
          <w:tcPr>
            <w:tcW w:w="485" w:type="pct"/>
            <w:shd w:val="clear" w:color="auto" w:fill="auto"/>
            <w:vAlign w:val="center"/>
          </w:tcPr>
          <w:p w14:paraId="679FFE54">
            <w:pPr>
              <w:pageBreakBefore w:val="0"/>
              <w:kinsoku/>
              <w:wordWrap/>
              <w:overflowPunct/>
              <w:bidi w:val="0"/>
              <w:spacing w:line="320" w:lineRule="exact"/>
              <w:jc w:val="center"/>
              <w:rPr>
                <w:color w:val="auto"/>
                <w:kern w:val="0"/>
                <w:sz w:val="18"/>
                <w:szCs w:val="18"/>
                <w:highlight w:val="none"/>
              </w:rPr>
            </w:pPr>
            <w:r>
              <w:rPr>
                <w:color w:val="auto"/>
                <w:kern w:val="0"/>
                <w:sz w:val="18"/>
                <w:szCs w:val="18"/>
                <w:highlight w:val="none"/>
              </w:rPr>
              <w:t>0.000</w:t>
            </w:r>
          </w:p>
        </w:tc>
        <w:tc>
          <w:tcPr>
            <w:tcW w:w="501" w:type="pct"/>
            <w:shd w:val="clear" w:color="auto" w:fill="auto"/>
            <w:noWrap/>
            <w:vAlign w:val="center"/>
          </w:tcPr>
          <w:p w14:paraId="AB29F39D">
            <w:pPr>
              <w:pageBreakBefore w:val="0"/>
              <w:kinsoku/>
              <w:wordWrap/>
              <w:overflowPunct/>
              <w:bidi w:val="0"/>
              <w:spacing w:line="320" w:lineRule="exact"/>
              <w:jc w:val="center"/>
              <w:rPr>
                <w:color w:val="auto"/>
                <w:kern w:val="0"/>
                <w:sz w:val="18"/>
                <w:szCs w:val="18"/>
                <w:highlight w:val="none"/>
              </w:rPr>
            </w:pPr>
            <w:r>
              <w:rPr>
                <w:rFonts w:hint="eastAsia"/>
                <w:color w:val="auto"/>
                <w:kern w:val="0"/>
                <w:sz w:val="18"/>
                <w:szCs w:val="18"/>
                <w:highlight w:val="none"/>
              </w:rPr>
              <w:t>0.278</w:t>
            </w:r>
          </w:p>
        </w:tc>
        <w:tc>
          <w:tcPr>
            <w:tcW w:w="460" w:type="pct"/>
            <w:tcBorders>
              <w:right w:val="nil"/>
            </w:tcBorders>
            <w:shd w:val="clear" w:color="auto" w:fill="auto"/>
            <w:noWrap/>
            <w:vAlign w:val="center"/>
          </w:tcPr>
          <w:p w14:paraId="73C9898D">
            <w:pPr>
              <w:pageBreakBefore w:val="0"/>
              <w:kinsoku/>
              <w:wordWrap/>
              <w:overflowPunct/>
              <w:bidi w:val="0"/>
              <w:spacing w:line="320" w:lineRule="exact"/>
              <w:jc w:val="center"/>
              <w:rPr>
                <w:color w:val="auto"/>
                <w:kern w:val="0"/>
                <w:sz w:val="18"/>
                <w:szCs w:val="18"/>
                <w:highlight w:val="none"/>
              </w:rPr>
            </w:pPr>
            <w:r>
              <w:rPr>
                <w:rFonts w:hint="eastAsia"/>
                <w:color w:val="auto"/>
                <w:kern w:val="0"/>
                <w:sz w:val="18"/>
                <w:szCs w:val="18"/>
                <w:highlight w:val="none"/>
              </w:rPr>
              <w:t>0.452</w:t>
            </w:r>
          </w:p>
        </w:tc>
      </w:tr>
      <w:tr w14:paraId="469BC376">
        <w:tblPrEx>
          <w:tblCellMar>
            <w:top w:w="0" w:type="dxa"/>
            <w:left w:w="108" w:type="dxa"/>
            <w:bottom w:w="0" w:type="dxa"/>
            <w:right w:w="108" w:type="dxa"/>
          </w:tblCellMar>
        </w:tblPrEx>
        <w:trPr>
          <w:trHeight w:val="270" w:hRule="atLeast"/>
        </w:trPr>
        <w:tc>
          <w:tcPr>
            <w:tcW w:w="900" w:type="pct"/>
            <w:vMerge w:val="continue"/>
            <w:tcBorders>
              <w:top w:val="single" w:color="auto" w:sz="4" w:space="0"/>
              <w:left w:val="nil"/>
              <w:bottom w:val="single" w:color="auto" w:sz="4" w:space="0"/>
              <w:right w:val="nil"/>
            </w:tcBorders>
            <w:shd w:val="clear" w:color="auto" w:fill="auto"/>
            <w:noWrap/>
            <w:vAlign w:val="center"/>
          </w:tcPr>
          <w:p w14:paraId="EF05678B">
            <w:pPr>
              <w:pageBreakBefore w:val="0"/>
              <w:kinsoku/>
              <w:wordWrap/>
              <w:overflowPunct/>
              <w:bidi w:val="0"/>
              <w:spacing w:line="320" w:lineRule="exact"/>
              <w:jc w:val="center"/>
              <w:rPr>
                <w:color w:val="auto"/>
                <w:kern w:val="0"/>
                <w:sz w:val="18"/>
                <w:szCs w:val="18"/>
                <w:highlight w:val="none"/>
              </w:rPr>
            </w:pPr>
          </w:p>
        </w:tc>
        <w:tc>
          <w:tcPr>
            <w:tcW w:w="828" w:type="pct"/>
            <w:shd w:val="clear" w:color="auto" w:fill="auto"/>
            <w:vAlign w:val="center"/>
          </w:tcPr>
          <w:p w14:paraId="042A53CC">
            <w:pPr>
              <w:pageBreakBefore w:val="0"/>
              <w:kinsoku/>
              <w:wordWrap/>
              <w:overflowPunct/>
              <w:bidi w:val="0"/>
              <w:spacing w:line="320" w:lineRule="exact"/>
              <w:jc w:val="center"/>
              <w:rPr>
                <w:color w:val="auto"/>
                <w:kern w:val="0"/>
                <w:sz w:val="18"/>
                <w:szCs w:val="18"/>
                <w:highlight w:val="none"/>
              </w:rPr>
            </w:pPr>
            <w:r>
              <w:rPr>
                <w:rFonts w:hint="eastAsia" w:cs="Times New Roman"/>
                <w:color w:val="auto"/>
                <w:sz w:val="18"/>
                <w:szCs w:val="18"/>
                <w:highlight w:val="none"/>
                <w:lang w:val="en-US" w:eastAsia="zh-CN"/>
              </w:rPr>
              <w:t>4</w:t>
            </w:r>
          </w:p>
        </w:tc>
        <w:tc>
          <w:tcPr>
            <w:tcW w:w="818" w:type="pct"/>
            <w:vMerge w:val="continue"/>
            <w:shd w:val="clear" w:color="auto" w:fill="auto"/>
            <w:vAlign w:val="center"/>
          </w:tcPr>
          <w:p w14:paraId="7096346A">
            <w:pPr>
              <w:pageBreakBefore w:val="0"/>
              <w:kinsoku/>
              <w:wordWrap/>
              <w:overflowPunct/>
              <w:bidi w:val="0"/>
              <w:spacing w:line="320" w:lineRule="exact"/>
              <w:jc w:val="center"/>
              <w:rPr>
                <w:color w:val="auto"/>
                <w:kern w:val="0"/>
                <w:sz w:val="18"/>
                <w:szCs w:val="18"/>
                <w:highlight w:val="none"/>
              </w:rPr>
            </w:pPr>
          </w:p>
        </w:tc>
        <w:tc>
          <w:tcPr>
            <w:tcW w:w="546" w:type="pct"/>
            <w:vMerge w:val="continue"/>
            <w:shd w:val="clear" w:color="auto" w:fill="auto"/>
            <w:vAlign w:val="center"/>
          </w:tcPr>
          <w:p w14:paraId="05833108">
            <w:pPr>
              <w:pageBreakBefore w:val="0"/>
              <w:kinsoku/>
              <w:wordWrap/>
              <w:overflowPunct/>
              <w:bidi w:val="0"/>
              <w:spacing w:line="320" w:lineRule="exact"/>
              <w:jc w:val="center"/>
              <w:rPr>
                <w:color w:val="auto"/>
                <w:kern w:val="0"/>
                <w:sz w:val="18"/>
                <w:szCs w:val="18"/>
                <w:highlight w:val="none"/>
              </w:rPr>
            </w:pPr>
          </w:p>
        </w:tc>
        <w:tc>
          <w:tcPr>
            <w:tcW w:w="459" w:type="pct"/>
            <w:shd w:val="clear" w:color="auto" w:fill="auto"/>
            <w:vAlign w:val="center"/>
          </w:tcPr>
          <w:p w14:paraId="A3FDCD02">
            <w:pPr>
              <w:pageBreakBefore w:val="0"/>
              <w:kinsoku/>
              <w:wordWrap/>
              <w:overflowPunct/>
              <w:bidi w:val="0"/>
              <w:spacing w:line="320" w:lineRule="exact"/>
              <w:jc w:val="center"/>
              <w:rPr>
                <w:color w:val="auto"/>
                <w:kern w:val="0"/>
                <w:sz w:val="18"/>
                <w:szCs w:val="18"/>
                <w:highlight w:val="none"/>
              </w:rPr>
            </w:pPr>
            <w:r>
              <w:rPr>
                <w:rFonts w:hint="eastAsia"/>
                <w:color w:val="auto"/>
                <w:kern w:val="0"/>
                <w:sz w:val="18"/>
                <w:szCs w:val="18"/>
                <w:highlight w:val="none"/>
              </w:rPr>
              <w:t>0.488</w:t>
            </w:r>
          </w:p>
        </w:tc>
        <w:tc>
          <w:tcPr>
            <w:tcW w:w="485" w:type="pct"/>
            <w:shd w:val="clear" w:color="auto" w:fill="auto"/>
            <w:vAlign w:val="center"/>
          </w:tcPr>
          <w:p w14:paraId="A8184D13">
            <w:pPr>
              <w:pageBreakBefore w:val="0"/>
              <w:kinsoku/>
              <w:wordWrap/>
              <w:overflowPunct/>
              <w:bidi w:val="0"/>
              <w:spacing w:line="320" w:lineRule="exact"/>
              <w:jc w:val="center"/>
              <w:rPr>
                <w:color w:val="auto"/>
                <w:kern w:val="0"/>
                <w:sz w:val="18"/>
                <w:szCs w:val="18"/>
                <w:highlight w:val="none"/>
              </w:rPr>
            </w:pPr>
            <w:r>
              <w:rPr>
                <w:color w:val="auto"/>
                <w:kern w:val="0"/>
                <w:sz w:val="18"/>
                <w:szCs w:val="18"/>
                <w:highlight w:val="none"/>
              </w:rPr>
              <w:t>0.000</w:t>
            </w:r>
          </w:p>
        </w:tc>
        <w:tc>
          <w:tcPr>
            <w:tcW w:w="501" w:type="pct"/>
            <w:shd w:val="clear" w:color="auto" w:fill="auto"/>
            <w:noWrap/>
            <w:vAlign w:val="center"/>
          </w:tcPr>
          <w:p w14:paraId="136191B2">
            <w:pPr>
              <w:pageBreakBefore w:val="0"/>
              <w:kinsoku/>
              <w:wordWrap/>
              <w:overflowPunct/>
              <w:bidi w:val="0"/>
              <w:spacing w:line="320" w:lineRule="exact"/>
              <w:jc w:val="center"/>
              <w:rPr>
                <w:color w:val="auto"/>
                <w:kern w:val="0"/>
                <w:sz w:val="18"/>
                <w:szCs w:val="18"/>
                <w:highlight w:val="none"/>
              </w:rPr>
            </w:pPr>
            <w:r>
              <w:rPr>
                <w:rFonts w:hint="eastAsia"/>
                <w:color w:val="auto"/>
                <w:kern w:val="0"/>
                <w:sz w:val="18"/>
                <w:szCs w:val="18"/>
                <w:highlight w:val="none"/>
              </w:rPr>
              <w:t>0.387</w:t>
            </w:r>
          </w:p>
        </w:tc>
        <w:tc>
          <w:tcPr>
            <w:tcW w:w="460" w:type="pct"/>
            <w:tcBorders>
              <w:right w:val="nil"/>
            </w:tcBorders>
            <w:shd w:val="clear" w:color="auto" w:fill="auto"/>
            <w:noWrap/>
            <w:vAlign w:val="center"/>
          </w:tcPr>
          <w:p w14:paraId="359DCF22">
            <w:pPr>
              <w:pageBreakBefore w:val="0"/>
              <w:kinsoku/>
              <w:wordWrap/>
              <w:overflowPunct/>
              <w:bidi w:val="0"/>
              <w:spacing w:line="320" w:lineRule="exact"/>
              <w:jc w:val="center"/>
              <w:rPr>
                <w:color w:val="auto"/>
                <w:kern w:val="0"/>
                <w:sz w:val="18"/>
                <w:szCs w:val="18"/>
                <w:highlight w:val="none"/>
              </w:rPr>
            </w:pPr>
            <w:r>
              <w:rPr>
                <w:rFonts w:hint="eastAsia"/>
                <w:color w:val="auto"/>
                <w:kern w:val="0"/>
                <w:sz w:val="18"/>
                <w:szCs w:val="18"/>
                <w:highlight w:val="none"/>
              </w:rPr>
              <w:t>0.590</w:t>
            </w:r>
          </w:p>
        </w:tc>
      </w:tr>
      <w:tr w14:paraId="E5DF904A">
        <w:tblPrEx>
          <w:tblCellMar>
            <w:top w:w="0" w:type="dxa"/>
            <w:left w:w="108" w:type="dxa"/>
            <w:bottom w:w="0" w:type="dxa"/>
            <w:right w:w="108" w:type="dxa"/>
          </w:tblCellMar>
        </w:tblPrEx>
        <w:trPr>
          <w:trHeight w:val="270" w:hRule="atLeast"/>
        </w:trPr>
        <w:tc>
          <w:tcPr>
            <w:tcW w:w="900" w:type="pct"/>
            <w:vMerge w:val="continue"/>
            <w:tcBorders>
              <w:top w:val="single" w:color="auto" w:sz="4" w:space="0"/>
              <w:left w:val="nil"/>
              <w:bottom w:val="single" w:color="auto" w:sz="4" w:space="0"/>
              <w:right w:val="nil"/>
            </w:tcBorders>
            <w:shd w:val="clear" w:color="auto" w:fill="auto"/>
            <w:noWrap/>
            <w:vAlign w:val="center"/>
          </w:tcPr>
          <w:p w14:paraId="DAAA4E29">
            <w:pPr>
              <w:pageBreakBefore w:val="0"/>
              <w:kinsoku/>
              <w:wordWrap/>
              <w:overflowPunct/>
              <w:bidi w:val="0"/>
              <w:spacing w:line="320" w:lineRule="exact"/>
              <w:jc w:val="center"/>
              <w:rPr>
                <w:color w:val="auto"/>
                <w:kern w:val="0"/>
                <w:sz w:val="18"/>
                <w:szCs w:val="18"/>
                <w:highlight w:val="none"/>
              </w:rPr>
            </w:pPr>
          </w:p>
        </w:tc>
        <w:tc>
          <w:tcPr>
            <w:tcW w:w="828" w:type="pct"/>
            <w:tcBorders>
              <w:bottom w:val="single" w:color="auto" w:sz="4" w:space="0"/>
            </w:tcBorders>
            <w:shd w:val="clear" w:color="auto" w:fill="auto"/>
            <w:vAlign w:val="center"/>
          </w:tcPr>
          <w:p w14:paraId="067B9D9C">
            <w:pPr>
              <w:pageBreakBefore w:val="0"/>
              <w:kinsoku/>
              <w:wordWrap/>
              <w:overflowPunct/>
              <w:bidi w:val="0"/>
              <w:spacing w:line="320" w:lineRule="exact"/>
              <w:jc w:val="center"/>
              <w:rPr>
                <w:color w:val="auto"/>
                <w:kern w:val="0"/>
                <w:sz w:val="18"/>
                <w:szCs w:val="18"/>
                <w:highlight w:val="none"/>
              </w:rPr>
            </w:pPr>
            <w:r>
              <w:rPr>
                <w:rFonts w:hint="eastAsia" w:cs="Times New Roman"/>
                <w:color w:val="auto"/>
                <w:sz w:val="18"/>
                <w:szCs w:val="18"/>
                <w:highlight w:val="none"/>
                <w:lang w:val="en-US" w:eastAsia="zh-CN"/>
              </w:rPr>
              <w:t>5</w:t>
            </w:r>
          </w:p>
        </w:tc>
        <w:tc>
          <w:tcPr>
            <w:tcW w:w="818" w:type="pct"/>
            <w:vMerge w:val="continue"/>
            <w:tcBorders>
              <w:bottom w:val="single" w:color="auto" w:sz="4" w:space="0"/>
            </w:tcBorders>
            <w:shd w:val="clear" w:color="auto" w:fill="auto"/>
            <w:vAlign w:val="center"/>
          </w:tcPr>
          <w:p w14:paraId="D03E21A5">
            <w:pPr>
              <w:pageBreakBefore w:val="0"/>
              <w:kinsoku/>
              <w:wordWrap/>
              <w:overflowPunct/>
              <w:bidi w:val="0"/>
              <w:spacing w:line="320" w:lineRule="exact"/>
              <w:jc w:val="center"/>
              <w:rPr>
                <w:color w:val="auto"/>
                <w:kern w:val="0"/>
                <w:sz w:val="18"/>
                <w:szCs w:val="18"/>
                <w:highlight w:val="none"/>
              </w:rPr>
            </w:pPr>
          </w:p>
        </w:tc>
        <w:tc>
          <w:tcPr>
            <w:tcW w:w="546" w:type="pct"/>
            <w:vMerge w:val="continue"/>
            <w:tcBorders>
              <w:bottom w:val="single" w:color="auto" w:sz="4" w:space="0"/>
            </w:tcBorders>
            <w:shd w:val="clear" w:color="auto" w:fill="auto"/>
            <w:vAlign w:val="center"/>
          </w:tcPr>
          <w:p w14:paraId="F3A85543">
            <w:pPr>
              <w:pageBreakBefore w:val="0"/>
              <w:kinsoku/>
              <w:wordWrap/>
              <w:overflowPunct/>
              <w:bidi w:val="0"/>
              <w:spacing w:line="320" w:lineRule="exact"/>
              <w:jc w:val="center"/>
              <w:rPr>
                <w:color w:val="auto"/>
                <w:kern w:val="0"/>
                <w:sz w:val="18"/>
                <w:szCs w:val="18"/>
                <w:highlight w:val="none"/>
              </w:rPr>
            </w:pPr>
          </w:p>
        </w:tc>
        <w:tc>
          <w:tcPr>
            <w:tcW w:w="459" w:type="pct"/>
            <w:tcBorders>
              <w:bottom w:val="single" w:color="auto" w:sz="4" w:space="0"/>
            </w:tcBorders>
            <w:shd w:val="clear" w:color="auto" w:fill="auto"/>
            <w:vAlign w:val="center"/>
          </w:tcPr>
          <w:p w14:paraId="06932F63">
            <w:pPr>
              <w:pageBreakBefore w:val="0"/>
              <w:kinsoku/>
              <w:wordWrap/>
              <w:overflowPunct/>
              <w:bidi w:val="0"/>
              <w:spacing w:line="320" w:lineRule="exact"/>
              <w:jc w:val="center"/>
              <w:rPr>
                <w:color w:val="auto"/>
                <w:kern w:val="0"/>
                <w:sz w:val="18"/>
                <w:szCs w:val="18"/>
                <w:highlight w:val="none"/>
              </w:rPr>
            </w:pPr>
            <w:r>
              <w:rPr>
                <w:rFonts w:hint="eastAsia"/>
                <w:color w:val="auto"/>
                <w:kern w:val="0"/>
                <w:sz w:val="18"/>
                <w:szCs w:val="18"/>
                <w:highlight w:val="none"/>
              </w:rPr>
              <w:t>0.611</w:t>
            </w:r>
          </w:p>
        </w:tc>
        <w:tc>
          <w:tcPr>
            <w:tcW w:w="485" w:type="pct"/>
            <w:tcBorders>
              <w:bottom w:val="single" w:color="auto" w:sz="4" w:space="0"/>
            </w:tcBorders>
            <w:shd w:val="clear" w:color="auto" w:fill="auto"/>
            <w:vAlign w:val="center"/>
          </w:tcPr>
          <w:p w14:paraId="FC0468A5">
            <w:pPr>
              <w:pageBreakBefore w:val="0"/>
              <w:kinsoku/>
              <w:wordWrap/>
              <w:overflowPunct/>
              <w:bidi w:val="0"/>
              <w:spacing w:line="320" w:lineRule="exact"/>
              <w:jc w:val="center"/>
              <w:rPr>
                <w:color w:val="auto"/>
                <w:sz w:val="18"/>
                <w:szCs w:val="18"/>
                <w:highlight w:val="none"/>
              </w:rPr>
            </w:pPr>
            <w:r>
              <w:rPr>
                <w:color w:val="auto"/>
                <w:kern w:val="0"/>
                <w:sz w:val="18"/>
                <w:szCs w:val="18"/>
                <w:highlight w:val="none"/>
              </w:rPr>
              <w:t>0.000</w:t>
            </w:r>
          </w:p>
        </w:tc>
        <w:tc>
          <w:tcPr>
            <w:tcW w:w="501" w:type="pct"/>
            <w:tcBorders>
              <w:bottom w:val="single" w:color="auto" w:sz="4" w:space="0"/>
            </w:tcBorders>
            <w:shd w:val="clear" w:color="auto" w:fill="auto"/>
            <w:noWrap/>
            <w:vAlign w:val="center"/>
          </w:tcPr>
          <w:p w14:paraId="37CA522F">
            <w:pPr>
              <w:pageBreakBefore w:val="0"/>
              <w:kinsoku/>
              <w:wordWrap/>
              <w:overflowPunct/>
              <w:bidi w:val="0"/>
              <w:spacing w:line="320" w:lineRule="exact"/>
              <w:jc w:val="center"/>
              <w:rPr>
                <w:color w:val="auto"/>
                <w:kern w:val="0"/>
                <w:sz w:val="18"/>
                <w:szCs w:val="18"/>
                <w:highlight w:val="none"/>
              </w:rPr>
            </w:pPr>
            <w:r>
              <w:rPr>
                <w:rFonts w:hint="eastAsia"/>
                <w:color w:val="auto"/>
                <w:kern w:val="0"/>
                <w:sz w:val="18"/>
                <w:szCs w:val="18"/>
                <w:highlight w:val="none"/>
              </w:rPr>
              <w:t>0.462</w:t>
            </w:r>
          </w:p>
        </w:tc>
        <w:tc>
          <w:tcPr>
            <w:tcW w:w="460" w:type="pct"/>
            <w:tcBorders>
              <w:bottom w:val="single" w:color="auto" w:sz="4" w:space="0"/>
              <w:right w:val="nil"/>
            </w:tcBorders>
            <w:shd w:val="clear" w:color="auto" w:fill="auto"/>
            <w:noWrap/>
            <w:vAlign w:val="center"/>
          </w:tcPr>
          <w:p w14:paraId="563B3CD2">
            <w:pPr>
              <w:pageBreakBefore w:val="0"/>
              <w:kinsoku/>
              <w:wordWrap/>
              <w:overflowPunct/>
              <w:bidi w:val="0"/>
              <w:spacing w:line="320" w:lineRule="exact"/>
              <w:jc w:val="center"/>
              <w:rPr>
                <w:color w:val="auto"/>
                <w:kern w:val="0"/>
                <w:sz w:val="18"/>
                <w:szCs w:val="18"/>
                <w:highlight w:val="none"/>
              </w:rPr>
            </w:pPr>
            <w:r>
              <w:rPr>
                <w:rFonts w:hint="eastAsia"/>
                <w:color w:val="auto"/>
                <w:kern w:val="0"/>
                <w:sz w:val="18"/>
                <w:szCs w:val="18"/>
                <w:highlight w:val="none"/>
              </w:rPr>
              <w:t>0.760</w:t>
            </w:r>
          </w:p>
        </w:tc>
      </w:tr>
    </w:tbl>
    <w:p w14:paraId="09DFA2D9">
      <w:pPr>
        <w:keepNext/>
        <w:keepLines/>
        <w:pageBreakBefore w:val="0"/>
        <w:widowControl w:val="0"/>
        <w:kinsoku/>
        <w:wordWrap/>
        <w:overflowPunct/>
        <w:topLinePunct w:val="0"/>
        <w:autoSpaceDE/>
        <w:autoSpaceDN/>
        <w:bidi w:val="0"/>
        <w:adjustRightInd/>
        <w:snapToGrid w:val="0"/>
        <w:spacing w:before="313" w:beforeLines="100" w:line="320" w:lineRule="exact"/>
        <w:textAlignment w:val="auto"/>
        <w:outlineLvl w:val="0"/>
        <w:rPr>
          <w:rFonts w:hint="eastAsia" w:eastAsia="黑体"/>
          <w:b/>
          <w:bCs/>
          <w:color w:val="auto"/>
          <w:kern w:val="44"/>
          <w:sz w:val="21"/>
          <w:szCs w:val="21"/>
          <w:highlight w:val="none"/>
        </w:rPr>
      </w:pPr>
      <w:r>
        <w:rPr>
          <w:rFonts w:hint="eastAsia" w:eastAsia="黑体"/>
          <w:b/>
          <w:bCs/>
          <w:color w:val="auto"/>
          <w:kern w:val="44"/>
          <w:sz w:val="21"/>
          <w:szCs w:val="21"/>
          <w:highlight w:val="none"/>
        </w:rPr>
        <w:t>6. Conclusions and Implications</w:t>
      </w:r>
    </w:p>
    <w:p w14:paraId="DD948F02">
      <w:pPr>
        <w:keepNext/>
        <w:keepLines/>
        <w:pageBreakBefore w:val="0"/>
        <w:widowControl w:val="0"/>
        <w:kinsoku/>
        <w:wordWrap/>
        <w:overflowPunct/>
        <w:topLinePunct w:val="0"/>
        <w:autoSpaceDE/>
        <w:autoSpaceDN/>
        <w:bidi w:val="0"/>
        <w:adjustRightInd/>
        <w:snapToGrid w:val="0"/>
        <w:spacing w:before="157" w:beforeLines="50" w:line="320" w:lineRule="exact"/>
        <w:textAlignment w:val="auto"/>
        <w:outlineLvl w:val="1"/>
        <w:rPr>
          <w:rFonts w:hint="eastAsia"/>
          <w:i/>
          <w:iCs/>
          <w:color w:val="auto"/>
          <w:sz w:val="21"/>
          <w:szCs w:val="21"/>
          <w:highlight w:val="none"/>
        </w:rPr>
      </w:pPr>
      <w:r>
        <w:rPr>
          <w:rFonts w:hint="eastAsia"/>
          <w:i/>
          <w:iCs/>
          <w:color w:val="auto"/>
          <w:sz w:val="21"/>
          <w:szCs w:val="21"/>
          <w:highlight w:val="none"/>
        </w:rPr>
        <w:t xml:space="preserve">6.1 Research </w:t>
      </w:r>
      <w:r>
        <w:rPr>
          <w:rFonts w:hint="eastAsia"/>
          <w:i/>
          <w:iCs/>
          <w:color w:val="auto"/>
          <w:sz w:val="21"/>
          <w:szCs w:val="21"/>
          <w:highlight w:val="none"/>
          <w:lang w:val="en-US" w:eastAsia="zh-CN"/>
        </w:rPr>
        <w:t>c</w:t>
      </w:r>
      <w:r>
        <w:rPr>
          <w:rFonts w:hint="eastAsia"/>
          <w:i/>
          <w:iCs/>
          <w:color w:val="auto"/>
          <w:sz w:val="21"/>
          <w:szCs w:val="21"/>
          <w:highlight w:val="none"/>
        </w:rPr>
        <w:t>onclusions</w:t>
      </w:r>
    </w:p>
    <w:p w14:paraId="35900D19">
      <w:pPr>
        <w:pageBreakBefore w:val="0"/>
        <w:kinsoku/>
        <w:wordWrap/>
        <w:overflowPunct/>
        <w:bidi w:val="0"/>
        <w:spacing w:line="320" w:lineRule="exact"/>
        <w:rPr>
          <w:rFonts w:hint="default"/>
          <w:color w:val="auto"/>
          <w:kern w:val="0"/>
          <w:sz w:val="21"/>
          <w:szCs w:val="21"/>
          <w:highlight w:val="none"/>
          <w:lang w:val="en-US"/>
        </w:rPr>
      </w:pPr>
      <w:r>
        <w:rPr>
          <w:rFonts w:hint="eastAsia"/>
          <w:color w:val="auto"/>
          <w:kern w:val="0"/>
          <w:sz w:val="21"/>
          <w:szCs w:val="21"/>
          <w:highlight w:val="none"/>
          <w:lang w:val="en-US" w:eastAsia="zh-CN"/>
        </w:rPr>
        <w:t>T</w:t>
      </w:r>
      <w:r>
        <w:rPr>
          <w:rFonts w:hint="eastAsia"/>
          <w:color w:val="auto"/>
          <w:kern w:val="0"/>
          <w:sz w:val="21"/>
          <w:szCs w:val="21"/>
          <w:highlight w:val="none"/>
        </w:rPr>
        <w:t xml:space="preserve">his </w:t>
      </w:r>
      <w:r>
        <w:rPr>
          <w:rFonts w:hint="eastAsia"/>
          <w:color w:val="auto"/>
          <w:kern w:val="0"/>
          <w:sz w:val="21"/>
          <w:szCs w:val="21"/>
          <w:highlight w:val="none"/>
          <w:lang w:val="en-US" w:eastAsia="zh-CN"/>
        </w:rPr>
        <w:t>paper</w:t>
      </w:r>
      <w:r>
        <w:rPr>
          <w:rFonts w:hint="eastAsia"/>
          <w:color w:val="auto"/>
          <w:kern w:val="0"/>
          <w:sz w:val="21"/>
          <w:szCs w:val="21"/>
          <w:highlight w:val="none"/>
        </w:rPr>
        <w:t xml:space="preserve"> explores the i</w:t>
      </w:r>
      <w:r>
        <w:rPr>
          <w:rFonts w:hint="eastAsia"/>
          <w:color w:val="auto"/>
          <w:kern w:val="0"/>
          <w:sz w:val="21"/>
          <w:szCs w:val="21"/>
          <w:highlight w:val="none"/>
          <w:lang w:val="en-US" w:eastAsia="zh-CN"/>
        </w:rPr>
        <w:t>mpact</w:t>
      </w:r>
      <w:r>
        <w:rPr>
          <w:rFonts w:hint="eastAsia"/>
          <w:color w:val="auto"/>
          <w:kern w:val="0"/>
          <w:sz w:val="21"/>
          <w:szCs w:val="21"/>
          <w:highlight w:val="none"/>
        </w:rPr>
        <w:t xml:space="preserve"> mechanism of </w:t>
      </w:r>
      <w:r>
        <w:rPr>
          <w:rFonts w:hint="eastAsia"/>
          <w:color w:val="auto"/>
          <w:kern w:val="0"/>
          <w:sz w:val="21"/>
          <w:szCs w:val="21"/>
          <w:highlight w:val="none"/>
          <w:lang w:val="en-US" w:eastAsia="zh-CN"/>
        </w:rPr>
        <w:t>Chinese consumers</w:t>
      </w:r>
      <w:r>
        <w:rPr>
          <w:rFonts w:hint="default"/>
          <w:color w:val="auto"/>
          <w:kern w:val="0"/>
          <w:sz w:val="21"/>
          <w:szCs w:val="21"/>
          <w:highlight w:val="none"/>
          <w:lang w:val="en-US" w:eastAsia="zh-CN"/>
        </w:rPr>
        <w:t>’</w:t>
      </w:r>
      <w:r>
        <w:rPr>
          <w:rFonts w:hint="eastAsia"/>
          <w:color w:val="auto"/>
          <w:kern w:val="0"/>
          <w:sz w:val="21"/>
          <w:szCs w:val="21"/>
          <w:highlight w:val="none"/>
          <w:lang w:val="en-US" w:eastAsia="zh-CN"/>
        </w:rPr>
        <w:t xml:space="preserve"> </w:t>
      </w:r>
      <w:r>
        <w:rPr>
          <w:rFonts w:hint="eastAsia"/>
          <w:color w:val="auto"/>
          <w:kern w:val="0"/>
          <w:sz w:val="21"/>
          <w:szCs w:val="21"/>
          <w:highlight w:val="none"/>
          <w:lang w:eastAsia="zh-CN"/>
        </w:rPr>
        <w:t>EEC</w:t>
      </w:r>
      <w:r>
        <w:rPr>
          <w:rFonts w:hint="eastAsia"/>
          <w:color w:val="auto"/>
          <w:kern w:val="0"/>
          <w:sz w:val="21"/>
          <w:szCs w:val="21"/>
          <w:highlight w:val="none"/>
        </w:rPr>
        <w:t xml:space="preserve"> on </w:t>
      </w:r>
      <w:r>
        <w:rPr>
          <w:rFonts w:hint="eastAsia"/>
          <w:color w:val="auto"/>
          <w:kern w:val="0"/>
          <w:sz w:val="21"/>
          <w:szCs w:val="21"/>
          <w:highlight w:val="none"/>
          <w:lang w:eastAsia="zh-CN"/>
        </w:rPr>
        <w:t>GVC</w:t>
      </w:r>
      <w:r>
        <w:rPr>
          <w:rFonts w:hint="eastAsia"/>
          <w:color w:val="auto"/>
          <w:kern w:val="0"/>
          <w:sz w:val="21"/>
          <w:szCs w:val="21"/>
          <w:highlight w:val="none"/>
        </w:rPr>
        <w:t xml:space="preserve"> after the discharge of Japanese nuclear sewage into the sea. The conclusions are shown as follows.</w:t>
      </w:r>
    </w:p>
    <w:p w14:paraId="EDC4CFD2">
      <w:pPr>
        <w:pageBreakBefore w:val="0"/>
        <w:numPr>
          <w:ilvl w:val="0"/>
          <w:numId w:val="0"/>
        </w:numPr>
        <w:kinsoku/>
        <w:wordWrap/>
        <w:overflowPunct/>
        <w:bidi w:val="0"/>
        <w:spacing w:line="320" w:lineRule="exact"/>
        <w:ind w:firstLine="420" w:firstLineChars="200"/>
        <w:rPr>
          <w:rFonts w:hint="eastAsia"/>
          <w:color w:val="auto"/>
          <w:kern w:val="0"/>
          <w:sz w:val="21"/>
          <w:szCs w:val="21"/>
          <w:highlight w:val="none"/>
        </w:rPr>
      </w:pPr>
      <w:r>
        <w:rPr>
          <w:rFonts w:hint="eastAsia"/>
          <w:color w:val="auto"/>
          <w:kern w:val="0"/>
          <w:sz w:val="21"/>
          <w:szCs w:val="21"/>
          <w:highlight w:val="none"/>
        </w:rPr>
        <w:t xml:space="preserve">(1) </w:t>
      </w:r>
      <w:r>
        <w:rPr>
          <w:rFonts w:hint="eastAsia"/>
          <w:color w:val="auto"/>
          <w:kern w:val="0"/>
          <w:sz w:val="21"/>
          <w:szCs w:val="21"/>
          <w:highlight w:val="none"/>
          <w:lang w:eastAsia="zh-CN"/>
        </w:rPr>
        <w:t>EEC</w:t>
      </w:r>
      <w:r>
        <w:rPr>
          <w:rFonts w:hint="eastAsia"/>
          <w:color w:val="auto"/>
          <w:kern w:val="0"/>
          <w:sz w:val="21"/>
          <w:szCs w:val="21"/>
          <w:highlight w:val="none"/>
        </w:rPr>
        <w:t xml:space="preserve"> </w:t>
      </w:r>
      <w:r>
        <w:rPr>
          <w:rFonts w:hint="eastAsia"/>
          <w:color w:val="auto"/>
          <w:kern w:val="0"/>
          <w:sz w:val="21"/>
          <w:szCs w:val="21"/>
          <w:highlight w:val="none"/>
          <w:lang w:val="en-US" w:eastAsia="zh-CN"/>
        </w:rPr>
        <w:t>influences</w:t>
      </w:r>
      <w:r>
        <w:rPr>
          <w:rFonts w:hint="eastAsia"/>
          <w:color w:val="auto"/>
          <w:kern w:val="0"/>
          <w:sz w:val="21"/>
          <w:szCs w:val="21"/>
          <w:highlight w:val="none"/>
        </w:rPr>
        <w:t xml:space="preserve"> </w:t>
      </w:r>
      <w:r>
        <w:rPr>
          <w:rFonts w:hint="eastAsia"/>
          <w:color w:val="auto"/>
          <w:kern w:val="0"/>
          <w:sz w:val="21"/>
          <w:szCs w:val="21"/>
          <w:highlight w:val="none"/>
          <w:lang w:val="en-US" w:eastAsia="zh-CN"/>
        </w:rPr>
        <w:t>consumers</w:t>
      </w:r>
      <w:r>
        <w:rPr>
          <w:rFonts w:hint="default"/>
          <w:color w:val="auto"/>
          <w:kern w:val="0"/>
          <w:sz w:val="21"/>
          <w:szCs w:val="21"/>
          <w:highlight w:val="none"/>
          <w:lang w:val="en-US" w:eastAsia="zh-CN"/>
        </w:rPr>
        <w:t>’</w:t>
      </w:r>
      <w:r>
        <w:rPr>
          <w:rFonts w:hint="eastAsia"/>
          <w:color w:val="auto"/>
          <w:kern w:val="0"/>
          <w:sz w:val="21"/>
          <w:szCs w:val="21"/>
          <w:highlight w:val="none"/>
          <w:lang w:val="en-US" w:eastAsia="zh-CN"/>
        </w:rPr>
        <w:t xml:space="preserve"> </w:t>
      </w:r>
      <w:r>
        <w:rPr>
          <w:rFonts w:hint="eastAsia"/>
          <w:color w:val="auto"/>
          <w:kern w:val="0"/>
          <w:sz w:val="21"/>
          <w:szCs w:val="21"/>
          <w:highlight w:val="none"/>
          <w:lang w:eastAsia="zh-CN"/>
        </w:rPr>
        <w:t>GVC</w:t>
      </w:r>
      <w:r>
        <w:rPr>
          <w:rFonts w:hint="eastAsia"/>
          <w:color w:val="auto"/>
          <w:kern w:val="0"/>
          <w:sz w:val="21"/>
          <w:szCs w:val="21"/>
          <w:highlight w:val="none"/>
          <w:lang w:val="en-US" w:eastAsia="zh-CN"/>
        </w:rPr>
        <w:t xml:space="preserve"> positively</w:t>
      </w:r>
      <w:r>
        <w:rPr>
          <w:rFonts w:hint="eastAsia"/>
          <w:color w:val="auto"/>
          <w:kern w:val="0"/>
          <w:sz w:val="21"/>
          <w:szCs w:val="21"/>
          <w:highlight w:val="none"/>
        </w:rPr>
        <w:t xml:space="preserve">. </w:t>
      </w:r>
      <w:r>
        <w:rPr>
          <w:rFonts w:hint="eastAsia"/>
          <w:color w:val="auto"/>
          <w:kern w:val="0"/>
          <w:sz w:val="21"/>
          <w:szCs w:val="21"/>
          <w:highlight w:val="none"/>
          <w:lang w:val="en-US" w:eastAsia="zh-CN"/>
        </w:rPr>
        <w:t>T</w:t>
      </w:r>
      <w:r>
        <w:rPr>
          <w:rFonts w:hint="eastAsia"/>
          <w:color w:val="auto"/>
          <w:kern w:val="0"/>
          <w:sz w:val="21"/>
          <w:szCs w:val="21"/>
          <w:highlight w:val="none"/>
        </w:rPr>
        <w:t xml:space="preserve">he higher the </w:t>
      </w:r>
      <w:r>
        <w:rPr>
          <w:rFonts w:hint="eastAsia" w:cs="Times New Roman"/>
          <w:color w:val="auto"/>
          <w:sz w:val="21"/>
          <w:szCs w:val="21"/>
          <w:highlight w:val="none"/>
          <w:lang w:eastAsia="zh-CN"/>
        </w:rPr>
        <w:t>EEC</w:t>
      </w:r>
      <w:r>
        <w:rPr>
          <w:rFonts w:hint="eastAsia"/>
          <w:color w:val="auto"/>
          <w:kern w:val="0"/>
          <w:sz w:val="21"/>
          <w:szCs w:val="21"/>
          <w:highlight w:val="none"/>
        </w:rPr>
        <w:t xml:space="preserve"> of consumers</w:t>
      </w:r>
      <w:r>
        <w:rPr>
          <w:rFonts w:hint="eastAsia"/>
          <w:color w:val="auto"/>
          <w:kern w:val="0"/>
          <w:sz w:val="21"/>
          <w:szCs w:val="21"/>
          <w:highlight w:val="none"/>
          <w:lang w:val="en-US" w:eastAsia="zh-CN"/>
        </w:rPr>
        <w:t xml:space="preserve"> is</w:t>
      </w:r>
      <w:r>
        <w:rPr>
          <w:rFonts w:hint="eastAsia"/>
          <w:color w:val="auto"/>
          <w:kern w:val="0"/>
          <w:sz w:val="21"/>
          <w:szCs w:val="21"/>
          <w:highlight w:val="none"/>
        </w:rPr>
        <w:t xml:space="preserve">, the more inclined they are to </w:t>
      </w:r>
      <w:r>
        <w:rPr>
          <w:rFonts w:hint="eastAsia"/>
          <w:color w:val="auto"/>
          <w:kern w:val="0"/>
          <w:sz w:val="21"/>
          <w:szCs w:val="21"/>
          <w:highlight w:val="none"/>
          <w:lang w:val="en-US" w:eastAsia="zh-CN"/>
        </w:rPr>
        <w:t>co-</w:t>
      </w:r>
      <w:r>
        <w:rPr>
          <w:rFonts w:hint="eastAsia"/>
          <w:color w:val="auto"/>
          <w:kern w:val="0"/>
          <w:sz w:val="21"/>
          <w:szCs w:val="21"/>
          <w:highlight w:val="none"/>
        </w:rPr>
        <w:t xml:space="preserve">create green value. </w:t>
      </w:r>
      <w:r>
        <w:rPr>
          <w:rFonts w:hint="eastAsia"/>
          <w:color w:val="auto"/>
          <w:kern w:val="0"/>
          <w:sz w:val="21"/>
          <w:szCs w:val="21"/>
          <w:highlight w:val="none"/>
          <w:lang w:eastAsia="zh-CN"/>
        </w:rPr>
        <w:t>GVC</w:t>
      </w:r>
      <w:r>
        <w:rPr>
          <w:rFonts w:hint="eastAsia"/>
          <w:color w:val="auto"/>
          <w:kern w:val="0"/>
          <w:sz w:val="21"/>
          <w:szCs w:val="21"/>
          <w:highlight w:val="none"/>
        </w:rPr>
        <w:t xml:space="preserve"> includes providing ideas or thoughts </w:t>
      </w:r>
      <w:r>
        <w:rPr>
          <w:rFonts w:hint="eastAsia"/>
          <w:color w:val="auto"/>
          <w:kern w:val="0"/>
          <w:sz w:val="21"/>
          <w:szCs w:val="21"/>
          <w:highlight w:val="none"/>
          <w:lang w:val="en-US" w:eastAsia="zh-CN"/>
        </w:rPr>
        <w:t>about</w:t>
      </w:r>
      <w:r>
        <w:rPr>
          <w:rFonts w:hint="eastAsia"/>
          <w:color w:val="auto"/>
          <w:kern w:val="0"/>
          <w:sz w:val="21"/>
          <w:szCs w:val="21"/>
          <w:highlight w:val="none"/>
        </w:rPr>
        <w:t xml:space="preserve"> new products and useful feedback to green</w:t>
      </w:r>
      <w:r>
        <w:rPr>
          <w:rFonts w:hint="default"/>
          <w:color w:val="auto"/>
          <w:kern w:val="0"/>
          <w:sz w:val="21"/>
          <w:szCs w:val="21"/>
          <w:highlight w:val="none"/>
          <w:lang w:val="en-US"/>
        </w:rPr>
        <w:t xml:space="preserve"> </w:t>
      </w:r>
      <w:r>
        <w:rPr>
          <w:rFonts w:hint="eastAsia"/>
          <w:color w:val="auto"/>
          <w:kern w:val="0"/>
          <w:sz w:val="21"/>
          <w:szCs w:val="21"/>
          <w:highlight w:val="none"/>
        </w:rPr>
        <w:t>daily commodity enterprises; recommending to other consumers and helping others to choose green</w:t>
      </w:r>
      <w:r>
        <w:rPr>
          <w:rFonts w:hint="default"/>
          <w:color w:val="auto"/>
          <w:kern w:val="0"/>
          <w:sz w:val="21"/>
          <w:szCs w:val="21"/>
          <w:highlight w:val="none"/>
          <w:lang w:val="en-US"/>
        </w:rPr>
        <w:t xml:space="preserve"> </w:t>
      </w:r>
      <w:r>
        <w:rPr>
          <w:rFonts w:hint="eastAsia"/>
          <w:color w:val="auto"/>
          <w:kern w:val="0"/>
          <w:sz w:val="21"/>
          <w:szCs w:val="21"/>
          <w:highlight w:val="none"/>
        </w:rPr>
        <w:t>daily commodities.</w:t>
      </w:r>
    </w:p>
    <w:p w14:paraId="E7B91C81">
      <w:pPr>
        <w:pageBreakBefore w:val="0"/>
        <w:kinsoku/>
        <w:wordWrap/>
        <w:overflowPunct/>
        <w:bidi w:val="0"/>
        <w:spacing w:line="320" w:lineRule="exact"/>
        <w:ind w:firstLine="420" w:firstLineChars="200"/>
        <w:rPr>
          <w:rFonts w:hint="eastAsia"/>
          <w:color w:val="auto"/>
          <w:kern w:val="0"/>
          <w:sz w:val="21"/>
          <w:szCs w:val="21"/>
          <w:highlight w:val="none"/>
        </w:rPr>
      </w:pPr>
      <w:r>
        <w:rPr>
          <w:rFonts w:hint="eastAsia"/>
          <w:color w:val="auto"/>
          <w:kern w:val="0"/>
          <w:sz w:val="21"/>
          <w:szCs w:val="21"/>
          <w:highlight w:val="none"/>
        </w:rPr>
        <w:t xml:space="preserve">(2) </w:t>
      </w:r>
      <w:r>
        <w:rPr>
          <w:rFonts w:hint="eastAsia"/>
          <w:color w:val="auto"/>
          <w:kern w:val="0"/>
          <w:sz w:val="21"/>
          <w:szCs w:val="21"/>
          <w:highlight w:val="none"/>
          <w:lang w:val="en-US" w:eastAsia="zh-CN"/>
        </w:rPr>
        <w:t>CPV</w:t>
      </w:r>
      <w:r>
        <w:rPr>
          <w:rFonts w:hint="eastAsia"/>
          <w:color w:val="auto"/>
          <w:kern w:val="0"/>
          <w:sz w:val="21"/>
          <w:szCs w:val="21"/>
          <w:highlight w:val="none"/>
        </w:rPr>
        <w:t xml:space="preserve"> </w:t>
      </w:r>
      <w:r>
        <w:rPr>
          <w:rFonts w:hint="eastAsia"/>
          <w:color w:val="auto"/>
          <w:kern w:val="0"/>
          <w:sz w:val="21"/>
          <w:szCs w:val="21"/>
          <w:highlight w:val="none"/>
          <w:lang w:val="en-US" w:eastAsia="zh-CN"/>
        </w:rPr>
        <w:t>is a mediator variable of</w:t>
      </w:r>
      <w:r>
        <w:rPr>
          <w:rFonts w:hint="eastAsia"/>
          <w:color w:val="auto"/>
          <w:kern w:val="0"/>
          <w:sz w:val="21"/>
          <w:szCs w:val="21"/>
          <w:highlight w:val="none"/>
        </w:rPr>
        <w:t xml:space="preserve"> </w:t>
      </w:r>
      <w:r>
        <w:rPr>
          <w:rFonts w:hint="eastAsia" w:cs="Times New Roman"/>
          <w:color w:val="auto"/>
          <w:sz w:val="21"/>
          <w:szCs w:val="21"/>
          <w:highlight w:val="none"/>
          <w:lang w:eastAsia="zh-CN"/>
        </w:rPr>
        <w:t>EEC</w:t>
      </w:r>
      <w:r>
        <w:rPr>
          <w:rFonts w:hint="eastAsia"/>
          <w:color w:val="auto"/>
          <w:kern w:val="0"/>
          <w:sz w:val="21"/>
          <w:szCs w:val="21"/>
          <w:highlight w:val="none"/>
        </w:rPr>
        <w:t xml:space="preserve"> and </w:t>
      </w:r>
      <w:r>
        <w:rPr>
          <w:rFonts w:hint="eastAsia"/>
          <w:color w:val="auto"/>
          <w:kern w:val="0"/>
          <w:sz w:val="21"/>
          <w:szCs w:val="21"/>
          <w:highlight w:val="none"/>
          <w:lang w:eastAsia="zh-CN"/>
        </w:rPr>
        <w:t>GVC</w:t>
      </w:r>
      <w:r>
        <w:rPr>
          <w:rFonts w:hint="eastAsia"/>
          <w:color w:val="auto"/>
          <w:kern w:val="0"/>
          <w:sz w:val="21"/>
          <w:szCs w:val="21"/>
          <w:highlight w:val="none"/>
        </w:rPr>
        <w:t xml:space="preserve">. </w:t>
      </w:r>
      <w:r>
        <w:rPr>
          <w:rFonts w:hint="eastAsia"/>
          <w:color w:val="auto"/>
          <w:kern w:val="0"/>
          <w:sz w:val="21"/>
          <w:szCs w:val="21"/>
          <w:highlight w:val="none"/>
          <w:lang w:val="en-US" w:eastAsia="zh-CN"/>
        </w:rPr>
        <w:t>CPV</w:t>
      </w:r>
      <w:r>
        <w:rPr>
          <w:rFonts w:hint="eastAsia"/>
          <w:color w:val="auto"/>
          <w:kern w:val="0"/>
          <w:sz w:val="21"/>
          <w:szCs w:val="21"/>
          <w:highlight w:val="none"/>
        </w:rPr>
        <w:t xml:space="preserve"> </w:t>
      </w:r>
      <w:r>
        <w:rPr>
          <w:rFonts w:hint="eastAsia"/>
          <w:color w:val="auto"/>
          <w:kern w:val="0"/>
          <w:sz w:val="21"/>
          <w:szCs w:val="21"/>
          <w:highlight w:val="none"/>
          <w:lang w:val="en-US" w:eastAsia="zh-CN"/>
        </w:rPr>
        <w:t>is measured by</w:t>
      </w:r>
      <w:r>
        <w:rPr>
          <w:rFonts w:hint="eastAsia"/>
          <w:color w:val="auto"/>
          <w:kern w:val="0"/>
          <w:sz w:val="21"/>
          <w:szCs w:val="21"/>
          <w:highlight w:val="none"/>
        </w:rPr>
        <w:t xml:space="preserve"> </w:t>
      </w:r>
      <w:r>
        <w:rPr>
          <w:rFonts w:hint="eastAsia"/>
          <w:color w:val="auto"/>
          <w:kern w:val="0"/>
          <w:sz w:val="21"/>
          <w:szCs w:val="21"/>
          <w:highlight w:val="none"/>
          <w:lang w:eastAsia="zh-CN"/>
        </w:rPr>
        <w:t>FV</w:t>
      </w:r>
      <w:r>
        <w:rPr>
          <w:rFonts w:hint="eastAsia"/>
          <w:color w:val="auto"/>
          <w:kern w:val="0"/>
          <w:sz w:val="21"/>
          <w:szCs w:val="21"/>
          <w:highlight w:val="none"/>
        </w:rPr>
        <w:t xml:space="preserve">, </w:t>
      </w:r>
      <w:r>
        <w:rPr>
          <w:rFonts w:hint="eastAsia"/>
          <w:color w:val="auto"/>
          <w:kern w:val="0"/>
          <w:sz w:val="21"/>
          <w:szCs w:val="21"/>
          <w:highlight w:val="none"/>
          <w:lang w:eastAsia="zh-CN"/>
        </w:rPr>
        <w:t>EV</w:t>
      </w:r>
      <w:r>
        <w:rPr>
          <w:rFonts w:hint="eastAsia"/>
          <w:color w:val="auto"/>
          <w:kern w:val="0"/>
          <w:sz w:val="21"/>
          <w:szCs w:val="21"/>
          <w:highlight w:val="none"/>
        </w:rPr>
        <w:t xml:space="preserve">, and </w:t>
      </w:r>
      <w:r>
        <w:rPr>
          <w:rFonts w:hint="eastAsia"/>
          <w:color w:val="auto"/>
          <w:kern w:val="0"/>
          <w:sz w:val="21"/>
          <w:szCs w:val="21"/>
          <w:highlight w:val="none"/>
          <w:lang w:eastAsia="zh-CN"/>
        </w:rPr>
        <w:t>EPV</w:t>
      </w:r>
      <w:r>
        <w:rPr>
          <w:rFonts w:hint="eastAsia"/>
          <w:color w:val="auto"/>
          <w:kern w:val="0"/>
          <w:sz w:val="21"/>
          <w:szCs w:val="21"/>
          <w:highlight w:val="none"/>
        </w:rPr>
        <w:t xml:space="preserve">. </w:t>
      </w:r>
      <w:r>
        <w:rPr>
          <w:rFonts w:hint="eastAsia"/>
          <w:color w:val="auto"/>
          <w:kern w:val="0"/>
          <w:sz w:val="21"/>
          <w:szCs w:val="21"/>
          <w:highlight w:val="none"/>
          <w:lang w:val="en-US" w:eastAsia="zh-CN"/>
        </w:rPr>
        <w:t>C</w:t>
      </w:r>
      <w:r>
        <w:rPr>
          <w:rFonts w:hint="eastAsia"/>
          <w:color w:val="auto"/>
          <w:kern w:val="0"/>
          <w:sz w:val="21"/>
          <w:szCs w:val="21"/>
          <w:highlight w:val="none"/>
        </w:rPr>
        <w:t>onsumers</w:t>
      </w:r>
      <w:r>
        <w:rPr>
          <w:rFonts w:hint="default"/>
          <w:color w:val="auto"/>
          <w:kern w:val="0"/>
          <w:sz w:val="21"/>
          <w:szCs w:val="21"/>
          <w:highlight w:val="none"/>
          <w:lang w:val="en-US" w:eastAsia="zh-CN"/>
        </w:rPr>
        <w:t>’</w:t>
      </w:r>
      <w:r>
        <w:rPr>
          <w:rFonts w:hint="eastAsia"/>
          <w:color w:val="auto"/>
          <w:kern w:val="0"/>
          <w:sz w:val="21"/>
          <w:szCs w:val="21"/>
          <w:highlight w:val="none"/>
        </w:rPr>
        <w:t xml:space="preserve"> </w:t>
      </w:r>
      <w:r>
        <w:rPr>
          <w:rFonts w:hint="eastAsia" w:cs="Times New Roman"/>
          <w:color w:val="auto"/>
          <w:sz w:val="21"/>
          <w:szCs w:val="21"/>
          <w:highlight w:val="none"/>
          <w:lang w:eastAsia="zh-CN"/>
        </w:rPr>
        <w:t>EEC</w:t>
      </w:r>
      <w:r>
        <w:rPr>
          <w:rFonts w:hint="eastAsia"/>
          <w:color w:val="auto"/>
          <w:kern w:val="0"/>
          <w:sz w:val="21"/>
          <w:szCs w:val="21"/>
          <w:highlight w:val="none"/>
        </w:rPr>
        <w:t xml:space="preserve"> </w:t>
      </w:r>
      <w:r>
        <w:rPr>
          <w:rFonts w:hint="eastAsia"/>
          <w:color w:val="auto"/>
          <w:kern w:val="0"/>
          <w:sz w:val="21"/>
          <w:szCs w:val="21"/>
          <w:highlight w:val="none"/>
          <w:lang w:val="en-US" w:eastAsia="zh-CN"/>
        </w:rPr>
        <w:t xml:space="preserve">influences </w:t>
      </w:r>
      <w:r>
        <w:rPr>
          <w:rFonts w:hint="eastAsia"/>
          <w:color w:val="auto"/>
          <w:kern w:val="0"/>
          <w:sz w:val="21"/>
          <w:szCs w:val="21"/>
          <w:highlight w:val="none"/>
          <w:lang w:eastAsia="zh-CN"/>
        </w:rPr>
        <w:t>GVC</w:t>
      </w:r>
      <w:r>
        <w:rPr>
          <w:rFonts w:hint="eastAsia"/>
          <w:color w:val="auto"/>
          <w:kern w:val="0"/>
          <w:sz w:val="21"/>
          <w:szCs w:val="21"/>
          <w:highlight w:val="none"/>
        </w:rPr>
        <w:t xml:space="preserve"> through </w:t>
      </w:r>
      <w:r>
        <w:rPr>
          <w:rFonts w:hint="eastAsia"/>
          <w:color w:val="auto"/>
          <w:kern w:val="0"/>
          <w:sz w:val="21"/>
          <w:szCs w:val="21"/>
          <w:highlight w:val="none"/>
          <w:lang w:val="en-US" w:eastAsia="zh-CN"/>
        </w:rPr>
        <w:t>CPV</w:t>
      </w:r>
      <w:r>
        <w:rPr>
          <w:rFonts w:hint="eastAsia"/>
          <w:color w:val="auto"/>
          <w:kern w:val="0"/>
          <w:sz w:val="21"/>
          <w:szCs w:val="21"/>
          <w:highlight w:val="none"/>
        </w:rPr>
        <w:t xml:space="preserve">, and the </w:t>
      </w:r>
      <w:r>
        <w:rPr>
          <w:rFonts w:hint="eastAsia"/>
          <w:color w:val="auto"/>
          <w:sz w:val="21"/>
          <w:szCs w:val="21"/>
          <w:highlight w:val="none"/>
        </w:rPr>
        <w:t>mediating effect</w:t>
      </w:r>
      <w:r>
        <w:rPr>
          <w:rFonts w:hint="eastAsia"/>
          <w:color w:val="auto"/>
          <w:kern w:val="0"/>
          <w:sz w:val="21"/>
          <w:szCs w:val="21"/>
          <w:highlight w:val="none"/>
        </w:rPr>
        <w:t xml:space="preserve"> </w:t>
      </w:r>
      <w:r>
        <w:rPr>
          <w:rFonts w:hint="eastAsia"/>
          <w:color w:val="auto"/>
          <w:kern w:val="0"/>
          <w:sz w:val="21"/>
          <w:szCs w:val="21"/>
          <w:highlight w:val="none"/>
          <w:lang w:val="en-US" w:eastAsia="zh-CN"/>
        </w:rPr>
        <w:t>is</w:t>
      </w:r>
      <w:r>
        <w:rPr>
          <w:rFonts w:hint="eastAsia"/>
          <w:color w:val="auto"/>
          <w:kern w:val="0"/>
          <w:sz w:val="21"/>
          <w:szCs w:val="21"/>
          <w:highlight w:val="none"/>
        </w:rPr>
        <w:t xml:space="preserve"> significant. </w:t>
      </w:r>
      <w:r>
        <w:rPr>
          <w:rFonts w:hint="eastAsia"/>
          <w:color w:val="auto"/>
          <w:kern w:val="0"/>
          <w:sz w:val="21"/>
          <w:szCs w:val="21"/>
          <w:highlight w:val="none"/>
          <w:lang w:val="en-US" w:eastAsia="zh-CN"/>
        </w:rPr>
        <w:t>It</w:t>
      </w:r>
      <w:r>
        <w:rPr>
          <w:rFonts w:hint="eastAsia"/>
          <w:color w:val="auto"/>
          <w:kern w:val="0"/>
          <w:sz w:val="21"/>
          <w:szCs w:val="21"/>
          <w:highlight w:val="none"/>
        </w:rPr>
        <w:t xml:space="preserve"> shows that the stronger consumers</w:t>
      </w:r>
      <w:r>
        <w:rPr>
          <w:rFonts w:hint="default"/>
          <w:color w:val="auto"/>
          <w:kern w:val="0"/>
          <w:sz w:val="21"/>
          <w:szCs w:val="21"/>
          <w:highlight w:val="none"/>
          <w:lang w:val="en-US" w:eastAsia="zh-CN"/>
        </w:rPr>
        <w:t>’</w:t>
      </w:r>
      <w:r>
        <w:rPr>
          <w:rFonts w:hint="eastAsia"/>
          <w:color w:val="auto"/>
          <w:kern w:val="0"/>
          <w:sz w:val="21"/>
          <w:szCs w:val="21"/>
          <w:highlight w:val="none"/>
          <w:lang w:val="en-US" w:eastAsia="zh-CN"/>
        </w:rPr>
        <w:t xml:space="preserve"> </w:t>
      </w:r>
      <w:r>
        <w:rPr>
          <w:rFonts w:hint="eastAsia" w:cs="Times New Roman"/>
          <w:color w:val="auto"/>
          <w:sz w:val="21"/>
          <w:szCs w:val="21"/>
          <w:highlight w:val="none"/>
          <w:lang w:eastAsia="zh-CN"/>
        </w:rPr>
        <w:t>EEC</w:t>
      </w:r>
      <w:r>
        <w:rPr>
          <w:rFonts w:hint="eastAsia"/>
          <w:color w:val="auto"/>
          <w:kern w:val="0"/>
          <w:sz w:val="21"/>
          <w:szCs w:val="21"/>
          <w:highlight w:val="none"/>
        </w:rPr>
        <w:t xml:space="preserve"> is, the more they can</w:t>
      </w:r>
      <w:r>
        <w:rPr>
          <w:rFonts w:hint="eastAsia"/>
          <w:color w:val="auto"/>
          <w:kern w:val="0"/>
          <w:sz w:val="21"/>
          <w:szCs w:val="21"/>
          <w:highlight w:val="none"/>
          <w:lang w:val="en-US" w:eastAsia="zh-CN"/>
        </w:rPr>
        <w:t xml:space="preserve"> perceive the</w:t>
      </w:r>
      <w:r>
        <w:rPr>
          <w:rFonts w:hint="eastAsia"/>
          <w:color w:val="auto"/>
          <w:kern w:val="0"/>
          <w:sz w:val="21"/>
          <w:szCs w:val="21"/>
          <w:highlight w:val="none"/>
        </w:rPr>
        <w:t xml:space="preserve"> value of green </w:t>
      </w:r>
      <w:r>
        <w:rPr>
          <w:rFonts w:hint="eastAsia"/>
          <w:color w:val="auto"/>
          <w:sz w:val="21"/>
          <w:szCs w:val="21"/>
          <w:highlight w:val="none"/>
        </w:rPr>
        <w:t>daily</w:t>
      </w:r>
      <w:r>
        <w:rPr>
          <w:rFonts w:hint="default"/>
          <w:color w:val="auto"/>
          <w:sz w:val="21"/>
          <w:szCs w:val="21"/>
          <w:highlight w:val="none"/>
          <w:lang w:val="en-US"/>
        </w:rPr>
        <w:t xml:space="preserve"> </w:t>
      </w:r>
      <w:r>
        <w:rPr>
          <w:rFonts w:hint="eastAsia"/>
          <w:color w:val="auto"/>
          <w:kern w:val="0"/>
          <w:sz w:val="21"/>
          <w:szCs w:val="21"/>
          <w:highlight w:val="none"/>
        </w:rPr>
        <w:t>commodities, and the more they tend to co-creat</w:t>
      </w:r>
      <w:r>
        <w:rPr>
          <w:rFonts w:hint="eastAsia"/>
          <w:color w:val="auto"/>
          <w:kern w:val="0"/>
          <w:sz w:val="21"/>
          <w:szCs w:val="21"/>
          <w:highlight w:val="none"/>
          <w:lang w:val="en-US" w:eastAsia="zh-CN"/>
        </w:rPr>
        <w:t>e</w:t>
      </w:r>
      <w:r>
        <w:rPr>
          <w:rFonts w:hint="eastAsia"/>
          <w:color w:val="auto"/>
          <w:kern w:val="0"/>
          <w:sz w:val="21"/>
          <w:szCs w:val="21"/>
          <w:highlight w:val="none"/>
        </w:rPr>
        <w:t xml:space="preserve"> green value.</w:t>
      </w:r>
    </w:p>
    <w:p w14:paraId="E701CC47">
      <w:pPr>
        <w:pageBreakBefore w:val="0"/>
        <w:kinsoku/>
        <w:wordWrap/>
        <w:overflowPunct/>
        <w:bidi w:val="0"/>
        <w:spacing w:line="320" w:lineRule="exact"/>
        <w:ind w:firstLine="420" w:firstLineChars="200"/>
        <w:rPr>
          <w:rFonts w:hint="eastAsia"/>
          <w:color w:val="auto"/>
          <w:kern w:val="0"/>
          <w:sz w:val="21"/>
          <w:szCs w:val="21"/>
          <w:highlight w:val="none"/>
        </w:rPr>
      </w:pPr>
      <w:r>
        <w:rPr>
          <w:rFonts w:hint="eastAsia"/>
          <w:color w:val="auto"/>
          <w:kern w:val="0"/>
          <w:sz w:val="21"/>
          <w:szCs w:val="21"/>
          <w:highlight w:val="none"/>
        </w:rPr>
        <w:t xml:space="preserve">(3) </w:t>
      </w:r>
      <w:r>
        <w:rPr>
          <w:rFonts w:hint="eastAsia"/>
          <w:color w:val="auto"/>
          <w:kern w:val="0"/>
          <w:sz w:val="21"/>
          <w:szCs w:val="21"/>
          <w:highlight w:val="none"/>
          <w:lang w:val="en-US" w:eastAsia="zh-CN"/>
        </w:rPr>
        <w:t>EL</w:t>
      </w:r>
      <w:r>
        <w:rPr>
          <w:rFonts w:hint="eastAsia"/>
          <w:color w:val="auto"/>
          <w:kern w:val="0"/>
          <w:sz w:val="21"/>
          <w:szCs w:val="21"/>
          <w:highlight w:val="none"/>
        </w:rPr>
        <w:t xml:space="preserve"> significantly moderates the relationship between </w:t>
      </w:r>
      <w:r>
        <w:rPr>
          <w:rFonts w:hint="eastAsia" w:cs="Times New Roman"/>
          <w:color w:val="auto"/>
          <w:sz w:val="21"/>
          <w:szCs w:val="21"/>
          <w:highlight w:val="none"/>
          <w:lang w:eastAsia="zh-CN"/>
        </w:rPr>
        <w:t>EEC</w:t>
      </w:r>
      <w:r>
        <w:rPr>
          <w:rFonts w:hint="eastAsia"/>
          <w:color w:val="auto"/>
          <w:kern w:val="0"/>
          <w:sz w:val="21"/>
          <w:szCs w:val="21"/>
          <w:highlight w:val="none"/>
        </w:rPr>
        <w:t xml:space="preserve"> and </w:t>
      </w:r>
      <w:r>
        <w:rPr>
          <w:rFonts w:hint="eastAsia"/>
          <w:color w:val="auto"/>
          <w:kern w:val="0"/>
          <w:sz w:val="21"/>
          <w:szCs w:val="21"/>
          <w:highlight w:val="none"/>
          <w:lang w:eastAsia="zh-CN"/>
        </w:rPr>
        <w:t>EV</w:t>
      </w:r>
      <w:r>
        <w:rPr>
          <w:rFonts w:hint="eastAsia"/>
          <w:color w:val="auto"/>
          <w:kern w:val="0"/>
          <w:sz w:val="21"/>
          <w:szCs w:val="21"/>
          <w:highlight w:val="none"/>
        </w:rPr>
        <w:t xml:space="preserve"> </w:t>
      </w:r>
      <w:r>
        <w:rPr>
          <w:rFonts w:hint="eastAsia"/>
          <w:color w:val="auto"/>
          <w:kern w:val="0"/>
          <w:sz w:val="21"/>
          <w:szCs w:val="21"/>
          <w:highlight w:val="none"/>
          <w:lang w:val="en-US" w:eastAsia="zh-CN"/>
        </w:rPr>
        <w:t>as well as</w:t>
      </w:r>
      <w:r>
        <w:rPr>
          <w:rFonts w:hint="eastAsia"/>
          <w:color w:val="auto"/>
          <w:kern w:val="0"/>
          <w:sz w:val="21"/>
          <w:szCs w:val="21"/>
          <w:highlight w:val="none"/>
        </w:rPr>
        <w:t xml:space="preserve"> </w:t>
      </w:r>
      <w:r>
        <w:rPr>
          <w:rFonts w:hint="eastAsia"/>
          <w:color w:val="auto"/>
          <w:kern w:val="0"/>
          <w:sz w:val="21"/>
          <w:szCs w:val="21"/>
          <w:highlight w:val="none"/>
          <w:lang w:eastAsia="zh-CN"/>
        </w:rPr>
        <w:t>EPV</w:t>
      </w:r>
      <w:r>
        <w:rPr>
          <w:rFonts w:hint="eastAsia"/>
          <w:color w:val="auto"/>
          <w:kern w:val="0"/>
          <w:sz w:val="21"/>
          <w:szCs w:val="21"/>
          <w:highlight w:val="none"/>
        </w:rPr>
        <w:t xml:space="preserve">. With the increase </w:t>
      </w:r>
      <w:r>
        <w:rPr>
          <w:rFonts w:hint="eastAsia"/>
          <w:color w:val="auto"/>
          <w:kern w:val="0"/>
          <w:sz w:val="21"/>
          <w:szCs w:val="21"/>
          <w:highlight w:val="none"/>
          <w:lang w:val="en-US" w:eastAsia="zh-CN"/>
        </w:rPr>
        <w:t>in</w:t>
      </w:r>
      <w:r>
        <w:rPr>
          <w:rFonts w:hint="eastAsia"/>
          <w:color w:val="auto"/>
          <w:kern w:val="0"/>
          <w:sz w:val="21"/>
          <w:szCs w:val="21"/>
          <w:highlight w:val="none"/>
        </w:rPr>
        <w:t xml:space="preserve"> </w:t>
      </w:r>
      <w:r>
        <w:rPr>
          <w:rFonts w:hint="eastAsia"/>
          <w:color w:val="auto"/>
          <w:kern w:val="0"/>
          <w:sz w:val="21"/>
          <w:szCs w:val="21"/>
          <w:highlight w:val="none"/>
          <w:lang w:eastAsia="zh-CN"/>
        </w:rPr>
        <w:t>EL</w:t>
      </w:r>
      <w:r>
        <w:rPr>
          <w:rFonts w:hint="eastAsia"/>
          <w:color w:val="auto"/>
          <w:kern w:val="0"/>
          <w:sz w:val="21"/>
          <w:szCs w:val="21"/>
          <w:highlight w:val="none"/>
        </w:rPr>
        <w:t xml:space="preserve">, the </w:t>
      </w:r>
      <w:r>
        <w:rPr>
          <w:rFonts w:hint="eastAsia"/>
          <w:color w:val="auto"/>
          <w:kern w:val="0"/>
          <w:sz w:val="21"/>
          <w:szCs w:val="21"/>
          <w:highlight w:val="none"/>
          <w:lang w:val="en-US" w:eastAsia="zh-CN"/>
        </w:rPr>
        <w:t>effe</w:t>
      </w:r>
      <w:r>
        <w:rPr>
          <w:rFonts w:hint="eastAsia"/>
          <w:color w:val="auto"/>
          <w:kern w:val="0"/>
          <w:sz w:val="21"/>
          <w:szCs w:val="21"/>
          <w:highlight w:val="none"/>
        </w:rPr>
        <w:t xml:space="preserve">ct of ecological environmental </w:t>
      </w:r>
      <w:r>
        <w:rPr>
          <w:rFonts w:hint="eastAsia" w:eastAsia="宋体" w:cs="Times New Roman"/>
          <w:color w:val="auto"/>
          <w:sz w:val="21"/>
          <w:szCs w:val="21"/>
          <w:highlight w:val="none"/>
          <w:lang w:val="en-US" w:eastAsia="zh-CN"/>
        </w:rPr>
        <w:t>consciousness</w:t>
      </w:r>
      <w:r>
        <w:rPr>
          <w:rFonts w:hint="eastAsia"/>
          <w:color w:val="auto"/>
          <w:kern w:val="0"/>
          <w:sz w:val="21"/>
          <w:szCs w:val="21"/>
          <w:highlight w:val="none"/>
        </w:rPr>
        <w:t xml:space="preserve"> on </w:t>
      </w:r>
      <w:r>
        <w:rPr>
          <w:rFonts w:hint="eastAsia"/>
          <w:color w:val="auto"/>
          <w:kern w:val="0"/>
          <w:sz w:val="21"/>
          <w:szCs w:val="21"/>
          <w:highlight w:val="none"/>
          <w:lang w:eastAsia="zh-CN"/>
        </w:rPr>
        <w:t>EV</w:t>
      </w:r>
      <w:r>
        <w:rPr>
          <w:rFonts w:hint="eastAsia"/>
          <w:color w:val="auto"/>
          <w:kern w:val="0"/>
          <w:sz w:val="21"/>
          <w:szCs w:val="21"/>
          <w:highlight w:val="none"/>
        </w:rPr>
        <w:t xml:space="preserve"> and </w:t>
      </w:r>
      <w:r>
        <w:rPr>
          <w:rFonts w:hint="eastAsia"/>
          <w:color w:val="auto"/>
          <w:kern w:val="0"/>
          <w:sz w:val="21"/>
          <w:szCs w:val="21"/>
          <w:highlight w:val="none"/>
          <w:lang w:eastAsia="zh-CN"/>
        </w:rPr>
        <w:t>EPV</w:t>
      </w:r>
      <w:r>
        <w:rPr>
          <w:rFonts w:hint="eastAsia"/>
          <w:color w:val="auto"/>
          <w:kern w:val="0"/>
          <w:sz w:val="21"/>
          <w:szCs w:val="21"/>
          <w:highlight w:val="none"/>
        </w:rPr>
        <w:t xml:space="preserve"> becomes greater. Although </w:t>
      </w:r>
      <w:r>
        <w:rPr>
          <w:rFonts w:hint="eastAsia"/>
          <w:color w:val="FF0000"/>
          <w:kern w:val="0"/>
          <w:sz w:val="21"/>
          <w:szCs w:val="21"/>
          <w:highlight w:val="none"/>
          <w:lang w:val="en-US" w:eastAsia="zh-CN"/>
        </w:rPr>
        <w:t>t</w:t>
      </w:r>
      <w:r>
        <w:rPr>
          <w:rFonts w:hint="eastAsia"/>
          <w:color w:val="FF0000"/>
          <w:kern w:val="0"/>
          <w:sz w:val="21"/>
          <w:szCs w:val="21"/>
          <w:highlight w:val="none"/>
        </w:rPr>
        <w:t>he higher the consumers</w:t>
      </w:r>
      <w:r>
        <w:rPr>
          <w:rFonts w:hint="default"/>
          <w:color w:val="FF0000"/>
          <w:kern w:val="0"/>
          <w:sz w:val="21"/>
          <w:szCs w:val="21"/>
          <w:highlight w:val="none"/>
          <w:lang w:val="en-US" w:eastAsia="zh-CN"/>
        </w:rPr>
        <w:t>’</w:t>
      </w:r>
      <w:r>
        <w:rPr>
          <w:rFonts w:hint="eastAsia"/>
          <w:color w:val="FF0000"/>
          <w:kern w:val="0"/>
          <w:sz w:val="21"/>
          <w:szCs w:val="21"/>
          <w:highlight w:val="none"/>
        </w:rPr>
        <w:t>education level, the greater the impact of the EEC on the functional value</w:t>
      </w:r>
      <w:r>
        <w:rPr>
          <w:rFonts w:hint="eastAsia"/>
          <w:color w:val="auto"/>
          <w:kern w:val="0"/>
          <w:sz w:val="21"/>
          <w:szCs w:val="21"/>
          <w:highlight w:val="none"/>
        </w:rPr>
        <w:t xml:space="preserve">, it does not reach the level of statistical significance, that is, </w:t>
      </w:r>
      <w:r>
        <w:rPr>
          <w:rFonts w:hint="eastAsia"/>
          <w:color w:val="auto"/>
          <w:kern w:val="0"/>
          <w:sz w:val="21"/>
          <w:szCs w:val="21"/>
          <w:highlight w:val="none"/>
          <w:lang w:eastAsia="zh-CN"/>
        </w:rPr>
        <w:t>EEC</w:t>
      </w:r>
      <w:r>
        <w:rPr>
          <w:rFonts w:hint="eastAsia"/>
          <w:color w:val="auto"/>
          <w:kern w:val="0"/>
          <w:sz w:val="21"/>
          <w:szCs w:val="21"/>
          <w:highlight w:val="none"/>
          <w:lang w:val="en-US" w:eastAsia="zh-CN"/>
        </w:rPr>
        <w:t xml:space="preserve"> </w:t>
      </w:r>
      <w:r>
        <w:rPr>
          <w:rFonts w:hint="eastAsia"/>
          <w:color w:val="auto"/>
          <w:kern w:val="0"/>
          <w:sz w:val="21"/>
          <w:szCs w:val="21"/>
          <w:highlight w:val="none"/>
        </w:rPr>
        <w:t>indiscriminately</w:t>
      </w:r>
      <w:r>
        <w:rPr>
          <w:rFonts w:hint="eastAsia"/>
          <w:color w:val="auto"/>
          <w:kern w:val="0"/>
          <w:sz w:val="21"/>
          <w:szCs w:val="21"/>
          <w:highlight w:val="none"/>
          <w:lang w:val="en-US" w:eastAsia="zh-CN"/>
        </w:rPr>
        <w:t xml:space="preserve"> influences</w:t>
      </w:r>
      <w:r>
        <w:rPr>
          <w:rFonts w:hint="eastAsia"/>
          <w:color w:val="auto"/>
          <w:kern w:val="0"/>
          <w:sz w:val="21"/>
          <w:szCs w:val="21"/>
          <w:highlight w:val="none"/>
        </w:rPr>
        <w:t xml:space="preserve"> </w:t>
      </w:r>
      <w:r>
        <w:rPr>
          <w:rFonts w:hint="eastAsia"/>
          <w:color w:val="auto"/>
          <w:kern w:val="0"/>
          <w:sz w:val="21"/>
          <w:szCs w:val="21"/>
          <w:highlight w:val="none"/>
          <w:lang w:val="en-US" w:eastAsia="zh-CN"/>
        </w:rPr>
        <w:t xml:space="preserve">the </w:t>
      </w:r>
      <w:r>
        <w:rPr>
          <w:rFonts w:hint="eastAsia"/>
          <w:color w:val="auto"/>
          <w:kern w:val="0"/>
          <w:sz w:val="21"/>
          <w:szCs w:val="21"/>
          <w:highlight w:val="none"/>
          <w:lang w:eastAsia="zh-CN"/>
        </w:rPr>
        <w:t>FV</w:t>
      </w:r>
      <w:r>
        <w:rPr>
          <w:rFonts w:hint="eastAsia"/>
          <w:color w:val="auto"/>
          <w:kern w:val="0"/>
          <w:sz w:val="21"/>
          <w:szCs w:val="21"/>
          <w:highlight w:val="none"/>
        </w:rPr>
        <w:t xml:space="preserve"> of green daily necessities among consumers with different </w:t>
      </w:r>
      <w:r>
        <w:rPr>
          <w:rFonts w:hint="eastAsia"/>
          <w:color w:val="auto"/>
          <w:kern w:val="0"/>
          <w:sz w:val="21"/>
          <w:szCs w:val="21"/>
          <w:highlight w:val="none"/>
          <w:lang w:eastAsia="zh-CN"/>
        </w:rPr>
        <w:t>EL</w:t>
      </w:r>
      <w:r>
        <w:rPr>
          <w:rFonts w:hint="eastAsia"/>
          <w:color w:val="auto"/>
          <w:kern w:val="0"/>
          <w:sz w:val="21"/>
          <w:szCs w:val="21"/>
          <w:highlight w:val="none"/>
        </w:rPr>
        <w:t>.</w:t>
      </w:r>
    </w:p>
    <w:p w14:paraId="6A3E4302">
      <w:pPr>
        <w:keepNext/>
        <w:keepLines/>
        <w:pageBreakBefore w:val="0"/>
        <w:widowControl w:val="0"/>
        <w:kinsoku/>
        <w:wordWrap/>
        <w:overflowPunct/>
        <w:topLinePunct w:val="0"/>
        <w:autoSpaceDE/>
        <w:autoSpaceDN/>
        <w:bidi w:val="0"/>
        <w:adjustRightInd/>
        <w:snapToGrid w:val="0"/>
        <w:spacing w:before="157" w:beforeLines="50" w:line="320" w:lineRule="exact"/>
        <w:textAlignment w:val="auto"/>
        <w:outlineLvl w:val="1"/>
        <w:rPr>
          <w:rFonts w:hint="eastAsia"/>
          <w:i/>
          <w:iCs/>
          <w:color w:val="auto"/>
          <w:sz w:val="21"/>
          <w:szCs w:val="21"/>
          <w:highlight w:val="none"/>
        </w:rPr>
      </w:pPr>
      <w:r>
        <w:rPr>
          <w:rFonts w:hint="eastAsia"/>
          <w:i/>
          <w:iCs/>
          <w:color w:val="auto"/>
          <w:sz w:val="21"/>
          <w:szCs w:val="21"/>
          <w:highlight w:val="none"/>
        </w:rPr>
        <w:t xml:space="preserve">6.2 Theoretical </w:t>
      </w:r>
      <w:r>
        <w:rPr>
          <w:rFonts w:hint="eastAsia"/>
          <w:i/>
          <w:iCs/>
          <w:color w:val="auto"/>
          <w:sz w:val="21"/>
          <w:szCs w:val="21"/>
          <w:highlight w:val="none"/>
          <w:lang w:val="en-US" w:eastAsia="zh-CN"/>
        </w:rPr>
        <w:t>c</w:t>
      </w:r>
      <w:r>
        <w:rPr>
          <w:rFonts w:hint="eastAsia"/>
          <w:i/>
          <w:iCs/>
          <w:color w:val="auto"/>
          <w:sz w:val="21"/>
          <w:szCs w:val="21"/>
          <w:highlight w:val="none"/>
        </w:rPr>
        <w:t>ontributions</w:t>
      </w:r>
    </w:p>
    <w:p w14:paraId="59FD5BBB">
      <w:pPr>
        <w:pageBreakBefore w:val="0"/>
        <w:kinsoku/>
        <w:wordWrap/>
        <w:overflowPunct/>
        <w:bidi w:val="0"/>
        <w:spacing w:line="320" w:lineRule="exact"/>
        <w:rPr>
          <w:rFonts w:hint="eastAsia"/>
          <w:color w:val="auto"/>
          <w:kern w:val="0"/>
          <w:sz w:val="21"/>
          <w:szCs w:val="21"/>
          <w:highlight w:val="none"/>
        </w:rPr>
      </w:pPr>
      <w:r>
        <w:rPr>
          <w:rFonts w:hint="eastAsia"/>
          <w:color w:val="auto"/>
          <w:kern w:val="0"/>
          <w:sz w:val="21"/>
          <w:szCs w:val="21"/>
          <w:highlight w:val="none"/>
        </w:rPr>
        <w:t xml:space="preserve">Theoretical contributions </w:t>
      </w:r>
      <w:r>
        <w:rPr>
          <w:rFonts w:hint="eastAsia"/>
          <w:color w:val="auto"/>
          <w:kern w:val="0"/>
          <w:sz w:val="21"/>
          <w:szCs w:val="21"/>
          <w:highlight w:val="none"/>
          <w:lang w:val="en-US" w:eastAsia="zh-CN"/>
        </w:rPr>
        <w:t>in the</w:t>
      </w:r>
      <w:r>
        <w:rPr>
          <w:rFonts w:hint="eastAsia"/>
          <w:color w:val="auto"/>
          <w:kern w:val="0"/>
          <w:sz w:val="21"/>
          <w:szCs w:val="21"/>
          <w:highlight w:val="none"/>
        </w:rPr>
        <w:t xml:space="preserve"> field</w:t>
      </w:r>
      <w:r>
        <w:rPr>
          <w:rFonts w:hint="eastAsia"/>
          <w:color w:val="auto"/>
          <w:kern w:val="0"/>
          <w:sz w:val="21"/>
          <w:szCs w:val="21"/>
          <w:highlight w:val="none"/>
          <w:lang w:val="en-US" w:eastAsia="zh-CN"/>
        </w:rPr>
        <w:t>s</w:t>
      </w:r>
      <w:r>
        <w:rPr>
          <w:rFonts w:hint="eastAsia"/>
          <w:color w:val="auto"/>
          <w:kern w:val="0"/>
          <w:sz w:val="21"/>
          <w:szCs w:val="21"/>
          <w:highlight w:val="none"/>
        </w:rPr>
        <w:t xml:space="preserve"> of </w:t>
      </w:r>
      <w:r>
        <w:rPr>
          <w:rFonts w:hint="eastAsia" w:cs="Times New Roman"/>
          <w:color w:val="auto"/>
          <w:sz w:val="21"/>
          <w:szCs w:val="21"/>
          <w:highlight w:val="none"/>
          <w:lang w:eastAsia="zh-CN"/>
        </w:rPr>
        <w:t>EEC</w:t>
      </w:r>
      <w:r>
        <w:rPr>
          <w:rFonts w:hint="eastAsia"/>
          <w:color w:val="auto"/>
          <w:kern w:val="0"/>
          <w:sz w:val="21"/>
          <w:szCs w:val="21"/>
          <w:highlight w:val="none"/>
        </w:rPr>
        <w:t xml:space="preserve">, </w:t>
      </w:r>
      <w:r>
        <w:rPr>
          <w:rFonts w:hint="eastAsia"/>
          <w:color w:val="auto"/>
          <w:kern w:val="0"/>
          <w:sz w:val="21"/>
          <w:szCs w:val="21"/>
          <w:highlight w:val="none"/>
          <w:lang w:val="en-US" w:eastAsia="zh-CN"/>
        </w:rPr>
        <w:t>CPV,</w:t>
      </w:r>
      <w:r>
        <w:rPr>
          <w:rFonts w:hint="eastAsia"/>
          <w:color w:val="auto"/>
          <w:kern w:val="0"/>
          <w:sz w:val="21"/>
          <w:szCs w:val="21"/>
          <w:highlight w:val="none"/>
        </w:rPr>
        <w:t xml:space="preserve"> and </w:t>
      </w:r>
      <w:r>
        <w:rPr>
          <w:rFonts w:hint="eastAsia"/>
          <w:color w:val="auto"/>
          <w:kern w:val="0"/>
          <w:sz w:val="21"/>
          <w:szCs w:val="21"/>
          <w:highlight w:val="none"/>
          <w:lang w:eastAsia="zh-CN"/>
        </w:rPr>
        <w:t>GVC</w:t>
      </w:r>
      <w:r>
        <w:rPr>
          <w:rFonts w:hint="eastAsia"/>
          <w:color w:val="auto"/>
          <w:kern w:val="0"/>
          <w:sz w:val="21"/>
          <w:szCs w:val="21"/>
          <w:highlight w:val="none"/>
          <w:lang w:val="en-US" w:eastAsia="zh-CN"/>
        </w:rPr>
        <w:t xml:space="preserve"> are summarized below</w:t>
      </w:r>
      <w:r>
        <w:rPr>
          <w:rFonts w:hint="eastAsia"/>
          <w:color w:val="auto"/>
          <w:kern w:val="0"/>
          <w:sz w:val="21"/>
          <w:szCs w:val="21"/>
          <w:highlight w:val="none"/>
        </w:rPr>
        <w:t>.</w:t>
      </w:r>
    </w:p>
    <w:p w14:paraId="C1EB0EBB">
      <w:pPr>
        <w:pageBreakBefore w:val="0"/>
        <w:numPr>
          <w:ilvl w:val="0"/>
          <w:numId w:val="0"/>
        </w:numPr>
        <w:kinsoku/>
        <w:wordWrap/>
        <w:overflowPunct/>
        <w:bidi w:val="0"/>
        <w:spacing w:line="320" w:lineRule="exact"/>
        <w:ind w:firstLine="420" w:firstLineChars="0"/>
        <w:rPr>
          <w:rFonts w:hint="eastAsia"/>
          <w:color w:val="auto"/>
          <w:kern w:val="0"/>
          <w:sz w:val="21"/>
          <w:szCs w:val="21"/>
          <w:highlight w:val="none"/>
        </w:rPr>
      </w:pPr>
      <w:r>
        <w:rPr>
          <w:rFonts w:hint="eastAsia"/>
          <w:color w:val="auto"/>
          <w:kern w:val="0"/>
          <w:sz w:val="21"/>
          <w:szCs w:val="21"/>
          <w:highlight w:val="none"/>
        </w:rPr>
        <w:t xml:space="preserve">(1) </w:t>
      </w:r>
      <w:r>
        <w:rPr>
          <w:rFonts w:hint="eastAsia"/>
          <w:color w:val="auto"/>
          <w:kern w:val="0"/>
          <w:sz w:val="21"/>
          <w:szCs w:val="21"/>
          <w:highlight w:val="none"/>
          <w:lang w:val="en-US" w:eastAsia="zh-CN"/>
        </w:rPr>
        <w:t xml:space="preserve">Existing research on </w:t>
      </w:r>
      <w:r>
        <w:rPr>
          <w:rFonts w:hint="eastAsia"/>
          <w:color w:val="auto"/>
          <w:kern w:val="0"/>
          <w:sz w:val="21"/>
          <w:szCs w:val="21"/>
          <w:highlight w:val="none"/>
        </w:rPr>
        <w:t xml:space="preserve">green consumption </w:t>
      </w:r>
      <w:r>
        <w:rPr>
          <w:rFonts w:hint="eastAsia"/>
          <w:color w:val="auto"/>
          <w:kern w:val="0"/>
          <w:sz w:val="21"/>
          <w:szCs w:val="21"/>
          <w:highlight w:val="none"/>
          <w:lang w:val="en-US" w:eastAsia="zh-CN"/>
        </w:rPr>
        <w:t>pays attention to</w:t>
      </w:r>
      <w:r>
        <w:rPr>
          <w:rFonts w:hint="eastAsia"/>
          <w:color w:val="auto"/>
          <w:kern w:val="0"/>
          <w:sz w:val="21"/>
          <w:szCs w:val="21"/>
          <w:highlight w:val="none"/>
        </w:rPr>
        <w:t xml:space="preserve"> the psychology </w:t>
      </w:r>
      <w:r>
        <w:rPr>
          <w:rFonts w:hint="eastAsia"/>
          <w:color w:val="auto"/>
          <w:kern w:val="0"/>
          <w:sz w:val="21"/>
          <w:szCs w:val="21"/>
          <w:highlight w:val="none"/>
          <w:lang w:val="en-US" w:eastAsia="zh-CN"/>
        </w:rPr>
        <w:t>or</w:t>
      </w:r>
      <w:r>
        <w:rPr>
          <w:rFonts w:hint="eastAsia"/>
          <w:color w:val="auto"/>
          <w:kern w:val="0"/>
          <w:sz w:val="21"/>
          <w:szCs w:val="21"/>
          <w:highlight w:val="none"/>
        </w:rPr>
        <w:t xml:space="preserve"> behaviors related to transactions, such as green purchase intention </w:t>
      </w:r>
      <w:r>
        <w:rPr>
          <w:rFonts w:hint="eastAsia"/>
          <w:color w:val="auto"/>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u w:val="none"/>
        </w:rPr>
        <w:t>Kaur</w:t>
      </w:r>
      <w:r>
        <w:rPr>
          <w:rFonts w:hint="eastAsia" w:cs="Times New Roman"/>
          <w:color w:val="000000"/>
          <w:kern w:val="0"/>
          <w:sz w:val="21"/>
          <w:szCs w:val="21"/>
          <w:highlight w:val="none"/>
          <w:u w:val="none"/>
          <w:lang w:val="en-US" w:eastAsia="zh-CN"/>
        </w:rPr>
        <w:t xml:space="preserve"> and</w:t>
      </w:r>
      <w:r>
        <w:rPr>
          <w:rFonts w:hint="default" w:ascii="Times New Roman" w:hAnsi="Times New Roman" w:eastAsia="AdvOT8cb2ddbd" w:cs="Times New Roman"/>
          <w:color w:val="000000"/>
          <w:kern w:val="0"/>
          <w:sz w:val="21"/>
          <w:szCs w:val="21"/>
          <w:highlight w:val="none"/>
          <w:u w:val="none"/>
        </w:rPr>
        <w:t xml:space="preserve"> Gangwar</w:t>
      </w:r>
      <w:r>
        <w:rPr>
          <w:rFonts w:hint="eastAsia" w:cs="Times New Roman"/>
          <w:color w:val="000000"/>
          <w:kern w:val="0"/>
          <w:sz w:val="21"/>
          <w:szCs w:val="21"/>
          <w:highlight w:val="none"/>
          <w:u w:val="none"/>
          <w:lang w:val="en-US" w:eastAsia="zh-CN"/>
        </w:rPr>
        <w:t xml:space="preserve">, 2022; </w:t>
      </w:r>
      <w:r>
        <w:rPr>
          <w:rFonts w:hint="default" w:ascii="Times New Roman" w:hAnsi="Times New Roman" w:eastAsia="AdvOT8cb2ddbd" w:cs="Times New Roman"/>
          <w:color w:val="000000"/>
          <w:kern w:val="0"/>
          <w:sz w:val="21"/>
          <w:szCs w:val="21"/>
          <w:highlight w:val="none"/>
          <w:u w:val="none"/>
        </w:rPr>
        <w:t>Hartmann</w:t>
      </w:r>
      <w:r>
        <w:rPr>
          <w:rFonts w:hint="eastAsia" w:cs="Times New Roman"/>
          <w:color w:val="000000"/>
          <w:kern w:val="0"/>
          <w:sz w:val="21"/>
          <w:szCs w:val="21"/>
          <w:highlight w:val="none"/>
          <w:u w:val="none"/>
          <w:lang w:val="en-US" w:eastAsia="zh-CN"/>
        </w:rPr>
        <w:t xml:space="preserve"> and </w:t>
      </w:r>
      <w:r>
        <w:rPr>
          <w:rFonts w:hint="default" w:ascii="Times New Roman" w:hAnsi="Times New Roman" w:eastAsia="AdvOT8cb2ddbd" w:cs="Times New Roman"/>
          <w:color w:val="000000"/>
          <w:kern w:val="0"/>
          <w:sz w:val="21"/>
          <w:szCs w:val="21"/>
          <w:highlight w:val="none"/>
          <w:u w:val="none"/>
        </w:rPr>
        <w:t>Apaolaza-Ibáñez</w:t>
      </w:r>
      <w:r>
        <w:rPr>
          <w:rFonts w:hint="eastAsia" w:cs="Times New Roman"/>
          <w:color w:val="000000"/>
          <w:kern w:val="0"/>
          <w:sz w:val="21"/>
          <w:szCs w:val="21"/>
          <w:highlight w:val="none"/>
          <w:u w:val="none"/>
          <w:lang w:val="en-US" w:eastAsia="zh-CN"/>
        </w:rPr>
        <w:t>, 2012</w:t>
      </w:r>
      <w:r>
        <w:rPr>
          <w:rFonts w:hint="eastAsia"/>
          <w:color w:val="auto"/>
          <w:kern w:val="0"/>
          <w:sz w:val="21"/>
          <w:szCs w:val="21"/>
          <w:highlight w:val="none"/>
          <w:lang w:val="en-US" w:eastAsia="zh-CN"/>
        </w:rPr>
        <w:t>)</w:t>
      </w:r>
      <w:r>
        <w:rPr>
          <w:rFonts w:hint="eastAsia"/>
          <w:color w:val="auto"/>
          <w:kern w:val="0"/>
          <w:sz w:val="21"/>
          <w:szCs w:val="21"/>
          <w:highlight w:val="none"/>
        </w:rPr>
        <w:t xml:space="preserve">, purchase decision </w:t>
      </w:r>
      <w:r>
        <w:rPr>
          <w:rFonts w:hint="eastAsia"/>
          <w:color w:val="auto"/>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u w:val="none"/>
        </w:rPr>
        <w:t>Kumar</w:t>
      </w:r>
      <w:r>
        <w:rPr>
          <w:rFonts w:hint="eastAsia" w:cs="Times New Roman"/>
          <w:color w:val="000000"/>
          <w:kern w:val="0"/>
          <w:sz w:val="21"/>
          <w:szCs w:val="21"/>
          <w:highlight w:val="none"/>
          <w:u w:val="none"/>
          <w:lang w:val="en-US" w:eastAsia="zh-CN"/>
        </w:rPr>
        <w:t xml:space="preserve"> and</w:t>
      </w:r>
      <w:r>
        <w:rPr>
          <w:rFonts w:hint="default" w:ascii="Times New Roman" w:hAnsi="Times New Roman" w:eastAsia="AdvOT8cb2ddbd" w:cs="Times New Roman"/>
          <w:color w:val="000000"/>
          <w:kern w:val="0"/>
          <w:sz w:val="21"/>
          <w:szCs w:val="21"/>
          <w:highlight w:val="none"/>
          <w:u w:val="none"/>
        </w:rPr>
        <w:t xml:space="preserve"> Ghodeswar</w:t>
      </w:r>
      <w:r>
        <w:rPr>
          <w:rFonts w:hint="eastAsia" w:cs="Times New Roman"/>
          <w:color w:val="000000"/>
          <w:kern w:val="0"/>
          <w:sz w:val="21"/>
          <w:szCs w:val="21"/>
          <w:highlight w:val="none"/>
          <w:u w:val="none"/>
          <w:lang w:val="en-US" w:eastAsia="zh-CN"/>
        </w:rPr>
        <w:t>, 2015; D</w:t>
      </w:r>
      <w:r>
        <w:rPr>
          <w:rFonts w:hint="default" w:ascii="Times New Roman" w:hAnsi="Times New Roman" w:eastAsia="AdvOT8cb2ddbd" w:cs="Times New Roman"/>
          <w:color w:val="000000"/>
          <w:kern w:val="0"/>
          <w:sz w:val="21"/>
          <w:szCs w:val="21"/>
          <w:highlight w:val="none"/>
          <w:u w:val="none"/>
        </w:rPr>
        <w:t>e Medeiros</w:t>
      </w:r>
      <w:r>
        <w:rPr>
          <w:rFonts w:hint="eastAsia" w:cs="Times New Roman"/>
          <w:color w:val="000000"/>
          <w:kern w:val="0"/>
          <w:sz w:val="21"/>
          <w:szCs w:val="21"/>
          <w:highlight w:val="none"/>
          <w:u w:val="none"/>
          <w:lang w:val="en-US" w:eastAsia="zh-CN"/>
        </w:rPr>
        <w:t xml:space="preserve"> </w:t>
      </w:r>
      <w:r>
        <w:rPr>
          <w:rFonts w:hint="eastAsia" w:cs="Times New Roman"/>
          <w:i/>
          <w:iCs/>
          <w:color w:val="000000"/>
          <w:kern w:val="0"/>
          <w:sz w:val="21"/>
          <w:szCs w:val="21"/>
          <w:highlight w:val="none"/>
          <w:u w:val="none"/>
          <w:lang w:val="en-US" w:eastAsia="zh-CN"/>
        </w:rPr>
        <w:t>et al.</w:t>
      </w:r>
      <w:r>
        <w:rPr>
          <w:rFonts w:hint="eastAsia" w:cs="Times New Roman"/>
          <w:color w:val="000000"/>
          <w:kern w:val="0"/>
          <w:sz w:val="21"/>
          <w:szCs w:val="21"/>
          <w:highlight w:val="none"/>
          <w:u w:val="none"/>
          <w:lang w:val="en-US" w:eastAsia="zh-CN"/>
        </w:rPr>
        <w:t>, 2016</w:t>
      </w:r>
      <w:r>
        <w:rPr>
          <w:rFonts w:hint="eastAsia"/>
          <w:color w:val="auto"/>
          <w:kern w:val="0"/>
          <w:sz w:val="21"/>
          <w:szCs w:val="21"/>
          <w:highlight w:val="none"/>
          <w:lang w:val="en-US" w:eastAsia="zh-CN"/>
        </w:rPr>
        <w:t>)</w:t>
      </w:r>
      <w:r>
        <w:rPr>
          <w:rFonts w:hint="eastAsia"/>
          <w:color w:val="auto"/>
          <w:sz w:val="21"/>
          <w:szCs w:val="21"/>
          <w:highlight w:val="none"/>
          <w:lang w:val="en-US" w:eastAsia="zh-CN"/>
        </w:rPr>
        <w:t xml:space="preserve">, </w:t>
      </w:r>
      <w:r>
        <w:rPr>
          <w:rFonts w:hint="eastAsia"/>
          <w:color w:val="auto"/>
          <w:kern w:val="0"/>
          <w:sz w:val="21"/>
          <w:szCs w:val="21"/>
          <w:highlight w:val="none"/>
        </w:rPr>
        <w:t xml:space="preserve">and purchasing behavior </w:t>
      </w:r>
      <w:r>
        <w:rPr>
          <w:rFonts w:hint="eastAsia"/>
          <w:color w:val="auto"/>
          <w:sz w:val="21"/>
          <w:szCs w:val="21"/>
          <w:highlight w:val="none"/>
          <w:lang w:val="en-US" w:eastAsia="zh-CN"/>
        </w:rPr>
        <w:t>(</w:t>
      </w:r>
      <w:r>
        <w:rPr>
          <w:rFonts w:hint="default" w:ascii="Times New Roman" w:hAnsi="Times New Roman" w:cs="Times New Roman"/>
          <w:sz w:val="21"/>
          <w:szCs w:val="21"/>
          <w:highlight w:val="none"/>
        </w:rPr>
        <w:t>Taufique</w:t>
      </w:r>
      <w:r>
        <w:rPr>
          <w:rFonts w:hint="eastAsia" w:cs="Times New Roman"/>
          <w:sz w:val="21"/>
          <w:szCs w:val="21"/>
          <w:highlight w:val="none"/>
          <w:lang w:val="en-US" w:eastAsia="zh-CN"/>
        </w:rPr>
        <w:t xml:space="preserve"> and</w:t>
      </w:r>
      <w:r>
        <w:rPr>
          <w:rFonts w:hint="default" w:ascii="Times New Roman" w:hAnsi="Times New Roman" w:cs="Times New Roman"/>
          <w:sz w:val="21"/>
          <w:szCs w:val="21"/>
          <w:highlight w:val="none"/>
        </w:rPr>
        <w:t xml:space="preserve"> Vaithianathan,</w:t>
      </w:r>
      <w:r>
        <w:rPr>
          <w:rFonts w:hint="eastAsia" w:cs="Times New Roman"/>
          <w:sz w:val="21"/>
          <w:szCs w:val="21"/>
          <w:highlight w:val="none"/>
          <w:lang w:val="en-US" w:eastAsia="zh-CN"/>
        </w:rPr>
        <w:t xml:space="preserve"> 2018; </w:t>
      </w:r>
      <w:r>
        <w:rPr>
          <w:rFonts w:hint="default" w:ascii="Times New Roman" w:hAnsi="Times New Roman" w:cs="Times New Roman"/>
          <w:sz w:val="21"/>
          <w:szCs w:val="21"/>
          <w:highlight w:val="none"/>
        </w:rPr>
        <w:t>Mishal</w:t>
      </w:r>
      <w:r>
        <w:rPr>
          <w:rFonts w:hint="eastAsia" w:cs="Times New Roman"/>
          <w:sz w:val="21"/>
          <w:szCs w:val="21"/>
          <w:highlight w:val="none"/>
          <w:lang w:val="en-US" w:eastAsia="zh-CN"/>
        </w:rPr>
        <w:t xml:space="preserve"> </w:t>
      </w:r>
      <w:r>
        <w:rPr>
          <w:rFonts w:hint="eastAsia" w:cs="Times New Roman"/>
          <w:i/>
          <w:iCs/>
          <w:color w:val="000000"/>
          <w:kern w:val="0"/>
          <w:sz w:val="21"/>
          <w:szCs w:val="21"/>
          <w:highlight w:val="none"/>
          <w:u w:val="none"/>
          <w:lang w:val="en-US" w:eastAsia="zh-CN"/>
        </w:rPr>
        <w:t>et al.</w:t>
      </w:r>
      <w:r>
        <w:rPr>
          <w:rFonts w:hint="eastAsia" w:cs="Times New Roman"/>
          <w:sz w:val="21"/>
          <w:szCs w:val="21"/>
          <w:highlight w:val="none"/>
          <w:lang w:val="en-US" w:eastAsia="zh-CN"/>
        </w:rPr>
        <w:t>, 2017</w:t>
      </w:r>
      <w:r>
        <w:rPr>
          <w:rFonts w:hint="eastAsia"/>
          <w:color w:val="auto"/>
          <w:sz w:val="21"/>
          <w:szCs w:val="21"/>
          <w:highlight w:val="none"/>
          <w:lang w:val="en-US" w:eastAsia="zh-CN"/>
        </w:rPr>
        <w:t>)</w:t>
      </w:r>
      <w:r>
        <w:rPr>
          <w:rFonts w:hint="eastAsia"/>
          <w:color w:val="auto"/>
          <w:kern w:val="0"/>
          <w:sz w:val="21"/>
          <w:szCs w:val="21"/>
          <w:highlight w:val="none"/>
        </w:rPr>
        <w:t>, while the research on non-transaction behavior is limited.</w:t>
      </w:r>
      <w:r>
        <w:rPr>
          <w:rFonts w:hint="eastAsia"/>
          <w:color w:val="auto"/>
          <w:kern w:val="0"/>
          <w:sz w:val="21"/>
          <w:szCs w:val="21"/>
          <w:highlight w:val="none"/>
          <w:lang w:val="en-US" w:eastAsia="zh-CN"/>
        </w:rPr>
        <w:t xml:space="preserve"> T</w:t>
      </w:r>
      <w:r>
        <w:rPr>
          <w:rFonts w:hint="eastAsia"/>
          <w:color w:val="auto"/>
          <w:kern w:val="0"/>
          <w:sz w:val="21"/>
          <w:szCs w:val="21"/>
          <w:highlight w:val="none"/>
        </w:rPr>
        <w:t xml:space="preserve">his paper </w:t>
      </w:r>
      <w:r>
        <w:rPr>
          <w:rFonts w:hint="eastAsia"/>
          <w:color w:val="auto"/>
          <w:kern w:val="0"/>
          <w:sz w:val="21"/>
          <w:szCs w:val="21"/>
          <w:highlight w:val="none"/>
          <w:lang w:val="en-US" w:eastAsia="zh-CN"/>
        </w:rPr>
        <w:t>reveals</w:t>
      </w:r>
      <w:r>
        <w:rPr>
          <w:rFonts w:hint="eastAsia"/>
          <w:color w:val="auto"/>
          <w:kern w:val="0"/>
          <w:sz w:val="21"/>
          <w:szCs w:val="21"/>
          <w:highlight w:val="none"/>
        </w:rPr>
        <w:t xml:space="preserve"> the </w:t>
      </w:r>
      <w:r>
        <w:rPr>
          <w:rFonts w:hint="eastAsia"/>
          <w:color w:val="auto"/>
          <w:kern w:val="0"/>
          <w:sz w:val="21"/>
          <w:szCs w:val="21"/>
          <w:highlight w:val="none"/>
          <w:lang w:val="en-US" w:eastAsia="zh-CN"/>
        </w:rPr>
        <w:t xml:space="preserve">influence of </w:t>
      </w:r>
      <w:r>
        <w:rPr>
          <w:rFonts w:hint="eastAsia"/>
          <w:color w:val="auto"/>
          <w:kern w:val="0"/>
          <w:sz w:val="21"/>
          <w:szCs w:val="21"/>
          <w:highlight w:val="none"/>
          <w:lang w:eastAsia="zh-CN"/>
        </w:rPr>
        <w:t>EEC</w:t>
      </w:r>
      <w:r>
        <w:rPr>
          <w:rFonts w:hint="eastAsia"/>
          <w:color w:val="auto"/>
          <w:kern w:val="0"/>
          <w:sz w:val="21"/>
          <w:szCs w:val="21"/>
          <w:highlight w:val="none"/>
        </w:rPr>
        <w:t xml:space="preserve"> </w:t>
      </w:r>
      <w:r>
        <w:rPr>
          <w:rFonts w:hint="eastAsia"/>
          <w:color w:val="auto"/>
          <w:kern w:val="0"/>
          <w:sz w:val="21"/>
          <w:szCs w:val="21"/>
          <w:highlight w:val="none"/>
          <w:lang w:val="en-US" w:eastAsia="zh-CN"/>
        </w:rPr>
        <w:t>on</w:t>
      </w:r>
      <w:r>
        <w:rPr>
          <w:rFonts w:hint="eastAsia"/>
          <w:color w:val="auto"/>
          <w:kern w:val="0"/>
          <w:sz w:val="21"/>
          <w:szCs w:val="21"/>
          <w:highlight w:val="none"/>
        </w:rPr>
        <w:t xml:space="preserve"> </w:t>
      </w:r>
      <w:r>
        <w:rPr>
          <w:rFonts w:hint="eastAsia"/>
          <w:color w:val="auto"/>
          <w:kern w:val="0"/>
          <w:sz w:val="21"/>
          <w:szCs w:val="21"/>
          <w:highlight w:val="none"/>
          <w:lang w:eastAsia="zh-CN"/>
        </w:rPr>
        <w:t>GVC</w:t>
      </w:r>
      <w:r>
        <w:rPr>
          <w:rFonts w:hint="eastAsia"/>
          <w:color w:val="auto"/>
          <w:kern w:val="0"/>
          <w:sz w:val="21"/>
          <w:szCs w:val="21"/>
          <w:highlight w:val="none"/>
          <w:lang w:val="en-US" w:eastAsia="zh-CN"/>
        </w:rPr>
        <w:t xml:space="preserve"> as the </w:t>
      </w:r>
      <w:r>
        <w:rPr>
          <w:rFonts w:hint="eastAsia"/>
          <w:color w:val="auto"/>
          <w:kern w:val="0"/>
          <w:sz w:val="21"/>
          <w:szCs w:val="21"/>
          <w:highlight w:val="none"/>
        </w:rPr>
        <w:t>non-transaction behavior from</w:t>
      </w:r>
      <w:r>
        <w:rPr>
          <w:rFonts w:hint="eastAsia"/>
          <w:color w:val="auto"/>
          <w:kern w:val="0"/>
          <w:sz w:val="21"/>
          <w:szCs w:val="21"/>
          <w:highlight w:val="none"/>
          <w:lang w:val="en-US" w:eastAsia="zh-CN"/>
        </w:rPr>
        <w:t xml:space="preserve"> </w:t>
      </w:r>
      <w:r>
        <w:rPr>
          <w:rFonts w:hint="eastAsia"/>
          <w:color w:val="auto"/>
          <w:kern w:val="0"/>
          <w:sz w:val="21"/>
          <w:szCs w:val="21"/>
          <w:highlight w:val="none"/>
        </w:rPr>
        <w:t>consumers</w:t>
      </w:r>
      <w:r>
        <w:rPr>
          <w:rFonts w:hint="default"/>
          <w:color w:val="auto"/>
          <w:kern w:val="0"/>
          <w:sz w:val="21"/>
          <w:szCs w:val="21"/>
          <w:highlight w:val="none"/>
          <w:lang w:val="en-US" w:eastAsia="zh-CN"/>
        </w:rPr>
        <w:t>’</w:t>
      </w:r>
      <w:r>
        <w:rPr>
          <w:rFonts w:hint="eastAsia"/>
          <w:color w:val="auto"/>
          <w:kern w:val="0"/>
          <w:sz w:val="21"/>
          <w:szCs w:val="21"/>
          <w:highlight w:val="none"/>
          <w:lang w:val="en-US" w:eastAsia="zh-CN"/>
        </w:rPr>
        <w:t xml:space="preserve"> </w:t>
      </w:r>
      <w:r>
        <w:rPr>
          <w:rFonts w:hint="eastAsia"/>
          <w:color w:val="auto"/>
          <w:kern w:val="0"/>
          <w:sz w:val="21"/>
          <w:szCs w:val="21"/>
          <w:highlight w:val="none"/>
        </w:rPr>
        <w:t>perspective.</w:t>
      </w:r>
      <w:r>
        <w:rPr>
          <w:rFonts w:hint="eastAsia"/>
          <w:color w:val="auto"/>
          <w:kern w:val="0"/>
          <w:sz w:val="21"/>
          <w:szCs w:val="21"/>
          <w:highlight w:val="none"/>
          <w:lang w:val="en-US" w:eastAsia="zh-CN"/>
        </w:rPr>
        <w:t xml:space="preserve"> Conclusion</w:t>
      </w:r>
      <w:r>
        <w:rPr>
          <w:rFonts w:hint="eastAsia"/>
          <w:color w:val="auto"/>
          <w:kern w:val="0"/>
          <w:sz w:val="21"/>
          <w:szCs w:val="21"/>
          <w:highlight w:val="none"/>
        </w:rPr>
        <w:t>s enrich existing research on green consumption.</w:t>
      </w:r>
    </w:p>
    <w:p w14:paraId="7D64FC9A">
      <w:pPr>
        <w:pageBreakBefore w:val="0"/>
        <w:kinsoku/>
        <w:wordWrap/>
        <w:overflowPunct/>
        <w:bidi w:val="0"/>
        <w:spacing w:line="320" w:lineRule="exact"/>
        <w:ind w:firstLine="420" w:firstLineChars="200"/>
        <w:rPr>
          <w:rFonts w:hint="eastAsia"/>
          <w:color w:val="auto"/>
          <w:kern w:val="0"/>
          <w:sz w:val="21"/>
          <w:szCs w:val="21"/>
          <w:highlight w:val="none"/>
        </w:rPr>
      </w:pPr>
      <w:r>
        <w:rPr>
          <w:rFonts w:hint="eastAsia"/>
          <w:color w:val="auto"/>
          <w:kern w:val="0"/>
          <w:sz w:val="21"/>
          <w:szCs w:val="21"/>
          <w:highlight w:val="none"/>
        </w:rPr>
        <w:t xml:space="preserve">(2) </w:t>
      </w:r>
      <w:r>
        <w:rPr>
          <w:rFonts w:hint="eastAsia"/>
          <w:color w:val="FF0000"/>
          <w:kern w:val="0"/>
          <w:sz w:val="21"/>
          <w:szCs w:val="21"/>
          <w:highlight w:val="none"/>
        </w:rPr>
        <w:t xml:space="preserve">This paper examines the mediating mechanism in the relationship between the EEC and the GVC. </w:t>
      </w:r>
      <w:r>
        <w:rPr>
          <w:rFonts w:hint="eastAsia"/>
          <w:color w:val="auto"/>
          <w:kern w:val="0"/>
          <w:sz w:val="21"/>
          <w:szCs w:val="21"/>
          <w:highlight w:val="none"/>
          <w:lang w:val="en-US" w:eastAsia="zh-CN"/>
        </w:rPr>
        <w:t>The mediating role of CPV</w:t>
      </w:r>
      <w:r>
        <w:rPr>
          <w:rFonts w:hint="eastAsia"/>
          <w:color w:val="auto"/>
          <w:kern w:val="0"/>
          <w:sz w:val="21"/>
          <w:szCs w:val="21"/>
          <w:highlight w:val="none"/>
        </w:rPr>
        <w:t xml:space="preserve"> has been </w:t>
      </w:r>
      <w:r>
        <w:rPr>
          <w:rFonts w:hint="eastAsia"/>
          <w:color w:val="auto"/>
          <w:kern w:val="0"/>
          <w:sz w:val="21"/>
          <w:szCs w:val="21"/>
          <w:highlight w:val="none"/>
          <w:lang w:val="en-US" w:eastAsia="zh-CN"/>
        </w:rPr>
        <w:t>widely examined</w:t>
      </w:r>
      <w:r>
        <w:rPr>
          <w:rFonts w:hint="eastAsia"/>
          <w:color w:val="auto"/>
          <w:kern w:val="0"/>
          <w:sz w:val="21"/>
          <w:szCs w:val="21"/>
          <w:highlight w:val="none"/>
        </w:rPr>
        <w:t xml:space="preserve">. Some studies have refined </w:t>
      </w:r>
      <w:r>
        <w:rPr>
          <w:rFonts w:hint="eastAsia"/>
          <w:color w:val="auto"/>
          <w:sz w:val="21"/>
          <w:szCs w:val="21"/>
          <w:highlight w:val="none"/>
          <w:lang w:val="en-US" w:eastAsia="zh-CN"/>
        </w:rPr>
        <w:t>CPV</w:t>
      </w:r>
      <w:r>
        <w:rPr>
          <w:rFonts w:hint="eastAsia"/>
          <w:color w:val="auto"/>
          <w:kern w:val="0"/>
          <w:sz w:val="21"/>
          <w:szCs w:val="21"/>
          <w:highlight w:val="none"/>
        </w:rPr>
        <w:t xml:space="preserve"> as a mediator variable</w:t>
      </w:r>
      <w:r>
        <w:rPr>
          <w:rFonts w:hint="eastAsia"/>
          <w:color w:val="auto"/>
          <w:kern w:val="0"/>
          <w:sz w:val="21"/>
          <w:szCs w:val="21"/>
          <w:highlight w:val="none"/>
          <w:lang w:val="en-US" w:eastAsia="zh-CN"/>
        </w:rPr>
        <w:t xml:space="preserve"> (Yen, 2023; Fu </w:t>
      </w:r>
      <w:r>
        <w:rPr>
          <w:rFonts w:hint="eastAsia" w:cs="Times New Roman"/>
          <w:i/>
          <w:iCs/>
          <w:color w:val="000000"/>
          <w:kern w:val="0"/>
          <w:sz w:val="21"/>
          <w:szCs w:val="21"/>
          <w:highlight w:val="none"/>
          <w:u w:val="none"/>
          <w:lang w:val="en-US" w:eastAsia="zh-CN"/>
        </w:rPr>
        <w:t>et al.</w:t>
      </w:r>
      <w:r>
        <w:rPr>
          <w:rFonts w:hint="eastAsia"/>
          <w:color w:val="auto"/>
          <w:kern w:val="0"/>
          <w:sz w:val="21"/>
          <w:szCs w:val="21"/>
          <w:highlight w:val="none"/>
          <w:lang w:val="en-US" w:eastAsia="zh-CN"/>
        </w:rPr>
        <w:t xml:space="preserve">, 2018; </w:t>
      </w:r>
      <w:r>
        <w:rPr>
          <w:rFonts w:hint="default" w:ascii="Times New Roman" w:hAnsi="Times New Roman" w:eastAsia="AdvOT8cb2ddbd" w:cs="Times New Roman"/>
          <w:color w:val="000000"/>
          <w:kern w:val="0"/>
          <w:sz w:val="21"/>
          <w:szCs w:val="21"/>
          <w:highlight w:val="none"/>
          <w:u w:val="none"/>
        </w:rPr>
        <w:t>Mainardes</w:t>
      </w:r>
      <w:r>
        <w:rPr>
          <w:rFonts w:hint="eastAsia" w:eastAsia="AdvOT8cb2ddbd" w:cs="Times New Roman"/>
          <w:color w:val="000000"/>
          <w:kern w:val="0"/>
          <w:sz w:val="21"/>
          <w:szCs w:val="21"/>
          <w:highlight w:val="none"/>
          <w:u w:val="none"/>
          <w:lang w:val="en-US" w:eastAsia="zh-CN"/>
        </w:rPr>
        <w:t xml:space="preserve"> and</w:t>
      </w:r>
      <w:r>
        <w:rPr>
          <w:rFonts w:hint="default" w:ascii="Times New Roman" w:hAnsi="Times New Roman" w:eastAsia="AdvOT8cb2ddbd" w:cs="Times New Roman"/>
          <w:color w:val="000000"/>
          <w:kern w:val="0"/>
          <w:sz w:val="21"/>
          <w:szCs w:val="21"/>
          <w:highlight w:val="none"/>
          <w:u w:val="none"/>
        </w:rPr>
        <w:t xml:space="preserve"> Freitas</w:t>
      </w:r>
      <w:r>
        <w:rPr>
          <w:rFonts w:hint="eastAsia" w:cs="Times New Roman"/>
          <w:color w:val="000000"/>
          <w:kern w:val="0"/>
          <w:sz w:val="21"/>
          <w:szCs w:val="21"/>
          <w:highlight w:val="none"/>
          <w:u w:val="none"/>
          <w:lang w:val="en-US" w:eastAsia="zh-CN"/>
        </w:rPr>
        <w:t>, 2023</w:t>
      </w:r>
      <w:r>
        <w:rPr>
          <w:rFonts w:hint="eastAsia"/>
          <w:color w:val="auto"/>
          <w:kern w:val="0"/>
          <w:sz w:val="21"/>
          <w:szCs w:val="21"/>
          <w:highlight w:val="none"/>
          <w:lang w:val="en-US" w:eastAsia="zh-CN"/>
        </w:rPr>
        <w:t>)</w:t>
      </w:r>
      <w:r>
        <w:rPr>
          <w:rFonts w:hint="eastAsia"/>
          <w:color w:val="auto"/>
          <w:kern w:val="0"/>
          <w:sz w:val="21"/>
          <w:szCs w:val="21"/>
          <w:highlight w:val="none"/>
        </w:rPr>
        <w:t xml:space="preserve">, while others have studied </w:t>
      </w:r>
      <w:r>
        <w:rPr>
          <w:rFonts w:hint="eastAsia"/>
          <w:color w:val="auto"/>
          <w:sz w:val="21"/>
          <w:szCs w:val="21"/>
          <w:highlight w:val="none"/>
          <w:lang w:val="en-US" w:eastAsia="zh-CN"/>
        </w:rPr>
        <w:t>CPV</w:t>
      </w:r>
      <w:r>
        <w:rPr>
          <w:rFonts w:hint="eastAsia"/>
          <w:color w:val="auto"/>
          <w:kern w:val="0"/>
          <w:sz w:val="21"/>
          <w:szCs w:val="21"/>
          <w:highlight w:val="none"/>
        </w:rPr>
        <w:t xml:space="preserve"> as a whole variable</w:t>
      </w:r>
      <w:r>
        <w:rPr>
          <w:rFonts w:hint="eastAsia"/>
          <w:color w:val="auto"/>
          <w:kern w:val="0"/>
          <w:sz w:val="21"/>
          <w:szCs w:val="21"/>
          <w:highlight w:val="none"/>
          <w:lang w:val="en-US" w:eastAsia="zh-CN"/>
        </w:rPr>
        <w:t xml:space="preserve"> (</w:t>
      </w:r>
      <w:r>
        <w:rPr>
          <w:rFonts w:hint="default" w:ascii="Times New Roman" w:hAnsi="Times New Roman" w:cs="Times New Roman"/>
          <w:sz w:val="21"/>
          <w:szCs w:val="21"/>
          <w:highlight w:val="none"/>
        </w:rPr>
        <w:t>Molinillo</w:t>
      </w:r>
      <w:r>
        <w:rPr>
          <w:rFonts w:hint="eastAsia" w:cs="Times New Roman"/>
          <w:i/>
          <w:iCs/>
          <w:color w:val="000000"/>
          <w:kern w:val="0"/>
          <w:sz w:val="21"/>
          <w:szCs w:val="21"/>
          <w:highlight w:val="none"/>
          <w:u w:val="none"/>
          <w:lang w:val="en-US" w:eastAsia="zh-CN"/>
        </w:rPr>
        <w:t xml:space="preserve"> et al.</w:t>
      </w:r>
      <w:r>
        <w:rPr>
          <w:rFonts w:hint="eastAsia" w:cs="Times New Roman"/>
          <w:sz w:val="21"/>
          <w:szCs w:val="21"/>
          <w:highlight w:val="none"/>
          <w:lang w:val="en-US" w:eastAsia="zh-CN"/>
        </w:rPr>
        <w:t xml:space="preserve">, 2021; </w:t>
      </w:r>
      <w:r>
        <w:rPr>
          <w:rFonts w:hint="default" w:ascii="Times New Roman" w:hAnsi="Times New Roman" w:eastAsia="AdvOT8cb2ddbd" w:cs="Times New Roman"/>
          <w:color w:val="000000"/>
          <w:kern w:val="0"/>
          <w:sz w:val="21"/>
          <w:szCs w:val="21"/>
          <w:highlight w:val="none"/>
          <w:u w:val="none"/>
        </w:rPr>
        <w:t>Kusumawati</w:t>
      </w:r>
      <w:r>
        <w:rPr>
          <w:rFonts w:hint="eastAsia" w:cs="Times New Roman"/>
          <w:color w:val="000000"/>
          <w:kern w:val="0"/>
          <w:sz w:val="21"/>
          <w:szCs w:val="21"/>
          <w:highlight w:val="none"/>
          <w:u w:val="none"/>
          <w:lang w:val="en-US" w:eastAsia="zh-CN"/>
        </w:rPr>
        <w:t xml:space="preserve"> and</w:t>
      </w:r>
      <w:r>
        <w:rPr>
          <w:rFonts w:hint="default" w:ascii="Times New Roman" w:hAnsi="Times New Roman" w:eastAsia="AdvOT8cb2ddbd" w:cs="Times New Roman"/>
          <w:color w:val="000000"/>
          <w:kern w:val="0"/>
          <w:sz w:val="21"/>
          <w:szCs w:val="21"/>
          <w:highlight w:val="none"/>
          <w:u w:val="none"/>
        </w:rPr>
        <w:t xml:space="preserve"> Rahayu</w:t>
      </w:r>
      <w:r>
        <w:rPr>
          <w:rFonts w:hint="eastAsia" w:cs="Times New Roman"/>
          <w:color w:val="000000"/>
          <w:kern w:val="0"/>
          <w:sz w:val="21"/>
          <w:szCs w:val="21"/>
          <w:highlight w:val="none"/>
          <w:u w:val="none"/>
          <w:lang w:val="en-US" w:eastAsia="zh-CN"/>
        </w:rPr>
        <w:t xml:space="preserve">, 2020; </w:t>
      </w:r>
      <w:r>
        <w:rPr>
          <w:rFonts w:hint="default" w:ascii="Times New Roman" w:hAnsi="Times New Roman" w:eastAsia="AdvOT8cb2ddbd" w:cs="Times New Roman"/>
          <w:color w:val="000000"/>
          <w:kern w:val="0"/>
          <w:sz w:val="21"/>
          <w:szCs w:val="21"/>
          <w:highlight w:val="none"/>
          <w:u w:val="none"/>
        </w:rPr>
        <w:t>Wang</w:t>
      </w:r>
      <w:r>
        <w:rPr>
          <w:rFonts w:hint="eastAsia" w:cs="Times New Roman"/>
          <w:color w:val="000000"/>
          <w:kern w:val="0"/>
          <w:sz w:val="21"/>
          <w:szCs w:val="21"/>
          <w:highlight w:val="none"/>
          <w:u w:val="none"/>
          <w:lang w:val="en-US" w:eastAsia="zh-CN"/>
        </w:rPr>
        <w:t xml:space="preserve"> and</w:t>
      </w:r>
      <w:r>
        <w:rPr>
          <w:rFonts w:hint="default" w:ascii="Times New Roman" w:hAnsi="Times New Roman" w:eastAsia="AdvOT8cb2ddbd" w:cs="Times New Roman"/>
          <w:color w:val="000000"/>
          <w:kern w:val="0"/>
          <w:sz w:val="21"/>
          <w:szCs w:val="21"/>
          <w:highlight w:val="none"/>
          <w:u w:val="none"/>
        </w:rPr>
        <w:t xml:space="preserve"> Chiu</w:t>
      </w:r>
      <w:r>
        <w:rPr>
          <w:rFonts w:hint="eastAsia" w:cs="Times New Roman"/>
          <w:color w:val="000000"/>
          <w:kern w:val="0"/>
          <w:sz w:val="21"/>
          <w:szCs w:val="21"/>
          <w:highlight w:val="none"/>
          <w:u w:val="none"/>
          <w:lang w:val="en-US" w:eastAsia="zh-CN"/>
        </w:rPr>
        <w:t>, 2023</w:t>
      </w:r>
      <w:r>
        <w:rPr>
          <w:rFonts w:hint="eastAsia"/>
          <w:color w:val="auto"/>
          <w:kern w:val="0"/>
          <w:sz w:val="21"/>
          <w:szCs w:val="21"/>
          <w:highlight w:val="none"/>
          <w:lang w:val="en-US" w:eastAsia="zh-CN"/>
        </w:rPr>
        <w:t>)</w:t>
      </w:r>
      <w:r>
        <w:rPr>
          <w:rFonts w:hint="eastAsia"/>
          <w:color w:val="auto"/>
          <w:sz w:val="21"/>
          <w:szCs w:val="21"/>
          <w:highlight w:val="none"/>
          <w:lang w:val="en-US" w:eastAsia="zh-CN"/>
        </w:rPr>
        <w:t xml:space="preserve">. </w:t>
      </w:r>
      <w:r>
        <w:rPr>
          <w:rFonts w:hint="eastAsia"/>
          <w:color w:val="auto"/>
          <w:kern w:val="0"/>
          <w:sz w:val="21"/>
          <w:szCs w:val="21"/>
          <w:highlight w:val="none"/>
        </w:rPr>
        <w:t xml:space="preserve">This paper applies the </w:t>
      </w:r>
      <w:r>
        <w:rPr>
          <w:rFonts w:hint="eastAsia"/>
          <w:color w:val="auto"/>
          <w:kern w:val="0"/>
          <w:sz w:val="21"/>
          <w:szCs w:val="21"/>
          <w:highlight w:val="none"/>
          <w:lang w:val="en-US" w:eastAsia="zh-CN"/>
        </w:rPr>
        <w:t>CPV</w:t>
      </w:r>
      <w:r>
        <w:rPr>
          <w:rFonts w:hint="eastAsia"/>
          <w:color w:val="auto"/>
          <w:kern w:val="0"/>
          <w:sz w:val="21"/>
          <w:szCs w:val="21"/>
          <w:highlight w:val="none"/>
        </w:rPr>
        <w:t xml:space="preserve"> to a new path and divides </w:t>
      </w:r>
      <w:r>
        <w:rPr>
          <w:rFonts w:hint="eastAsia"/>
          <w:color w:val="auto"/>
          <w:kern w:val="0"/>
          <w:sz w:val="21"/>
          <w:szCs w:val="21"/>
          <w:highlight w:val="none"/>
          <w:lang w:val="en-US" w:eastAsia="zh-CN"/>
        </w:rPr>
        <w:t>it</w:t>
      </w:r>
      <w:r>
        <w:rPr>
          <w:rFonts w:hint="eastAsia"/>
          <w:color w:val="auto"/>
          <w:kern w:val="0"/>
          <w:sz w:val="21"/>
          <w:szCs w:val="21"/>
          <w:highlight w:val="none"/>
        </w:rPr>
        <w:t xml:space="preserve"> into </w:t>
      </w:r>
      <w:r>
        <w:rPr>
          <w:rFonts w:hint="eastAsia"/>
          <w:color w:val="auto"/>
          <w:kern w:val="0"/>
          <w:sz w:val="21"/>
          <w:szCs w:val="21"/>
          <w:highlight w:val="none"/>
          <w:lang w:eastAsia="zh-CN"/>
        </w:rPr>
        <w:t>FV</w:t>
      </w:r>
      <w:r>
        <w:rPr>
          <w:rFonts w:hint="eastAsia"/>
          <w:color w:val="auto"/>
          <w:kern w:val="0"/>
          <w:sz w:val="21"/>
          <w:szCs w:val="21"/>
          <w:highlight w:val="none"/>
        </w:rPr>
        <w:t xml:space="preserve">, </w:t>
      </w:r>
      <w:r>
        <w:rPr>
          <w:rFonts w:hint="eastAsia"/>
          <w:color w:val="auto"/>
          <w:kern w:val="0"/>
          <w:sz w:val="21"/>
          <w:szCs w:val="21"/>
          <w:highlight w:val="none"/>
          <w:lang w:eastAsia="zh-CN"/>
        </w:rPr>
        <w:t>EV</w:t>
      </w:r>
      <w:r>
        <w:rPr>
          <w:rFonts w:hint="eastAsia"/>
          <w:color w:val="auto"/>
          <w:kern w:val="0"/>
          <w:sz w:val="21"/>
          <w:szCs w:val="21"/>
          <w:highlight w:val="none"/>
          <w:lang w:val="en-US" w:eastAsia="zh-CN"/>
        </w:rPr>
        <w:t>,</w:t>
      </w:r>
      <w:r>
        <w:rPr>
          <w:rFonts w:hint="eastAsia"/>
          <w:color w:val="auto"/>
          <w:kern w:val="0"/>
          <w:sz w:val="21"/>
          <w:szCs w:val="21"/>
          <w:highlight w:val="none"/>
        </w:rPr>
        <w:t xml:space="preserve"> and </w:t>
      </w:r>
      <w:r>
        <w:rPr>
          <w:rFonts w:hint="eastAsia"/>
          <w:color w:val="auto"/>
          <w:kern w:val="0"/>
          <w:sz w:val="21"/>
          <w:szCs w:val="21"/>
          <w:highlight w:val="none"/>
          <w:lang w:eastAsia="zh-CN"/>
        </w:rPr>
        <w:t>EPV</w:t>
      </w:r>
      <w:r>
        <w:rPr>
          <w:rFonts w:hint="eastAsia"/>
          <w:color w:val="auto"/>
          <w:kern w:val="0"/>
          <w:sz w:val="21"/>
          <w:szCs w:val="21"/>
          <w:highlight w:val="none"/>
        </w:rPr>
        <w:t xml:space="preserve">, combined with the characteristics of green consumption. The conclusion not only makes up for the gap </w:t>
      </w:r>
      <w:r>
        <w:rPr>
          <w:rFonts w:hint="eastAsia"/>
          <w:color w:val="auto"/>
          <w:kern w:val="0"/>
          <w:sz w:val="21"/>
          <w:szCs w:val="21"/>
          <w:highlight w:val="none"/>
          <w:lang w:val="en-US" w:eastAsia="zh-CN"/>
        </w:rPr>
        <w:t>in</w:t>
      </w:r>
      <w:r>
        <w:rPr>
          <w:rFonts w:hint="eastAsia"/>
          <w:color w:val="auto"/>
          <w:kern w:val="0"/>
          <w:sz w:val="21"/>
          <w:szCs w:val="21"/>
          <w:highlight w:val="none"/>
        </w:rPr>
        <w:t xml:space="preserve"> the mediat</w:t>
      </w:r>
      <w:r>
        <w:rPr>
          <w:rFonts w:hint="eastAsia"/>
          <w:color w:val="auto"/>
          <w:kern w:val="0"/>
          <w:sz w:val="21"/>
          <w:szCs w:val="21"/>
          <w:highlight w:val="none"/>
          <w:lang w:val="en-US" w:eastAsia="zh-CN"/>
        </w:rPr>
        <w:t>ing effect</w:t>
      </w:r>
      <w:r>
        <w:rPr>
          <w:rFonts w:hint="eastAsia"/>
          <w:color w:val="auto"/>
          <w:kern w:val="0"/>
          <w:sz w:val="21"/>
          <w:szCs w:val="21"/>
          <w:highlight w:val="none"/>
        </w:rPr>
        <w:t xml:space="preserve"> between </w:t>
      </w:r>
      <w:r>
        <w:rPr>
          <w:rFonts w:hint="eastAsia" w:cs="Times New Roman"/>
          <w:color w:val="auto"/>
          <w:sz w:val="21"/>
          <w:szCs w:val="21"/>
          <w:highlight w:val="none"/>
          <w:lang w:eastAsia="zh-CN"/>
        </w:rPr>
        <w:t>EEC</w:t>
      </w:r>
      <w:r>
        <w:rPr>
          <w:rFonts w:hint="eastAsia"/>
          <w:color w:val="auto"/>
          <w:kern w:val="0"/>
          <w:sz w:val="21"/>
          <w:szCs w:val="21"/>
          <w:highlight w:val="none"/>
        </w:rPr>
        <w:t xml:space="preserve"> and </w:t>
      </w:r>
      <w:r>
        <w:rPr>
          <w:rFonts w:hint="eastAsia"/>
          <w:color w:val="auto"/>
          <w:kern w:val="0"/>
          <w:sz w:val="21"/>
          <w:szCs w:val="21"/>
          <w:highlight w:val="none"/>
          <w:lang w:eastAsia="zh-CN"/>
        </w:rPr>
        <w:t>GVC</w:t>
      </w:r>
      <w:r>
        <w:rPr>
          <w:rFonts w:hint="eastAsia"/>
          <w:color w:val="auto"/>
          <w:kern w:val="0"/>
          <w:sz w:val="21"/>
          <w:szCs w:val="21"/>
          <w:highlight w:val="none"/>
        </w:rPr>
        <w:t xml:space="preserve"> but also makes the mediating </w:t>
      </w:r>
      <w:r>
        <w:rPr>
          <w:rFonts w:hint="eastAsia"/>
          <w:color w:val="auto"/>
          <w:kern w:val="0"/>
          <w:sz w:val="21"/>
          <w:szCs w:val="21"/>
          <w:highlight w:val="none"/>
          <w:lang w:val="en-US" w:eastAsia="zh-CN"/>
        </w:rPr>
        <w:t>role</w:t>
      </w:r>
      <w:r>
        <w:rPr>
          <w:rFonts w:hint="eastAsia"/>
          <w:color w:val="auto"/>
          <w:kern w:val="0"/>
          <w:sz w:val="21"/>
          <w:szCs w:val="21"/>
          <w:highlight w:val="none"/>
        </w:rPr>
        <w:t xml:space="preserve"> more detailed.</w:t>
      </w:r>
    </w:p>
    <w:p w14:paraId="EF958B4A">
      <w:pPr>
        <w:pageBreakBefore w:val="0"/>
        <w:kinsoku/>
        <w:wordWrap/>
        <w:overflowPunct/>
        <w:bidi w:val="0"/>
        <w:spacing w:line="320" w:lineRule="exact"/>
        <w:ind w:firstLine="420" w:firstLineChars="200"/>
        <w:rPr>
          <w:rFonts w:hint="eastAsia"/>
          <w:color w:val="auto"/>
          <w:kern w:val="0"/>
          <w:sz w:val="21"/>
          <w:szCs w:val="21"/>
          <w:highlight w:val="none"/>
        </w:rPr>
      </w:pPr>
      <w:r>
        <w:rPr>
          <w:rFonts w:hint="eastAsia"/>
          <w:color w:val="auto"/>
          <w:kern w:val="0"/>
          <w:sz w:val="21"/>
          <w:szCs w:val="21"/>
          <w:highlight w:val="none"/>
        </w:rPr>
        <w:t xml:space="preserve">(3) This </w:t>
      </w:r>
      <w:r>
        <w:rPr>
          <w:rFonts w:hint="eastAsia"/>
          <w:color w:val="auto"/>
          <w:kern w:val="0"/>
          <w:sz w:val="21"/>
          <w:szCs w:val="21"/>
          <w:highlight w:val="none"/>
          <w:lang w:val="en-US" w:eastAsia="zh-CN"/>
        </w:rPr>
        <w:t>paper</w:t>
      </w:r>
      <w:r>
        <w:rPr>
          <w:rFonts w:hint="eastAsia"/>
          <w:color w:val="auto"/>
          <w:kern w:val="0"/>
          <w:sz w:val="21"/>
          <w:szCs w:val="21"/>
          <w:highlight w:val="none"/>
        </w:rPr>
        <w:t xml:space="preserve"> </w:t>
      </w:r>
      <w:r>
        <w:rPr>
          <w:rFonts w:hint="eastAsia"/>
          <w:color w:val="auto"/>
          <w:kern w:val="0"/>
          <w:sz w:val="21"/>
          <w:szCs w:val="21"/>
          <w:highlight w:val="none"/>
          <w:lang w:val="en-US" w:eastAsia="zh-CN"/>
        </w:rPr>
        <w:t>reveals</w:t>
      </w:r>
      <w:r>
        <w:rPr>
          <w:rFonts w:hint="eastAsia"/>
          <w:color w:val="auto"/>
          <w:kern w:val="0"/>
          <w:sz w:val="21"/>
          <w:szCs w:val="21"/>
          <w:highlight w:val="none"/>
        </w:rPr>
        <w:t xml:space="preserve"> the boundary conditions of the</w:t>
      </w:r>
      <w:r>
        <w:rPr>
          <w:rFonts w:hint="eastAsia"/>
          <w:color w:val="auto"/>
          <w:kern w:val="0"/>
          <w:sz w:val="21"/>
          <w:szCs w:val="21"/>
          <w:highlight w:val="none"/>
          <w:lang w:val="en-US" w:eastAsia="zh-CN"/>
        </w:rPr>
        <w:t xml:space="preserve"> effect of</w:t>
      </w:r>
      <w:r>
        <w:rPr>
          <w:rFonts w:hint="eastAsia"/>
          <w:color w:val="auto"/>
          <w:kern w:val="0"/>
          <w:sz w:val="21"/>
          <w:szCs w:val="21"/>
          <w:highlight w:val="none"/>
        </w:rPr>
        <w:t xml:space="preserve"> </w:t>
      </w:r>
      <w:r>
        <w:rPr>
          <w:rFonts w:hint="eastAsia"/>
          <w:color w:val="auto"/>
          <w:kern w:val="0"/>
          <w:sz w:val="21"/>
          <w:szCs w:val="21"/>
          <w:highlight w:val="none"/>
          <w:lang w:eastAsia="zh-CN"/>
        </w:rPr>
        <w:t>EEC</w:t>
      </w:r>
      <w:r>
        <w:rPr>
          <w:rFonts w:hint="eastAsia"/>
          <w:color w:val="auto"/>
          <w:kern w:val="0"/>
          <w:sz w:val="21"/>
          <w:szCs w:val="21"/>
          <w:highlight w:val="none"/>
        </w:rPr>
        <w:t xml:space="preserve"> </w:t>
      </w:r>
      <w:r>
        <w:rPr>
          <w:rFonts w:hint="eastAsia"/>
          <w:color w:val="auto"/>
          <w:kern w:val="0"/>
          <w:sz w:val="21"/>
          <w:szCs w:val="21"/>
          <w:highlight w:val="none"/>
          <w:lang w:val="en-US" w:eastAsia="zh-CN"/>
        </w:rPr>
        <w:t>on</w:t>
      </w:r>
      <w:r>
        <w:rPr>
          <w:rFonts w:hint="eastAsia"/>
          <w:color w:val="auto"/>
          <w:kern w:val="0"/>
          <w:sz w:val="21"/>
          <w:szCs w:val="21"/>
          <w:highlight w:val="none"/>
        </w:rPr>
        <w:t xml:space="preserve"> </w:t>
      </w:r>
      <w:r>
        <w:rPr>
          <w:rFonts w:hint="eastAsia"/>
          <w:color w:val="auto"/>
          <w:kern w:val="0"/>
          <w:sz w:val="21"/>
          <w:szCs w:val="21"/>
          <w:highlight w:val="none"/>
          <w:lang w:val="en-US" w:eastAsia="zh-CN"/>
        </w:rPr>
        <w:t>CPV</w:t>
      </w:r>
      <w:r>
        <w:rPr>
          <w:rFonts w:hint="eastAsia"/>
          <w:color w:val="auto"/>
          <w:kern w:val="0"/>
          <w:sz w:val="21"/>
          <w:szCs w:val="21"/>
          <w:highlight w:val="none"/>
        </w:rPr>
        <w:t xml:space="preserve">. </w:t>
      </w:r>
      <w:r>
        <w:rPr>
          <w:rFonts w:hint="eastAsia"/>
          <w:color w:val="auto"/>
          <w:kern w:val="0"/>
          <w:sz w:val="21"/>
          <w:szCs w:val="21"/>
          <w:highlight w:val="none"/>
          <w:lang w:val="en-US" w:eastAsia="zh-CN"/>
        </w:rPr>
        <w:t xml:space="preserve">Existing research studied </w:t>
      </w:r>
      <w:r>
        <w:rPr>
          <w:rFonts w:hint="eastAsia"/>
          <w:color w:val="auto"/>
          <w:kern w:val="0"/>
          <w:sz w:val="21"/>
          <w:szCs w:val="21"/>
          <w:highlight w:val="none"/>
          <w:lang w:eastAsia="zh-CN"/>
        </w:rPr>
        <w:t>EL</w:t>
      </w:r>
      <w:r>
        <w:rPr>
          <w:rFonts w:hint="eastAsia"/>
          <w:color w:val="auto"/>
          <w:kern w:val="0"/>
          <w:sz w:val="21"/>
          <w:szCs w:val="21"/>
          <w:highlight w:val="none"/>
          <w:lang w:val="en-US" w:eastAsia="zh-CN"/>
        </w:rPr>
        <w:t xml:space="preserve"> as a</w:t>
      </w:r>
      <w:r>
        <w:rPr>
          <w:rFonts w:hint="eastAsia"/>
          <w:color w:val="auto"/>
          <w:kern w:val="0"/>
          <w:sz w:val="21"/>
          <w:szCs w:val="21"/>
          <w:highlight w:val="none"/>
        </w:rPr>
        <w:t xml:space="preserve"> moderat</w:t>
      </w:r>
      <w:r>
        <w:rPr>
          <w:rFonts w:hint="eastAsia"/>
          <w:color w:val="auto"/>
          <w:kern w:val="0"/>
          <w:sz w:val="21"/>
          <w:szCs w:val="21"/>
          <w:highlight w:val="none"/>
          <w:lang w:val="en-US" w:eastAsia="zh-CN"/>
        </w:rPr>
        <w:t xml:space="preserve">or variable </w:t>
      </w:r>
      <w:r>
        <w:rPr>
          <w:rFonts w:hint="eastAsia"/>
          <w:color w:val="auto"/>
          <w:kern w:val="0"/>
          <w:sz w:val="21"/>
          <w:szCs w:val="21"/>
          <w:highlight w:val="none"/>
        </w:rPr>
        <w:t xml:space="preserve">in the relationship </w:t>
      </w:r>
      <w:r>
        <w:rPr>
          <w:rFonts w:hint="eastAsia"/>
          <w:color w:val="auto"/>
          <w:kern w:val="0"/>
          <w:sz w:val="21"/>
          <w:szCs w:val="21"/>
          <w:highlight w:val="none"/>
          <w:lang w:val="en-US" w:eastAsia="zh-CN"/>
        </w:rPr>
        <w:t>between</w:t>
      </w:r>
      <w:r>
        <w:rPr>
          <w:rFonts w:hint="eastAsia"/>
          <w:color w:val="auto"/>
          <w:kern w:val="0"/>
          <w:sz w:val="21"/>
          <w:szCs w:val="21"/>
          <w:highlight w:val="none"/>
        </w:rPr>
        <w:t xml:space="preserve"> consumer attitude and behavior intention </w:t>
      </w:r>
      <w:r>
        <w:rPr>
          <w:rFonts w:hint="eastAsia"/>
          <w:color w:val="auto"/>
          <w:sz w:val="21"/>
          <w:szCs w:val="21"/>
          <w:highlight w:val="none"/>
          <w:lang w:val="en-US" w:eastAsia="zh-CN"/>
        </w:rPr>
        <w:t>(</w:t>
      </w:r>
      <w:r>
        <w:rPr>
          <w:rFonts w:hint="default" w:ascii="Times New Roman" w:hAnsi="Times New Roman" w:eastAsia="AdvOT8cb2ddbd" w:cs="Times New Roman"/>
          <w:color w:val="000000"/>
          <w:kern w:val="0"/>
          <w:sz w:val="21"/>
          <w:szCs w:val="21"/>
          <w:highlight w:val="none"/>
          <w:u w:val="none"/>
          <w:lang w:val="en-US" w:eastAsia="zh-CN"/>
        </w:rPr>
        <w:t>La</w:t>
      </w:r>
      <w:r>
        <w:rPr>
          <w:rFonts w:hint="default" w:ascii="Times New Roman" w:hAnsi="Times New Roman" w:cs="Times New Roman"/>
          <w:sz w:val="21"/>
          <w:szCs w:val="21"/>
          <w:highlight w:val="none"/>
          <w:u w:val="none"/>
          <w:lang w:eastAsia="zh-CN"/>
        </w:rPr>
        <w:t>tif</w:t>
      </w:r>
      <w:r>
        <w:rPr>
          <w:rFonts w:hint="eastAsia" w:cs="Times New Roman"/>
          <w:sz w:val="21"/>
          <w:szCs w:val="21"/>
          <w:highlight w:val="none"/>
          <w:u w:val="none"/>
          <w:lang w:val="en-US" w:eastAsia="zh-CN"/>
        </w:rPr>
        <w:t xml:space="preserve"> </w:t>
      </w:r>
      <w:r>
        <w:rPr>
          <w:rFonts w:hint="eastAsia" w:cs="Times New Roman"/>
          <w:i/>
          <w:iCs/>
          <w:color w:val="000000"/>
          <w:kern w:val="0"/>
          <w:sz w:val="21"/>
          <w:szCs w:val="21"/>
          <w:highlight w:val="none"/>
          <w:u w:val="none"/>
          <w:lang w:val="en-US" w:eastAsia="zh-CN"/>
        </w:rPr>
        <w:t>et al.</w:t>
      </w:r>
      <w:r>
        <w:rPr>
          <w:rFonts w:hint="eastAsia" w:cs="Times New Roman"/>
          <w:sz w:val="21"/>
          <w:szCs w:val="21"/>
          <w:highlight w:val="none"/>
          <w:u w:val="none"/>
          <w:lang w:val="en-US" w:eastAsia="zh-CN"/>
        </w:rPr>
        <w:t>, 2018</w:t>
      </w:r>
      <w:r>
        <w:rPr>
          <w:rFonts w:hint="eastAsia"/>
          <w:color w:val="auto"/>
          <w:sz w:val="21"/>
          <w:szCs w:val="21"/>
          <w:highlight w:val="none"/>
          <w:lang w:val="en-US" w:eastAsia="zh-CN"/>
        </w:rPr>
        <w:t>)</w:t>
      </w:r>
      <w:r>
        <w:rPr>
          <w:rFonts w:hint="eastAsia"/>
          <w:color w:val="auto"/>
          <w:kern w:val="0"/>
          <w:sz w:val="21"/>
          <w:szCs w:val="21"/>
          <w:highlight w:val="none"/>
        </w:rPr>
        <w:t xml:space="preserve"> </w:t>
      </w:r>
      <w:r>
        <w:rPr>
          <w:rFonts w:hint="eastAsia"/>
          <w:color w:val="auto"/>
          <w:kern w:val="0"/>
          <w:sz w:val="21"/>
          <w:szCs w:val="21"/>
          <w:highlight w:val="none"/>
          <w:lang w:val="en-US" w:eastAsia="zh-CN"/>
        </w:rPr>
        <w:t xml:space="preserve">while </w:t>
      </w:r>
      <w:r>
        <w:rPr>
          <w:rFonts w:hint="eastAsia"/>
          <w:color w:val="auto"/>
          <w:kern w:val="0"/>
          <w:sz w:val="21"/>
          <w:szCs w:val="21"/>
          <w:highlight w:val="none"/>
        </w:rPr>
        <w:t xml:space="preserve">existing studies have not explored its moderating </w:t>
      </w:r>
      <w:r>
        <w:rPr>
          <w:rFonts w:hint="eastAsia"/>
          <w:color w:val="auto"/>
          <w:kern w:val="0"/>
          <w:sz w:val="21"/>
          <w:szCs w:val="21"/>
          <w:highlight w:val="none"/>
          <w:lang w:val="en-US" w:eastAsia="zh-CN"/>
        </w:rPr>
        <w:t>role</w:t>
      </w:r>
      <w:r>
        <w:rPr>
          <w:rFonts w:hint="eastAsia"/>
          <w:color w:val="auto"/>
          <w:kern w:val="0"/>
          <w:sz w:val="21"/>
          <w:szCs w:val="21"/>
          <w:highlight w:val="none"/>
        </w:rPr>
        <w:t xml:space="preserve"> between </w:t>
      </w:r>
      <w:r>
        <w:rPr>
          <w:rFonts w:hint="eastAsia"/>
          <w:color w:val="auto"/>
          <w:kern w:val="0"/>
          <w:sz w:val="21"/>
          <w:szCs w:val="21"/>
          <w:highlight w:val="none"/>
          <w:lang w:eastAsia="zh-CN"/>
        </w:rPr>
        <w:t>EEC</w:t>
      </w:r>
      <w:r>
        <w:rPr>
          <w:rFonts w:hint="eastAsia"/>
          <w:color w:val="auto"/>
          <w:kern w:val="0"/>
          <w:sz w:val="21"/>
          <w:szCs w:val="21"/>
          <w:highlight w:val="none"/>
        </w:rPr>
        <w:t xml:space="preserve"> and </w:t>
      </w:r>
      <w:r>
        <w:rPr>
          <w:rFonts w:hint="eastAsia"/>
          <w:color w:val="auto"/>
          <w:kern w:val="0"/>
          <w:sz w:val="21"/>
          <w:szCs w:val="21"/>
          <w:highlight w:val="none"/>
          <w:lang w:val="en-US" w:eastAsia="zh-CN"/>
        </w:rPr>
        <w:t>CPV</w:t>
      </w:r>
      <w:r>
        <w:rPr>
          <w:rFonts w:hint="eastAsia"/>
          <w:color w:val="auto"/>
          <w:kern w:val="0"/>
          <w:sz w:val="21"/>
          <w:szCs w:val="21"/>
          <w:highlight w:val="none"/>
        </w:rPr>
        <w:t xml:space="preserve">. This </w:t>
      </w:r>
      <w:r>
        <w:rPr>
          <w:rFonts w:hint="eastAsia"/>
          <w:color w:val="auto"/>
          <w:kern w:val="0"/>
          <w:sz w:val="21"/>
          <w:szCs w:val="21"/>
          <w:highlight w:val="none"/>
          <w:lang w:val="en-US" w:eastAsia="zh-CN"/>
        </w:rPr>
        <w:t>paper verifies the</w:t>
      </w:r>
      <w:r>
        <w:rPr>
          <w:rFonts w:hint="eastAsia"/>
          <w:color w:val="auto"/>
          <w:kern w:val="0"/>
          <w:sz w:val="21"/>
          <w:szCs w:val="21"/>
          <w:highlight w:val="none"/>
        </w:rPr>
        <w:t xml:space="preserve"> </w:t>
      </w:r>
      <w:r>
        <w:rPr>
          <w:rFonts w:hint="eastAsia"/>
          <w:color w:val="auto"/>
          <w:kern w:val="0"/>
          <w:sz w:val="21"/>
          <w:szCs w:val="21"/>
          <w:highlight w:val="none"/>
          <w:lang w:val="en-US" w:eastAsia="zh-CN"/>
        </w:rPr>
        <w:t>moderating</w:t>
      </w:r>
      <w:r>
        <w:rPr>
          <w:rFonts w:hint="eastAsia"/>
          <w:color w:val="auto"/>
          <w:kern w:val="0"/>
          <w:sz w:val="21"/>
          <w:szCs w:val="21"/>
          <w:highlight w:val="none"/>
        </w:rPr>
        <w:t xml:space="preserve"> </w:t>
      </w:r>
      <w:r>
        <w:rPr>
          <w:rFonts w:hint="eastAsia"/>
          <w:color w:val="auto"/>
          <w:kern w:val="0"/>
          <w:sz w:val="21"/>
          <w:szCs w:val="21"/>
          <w:highlight w:val="none"/>
          <w:lang w:val="en-US" w:eastAsia="zh-CN"/>
        </w:rPr>
        <w:t>effect</w:t>
      </w:r>
      <w:r>
        <w:rPr>
          <w:rFonts w:hint="eastAsia"/>
          <w:color w:val="auto"/>
          <w:kern w:val="0"/>
          <w:sz w:val="21"/>
          <w:szCs w:val="21"/>
          <w:highlight w:val="none"/>
        </w:rPr>
        <w:t xml:space="preserve"> </w:t>
      </w:r>
      <w:r>
        <w:rPr>
          <w:rFonts w:hint="eastAsia"/>
          <w:color w:val="auto"/>
          <w:kern w:val="0"/>
          <w:sz w:val="21"/>
          <w:szCs w:val="21"/>
          <w:highlight w:val="none"/>
          <w:lang w:val="en-US" w:eastAsia="zh-CN"/>
        </w:rPr>
        <w:t xml:space="preserve">of </w:t>
      </w:r>
      <w:r>
        <w:rPr>
          <w:rFonts w:hint="eastAsia"/>
          <w:color w:val="auto"/>
          <w:kern w:val="0"/>
          <w:sz w:val="21"/>
          <w:szCs w:val="21"/>
          <w:highlight w:val="none"/>
          <w:lang w:eastAsia="zh-CN"/>
        </w:rPr>
        <w:t>EL</w:t>
      </w:r>
      <w:r>
        <w:rPr>
          <w:rFonts w:hint="eastAsia"/>
          <w:color w:val="auto"/>
          <w:kern w:val="0"/>
          <w:sz w:val="21"/>
          <w:szCs w:val="21"/>
          <w:highlight w:val="none"/>
          <w:lang w:val="en-US" w:eastAsia="zh-CN"/>
        </w:rPr>
        <w:t xml:space="preserve"> on</w:t>
      </w:r>
      <w:r>
        <w:rPr>
          <w:rFonts w:hint="eastAsia"/>
          <w:color w:val="auto"/>
          <w:kern w:val="0"/>
          <w:sz w:val="21"/>
          <w:szCs w:val="21"/>
          <w:highlight w:val="none"/>
        </w:rPr>
        <w:t xml:space="preserve"> </w:t>
      </w:r>
      <w:r>
        <w:rPr>
          <w:rFonts w:hint="eastAsia" w:cs="Times New Roman"/>
          <w:color w:val="auto"/>
          <w:sz w:val="21"/>
          <w:szCs w:val="21"/>
          <w:highlight w:val="none"/>
          <w:lang w:eastAsia="zh-CN"/>
        </w:rPr>
        <w:t>EEC</w:t>
      </w:r>
      <w:r>
        <w:rPr>
          <w:rFonts w:hint="eastAsia"/>
          <w:color w:val="auto"/>
          <w:kern w:val="0"/>
          <w:sz w:val="21"/>
          <w:szCs w:val="21"/>
          <w:highlight w:val="none"/>
        </w:rPr>
        <w:t xml:space="preserve"> and </w:t>
      </w:r>
      <w:r>
        <w:rPr>
          <w:rFonts w:hint="eastAsia"/>
          <w:color w:val="auto"/>
          <w:kern w:val="0"/>
          <w:sz w:val="21"/>
          <w:szCs w:val="21"/>
          <w:highlight w:val="none"/>
          <w:lang w:val="en-US" w:eastAsia="zh-CN"/>
        </w:rPr>
        <w:t>CPV (</w:t>
      </w:r>
      <w:r>
        <w:rPr>
          <w:rFonts w:hint="eastAsia"/>
          <w:color w:val="auto"/>
          <w:kern w:val="0"/>
          <w:sz w:val="21"/>
          <w:szCs w:val="21"/>
          <w:highlight w:val="none"/>
          <w:lang w:eastAsia="zh-CN"/>
        </w:rPr>
        <w:t>FV</w:t>
      </w:r>
      <w:r>
        <w:rPr>
          <w:rFonts w:hint="eastAsia"/>
          <w:color w:val="auto"/>
          <w:kern w:val="0"/>
          <w:sz w:val="21"/>
          <w:szCs w:val="21"/>
          <w:highlight w:val="none"/>
          <w:lang w:val="en-US" w:eastAsia="zh-CN"/>
        </w:rPr>
        <w:t xml:space="preserve"> </w:t>
      </w:r>
      <w:r>
        <w:rPr>
          <w:rFonts w:hint="eastAsia" w:cs="Times New Roman"/>
          <w:color w:val="auto"/>
          <w:sz w:val="21"/>
          <w:szCs w:val="21"/>
          <w:highlight w:val="none"/>
          <w:lang w:val="en-US" w:eastAsia="zh-CN"/>
        </w:rPr>
        <w:t>excepted)</w:t>
      </w:r>
      <w:r>
        <w:rPr>
          <w:rFonts w:hint="eastAsia"/>
          <w:color w:val="auto"/>
          <w:kern w:val="0"/>
          <w:sz w:val="21"/>
          <w:szCs w:val="21"/>
          <w:highlight w:val="none"/>
        </w:rPr>
        <w:t>, which is also a new finding in this study.</w:t>
      </w:r>
    </w:p>
    <w:p w14:paraId="23E89A82">
      <w:pPr>
        <w:keepNext/>
        <w:keepLines/>
        <w:pageBreakBefore w:val="0"/>
        <w:widowControl w:val="0"/>
        <w:kinsoku/>
        <w:wordWrap/>
        <w:overflowPunct/>
        <w:topLinePunct w:val="0"/>
        <w:autoSpaceDE/>
        <w:autoSpaceDN/>
        <w:bidi w:val="0"/>
        <w:adjustRightInd/>
        <w:snapToGrid w:val="0"/>
        <w:spacing w:before="157" w:beforeLines="50" w:line="320" w:lineRule="exact"/>
        <w:textAlignment w:val="auto"/>
        <w:outlineLvl w:val="1"/>
        <w:rPr>
          <w:rFonts w:hint="eastAsia"/>
          <w:i/>
          <w:iCs/>
          <w:color w:val="auto"/>
          <w:sz w:val="21"/>
          <w:szCs w:val="21"/>
          <w:highlight w:val="none"/>
        </w:rPr>
      </w:pPr>
      <w:r>
        <w:rPr>
          <w:rFonts w:hint="eastAsia"/>
          <w:i/>
          <w:iCs/>
          <w:color w:val="auto"/>
          <w:sz w:val="21"/>
          <w:szCs w:val="21"/>
          <w:highlight w:val="none"/>
        </w:rPr>
        <w:t xml:space="preserve">6.3 Management </w:t>
      </w:r>
      <w:r>
        <w:rPr>
          <w:rFonts w:hint="eastAsia"/>
          <w:i/>
          <w:iCs/>
          <w:color w:val="auto"/>
          <w:sz w:val="21"/>
          <w:szCs w:val="21"/>
          <w:highlight w:val="none"/>
          <w:lang w:val="en-US" w:eastAsia="zh-CN"/>
        </w:rPr>
        <w:t>i</w:t>
      </w:r>
      <w:r>
        <w:rPr>
          <w:rFonts w:hint="eastAsia"/>
          <w:i/>
          <w:iCs/>
          <w:color w:val="auto"/>
          <w:sz w:val="21"/>
          <w:szCs w:val="21"/>
          <w:highlight w:val="none"/>
        </w:rPr>
        <w:t>mplications</w:t>
      </w:r>
    </w:p>
    <w:p w14:paraId="FFDA0EF0">
      <w:pPr>
        <w:pageBreakBefore w:val="0"/>
        <w:kinsoku/>
        <w:wordWrap/>
        <w:overflowPunct/>
        <w:bidi w:val="0"/>
        <w:spacing w:line="320" w:lineRule="exact"/>
        <w:rPr>
          <w:rFonts w:hint="eastAsia"/>
          <w:color w:val="auto"/>
          <w:kern w:val="0"/>
          <w:sz w:val="21"/>
          <w:szCs w:val="21"/>
          <w:highlight w:val="none"/>
        </w:rPr>
      </w:pPr>
      <w:r>
        <w:rPr>
          <w:rFonts w:hint="eastAsia"/>
          <w:color w:val="auto"/>
          <w:kern w:val="0"/>
          <w:sz w:val="21"/>
          <w:szCs w:val="21"/>
          <w:highlight w:val="none"/>
          <w:lang w:val="en-US" w:eastAsia="zh-CN"/>
        </w:rPr>
        <w:t>T</w:t>
      </w:r>
      <w:r>
        <w:rPr>
          <w:rFonts w:hint="eastAsia"/>
          <w:color w:val="auto"/>
          <w:kern w:val="0"/>
          <w:sz w:val="21"/>
          <w:szCs w:val="21"/>
          <w:highlight w:val="none"/>
        </w:rPr>
        <w:t xml:space="preserve">he </w:t>
      </w:r>
      <w:r>
        <w:rPr>
          <w:rFonts w:hint="eastAsia"/>
          <w:color w:val="auto"/>
          <w:kern w:val="0"/>
          <w:sz w:val="21"/>
          <w:szCs w:val="21"/>
          <w:highlight w:val="none"/>
          <w:lang w:val="en-US" w:eastAsia="zh-CN"/>
        </w:rPr>
        <w:t>conclusions</w:t>
      </w:r>
      <w:r>
        <w:rPr>
          <w:rFonts w:hint="eastAsia"/>
          <w:color w:val="auto"/>
          <w:kern w:val="0"/>
          <w:sz w:val="21"/>
          <w:szCs w:val="21"/>
          <w:highlight w:val="none"/>
        </w:rPr>
        <w:t xml:space="preserve"> </w:t>
      </w:r>
      <w:r>
        <w:rPr>
          <w:rFonts w:hint="eastAsia"/>
          <w:color w:val="auto"/>
          <w:kern w:val="0"/>
          <w:sz w:val="21"/>
          <w:szCs w:val="21"/>
          <w:highlight w:val="none"/>
          <w:lang w:val="en-US" w:eastAsia="zh-CN"/>
        </w:rPr>
        <w:t>bring</w:t>
      </w:r>
      <w:r>
        <w:rPr>
          <w:rFonts w:hint="eastAsia"/>
          <w:color w:val="auto"/>
          <w:kern w:val="0"/>
          <w:sz w:val="21"/>
          <w:szCs w:val="21"/>
          <w:highlight w:val="none"/>
        </w:rPr>
        <w:t xml:space="preserve"> inspiration for management practice</w:t>
      </w:r>
      <w:r>
        <w:rPr>
          <w:rFonts w:hint="eastAsia"/>
          <w:color w:val="auto"/>
          <w:kern w:val="0"/>
          <w:sz w:val="21"/>
          <w:szCs w:val="21"/>
          <w:highlight w:val="none"/>
          <w:lang w:val="en-US" w:eastAsia="zh-CN"/>
        </w:rPr>
        <w:t xml:space="preserve"> to </w:t>
      </w:r>
      <w:r>
        <w:rPr>
          <w:rFonts w:hint="eastAsia"/>
          <w:color w:val="auto"/>
          <w:kern w:val="0"/>
          <w:sz w:val="21"/>
          <w:szCs w:val="21"/>
          <w:highlight w:val="none"/>
        </w:rPr>
        <w:t>promot</w:t>
      </w:r>
      <w:r>
        <w:rPr>
          <w:rFonts w:hint="eastAsia"/>
          <w:color w:val="auto"/>
          <w:kern w:val="0"/>
          <w:sz w:val="21"/>
          <w:szCs w:val="21"/>
          <w:highlight w:val="none"/>
          <w:lang w:val="en-US" w:eastAsia="zh-CN"/>
        </w:rPr>
        <w:t>e</w:t>
      </w:r>
      <w:r>
        <w:rPr>
          <w:rFonts w:hint="eastAsia"/>
          <w:color w:val="auto"/>
          <w:kern w:val="0"/>
          <w:sz w:val="21"/>
          <w:szCs w:val="21"/>
          <w:highlight w:val="none"/>
        </w:rPr>
        <w:t xml:space="preserve"> consumer</w:t>
      </w:r>
      <w:r>
        <w:rPr>
          <w:rFonts w:hint="eastAsia"/>
          <w:color w:val="auto"/>
          <w:kern w:val="0"/>
          <w:sz w:val="21"/>
          <w:szCs w:val="21"/>
          <w:highlight w:val="none"/>
          <w:lang w:val="en-US" w:eastAsia="zh-CN"/>
        </w:rPr>
        <w:t>s</w:t>
      </w:r>
      <w:r>
        <w:rPr>
          <w:rFonts w:hint="default"/>
          <w:color w:val="auto"/>
          <w:kern w:val="0"/>
          <w:sz w:val="21"/>
          <w:szCs w:val="21"/>
          <w:highlight w:val="none"/>
          <w:lang w:val="en-US" w:eastAsia="zh-CN"/>
        </w:rPr>
        <w:t>’</w:t>
      </w:r>
      <w:r>
        <w:rPr>
          <w:rFonts w:hint="eastAsia"/>
          <w:color w:val="auto"/>
          <w:kern w:val="0"/>
          <w:sz w:val="21"/>
          <w:szCs w:val="21"/>
          <w:highlight w:val="none"/>
        </w:rPr>
        <w:t xml:space="preserve"> </w:t>
      </w:r>
      <w:r>
        <w:rPr>
          <w:rFonts w:hint="eastAsia"/>
          <w:color w:val="auto"/>
          <w:kern w:val="0"/>
          <w:sz w:val="21"/>
          <w:szCs w:val="21"/>
          <w:highlight w:val="none"/>
          <w:lang w:eastAsia="zh-CN"/>
        </w:rPr>
        <w:t>GVC</w:t>
      </w:r>
      <w:r>
        <w:rPr>
          <w:rFonts w:hint="eastAsia"/>
          <w:color w:val="auto"/>
          <w:kern w:val="0"/>
          <w:sz w:val="21"/>
          <w:szCs w:val="21"/>
          <w:highlight w:val="none"/>
        </w:rPr>
        <w:t>.</w:t>
      </w:r>
    </w:p>
    <w:p w14:paraId="9B22B290">
      <w:pPr>
        <w:pageBreakBefore w:val="0"/>
        <w:numPr>
          <w:ilvl w:val="0"/>
          <w:numId w:val="0"/>
        </w:numPr>
        <w:kinsoku/>
        <w:wordWrap/>
        <w:overflowPunct/>
        <w:bidi w:val="0"/>
        <w:spacing w:line="320" w:lineRule="exact"/>
        <w:ind w:firstLine="420" w:firstLineChars="0"/>
        <w:rPr>
          <w:rFonts w:hint="eastAsia"/>
          <w:color w:val="auto"/>
          <w:kern w:val="0"/>
          <w:sz w:val="21"/>
          <w:szCs w:val="21"/>
          <w:highlight w:val="none"/>
        </w:rPr>
      </w:pPr>
      <w:r>
        <w:rPr>
          <w:rFonts w:hint="eastAsia"/>
          <w:color w:val="auto"/>
          <w:kern w:val="0"/>
          <w:sz w:val="21"/>
          <w:szCs w:val="21"/>
          <w:highlight w:val="none"/>
        </w:rPr>
        <w:t xml:space="preserve">(1) The government, green </w:t>
      </w:r>
      <w:r>
        <w:rPr>
          <w:rFonts w:hint="eastAsia"/>
          <w:color w:val="auto"/>
          <w:kern w:val="0"/>
          <w:sz w:val="21"/>
          <w:szCs w:val="21"/>
          <w:highlight w:val="none"/>
          <w:lang w:val="en-US" w:eastAsia="zh-CN"/>
        </w:rPr>
        <w:t xml:space="preserve">daily </w:t>
      </w:r>
      <w:r>
        <w:rPr>
          <w:rFonts w:hint="eastAsia"/>
          <w:color w:val="auto"/>
          <w:kern w:val="0"/>
          <w:sz w:val="21"/>
          <w:szCs w:val="21"/>
          <w:highlight w:val="none"/>
        </w:rPr>
        <w:t>commodity enterprises</w:t>
      </w:r>
      <w:r>
        <w:rPr>
          <w:rFonts w:hint="eastAsia"/>
          <w:color w:val="auto"/>
          <w:kern w:val="0"/>
          <w:sz w:val="21"/>
          <w:szCs w:val="21"/>
          <w:highlight w:val="none"/>
          <w:lang w:val="en-US" w:eastAsia="zh-CN"/>
        </w:rPr>
        <w:t>,</w:t>
      </w:r>
      <w:r>
        <w:rPr>
          <w:rFonts w:hint="eastAsia"/>
          <w:color w:val="auto"/>
          <w:kern w:val="0"/>
          <w:sz w:val="21"/>
          <w:szCs w:val="21"/>
          <w:highlight w:val="none"/>
        </w:rPr>
        <w:t xml:space="preserve"> and social organizations should enhance consumers</w:t>
      </w:r>
      <w:r>
        <w:rPr>
          <w:rFonts w:hint="default"/>
          <w:color w:val="auto"/>
          <w:kern w:val="0"/>
          <w:sz w:val="21"/>
          <w:szCs w:val="21"/>
          <w:highlight w:val="none"/>
          <w:lang w:val="en-US" w:eastAsia="zh-CN"/>
        </w:rPr>
        <w:t>’</w:t>
      </w:r>
      <w:r>
        <w:rPr>
          <w:rFonts w:hint="eastAsia"/>
          <w:color w:val="auto"/>
          <w:kern w:val="0"/>
          <w:sz w:val="21"/>
          <w:szCs w:val="21"/>
          <w:highlight w:val="none"/>
        </w:rPr>
        <w:t xml:space="preserve"> </w:t>
      </w:r>
      <w:r>
        <w:rPr>
          <w:rFonts w:hint="eastAsia" w:cs="Times New Roman"/>
          <w:color w:val="auto"/>
          <w:sz w:val="21"/>
          <w:szCs w:val="21"/>
          <w:highlight w:val="none"/>
          <w:lang w:eastAsia="zh-CN"/>
        </w:rPr>
        <w:t>EEC</w:t>
      </w:r>
      <w:r>
        <w:rPr>
          <w:rFonts w:hint="eastAsia"/>
          <w:color w:val="auto"/>
          <w:kern w:val="0"/>
          <w:sz w:val="21"/>
          <w:szCs w:val="21"/>
          <w:highlight w:val="none"/>
        </w:rPr>
        <w:t xml:space="preserve"> in multiple ways. The government should</w:t>
      </w:r>
      <w:r>
        <w:rPr>
          <w:rFonts w:hint="eastAsia"/>
          <w:color w:val="auto"/>
          <w:kern w:val="0"/>
          <w:sz w:val="21"/>
          <w:szCs w:val="21"/>
          <w:highlight w:val="none"/>
          <w:lang w:val="en-US" w:eastAsia="zh-CN"/>
        </w:rPr>
        <w:t xml:space="preserve"> do</w:t>
      </w:r>
      <w:r>
        <w:rPr>
          <w:rFonts w:hint="eastAsia"/>
          <w:color w:val="auto"/>
          <w:kern w:val="0"/>
          <w:sz w:val="21"/>
          <w:szCs w:val="21"/>
          <w:highlight w:val="none"/>
        </w:rPr>
        <w:t xml:space="preserve"> top-level design well, formulate relevant policies and regulations, and let the public establish the concept of low-carbon, conservation</w:t>
      </w:r>
      <w:r>
        <w:rPr>
          <w:rFonts w:hint="eastAsia"/>
          <w:color w:val="auto"/>
          <w:kern w:val="0"/>
          <w:sz w:val="21"/>
          <w:szCs w:val="21"/>
          <w:highlight w:val="none"/>
          <w:lang w:val="en-US" w:eastAsia="zh-CN"/>
        </w:rPr>
        <w:t>,</w:t>
      </w:r>
      <w:r>
        <w:rPr>
          <w:rFonts w:hint="eastAsia"/>
          <w:color w:val="auto"/>
          <w:kern w:val="0"/>
          <w:sz w:val="21"/>
          <w:szCs w:val="21"/>
          <w:highlight w:val="none"/>
        </w:rPr>
        <w:t xml:space="preserve"> and environmental protection. Green </w:t>
      </w:r>
      <w:r>
        <w:rPr>
          <w:rFonts w:hint="default"/>
          <w:color w:val="auto"/>
          <w:kern w:val="0"/>
          <w:sz w:val="21"/>
          <w:szCs w:val="21"/>
          <w:highlight w:val="none"/>
          <w:lang w:val="en-US"/>
        </w:rPr>
        <w:t xml:space="preserve">daily </w:t>
      </w:r>
      <w:r>
        <w:rPr>
          <w:rFonts w:hint="eastAsia"/>
          <w:color w:val="auto"/>
          <w:kern w:val="0"/>
          <w:sz w:val="21"/>
          <w:szCs w:val="21"/>
          <w:highlight w:val="none"/>
        </w:rPr>
        <w:t>commodity enterprises can invite consumers to visit green production links and environmental protection achievements by holding open visit activities, to spread the importance and necessity of green production to consumers. Social organizations can organize various activities to mobilize the public to participate in environmental protection activities to publicize the ecological concept and practical experience of harmonious coexistence between man and nature.</w:t>
      </w:r>
    </w:p>
    <w:p w14:paraId="589FD2F8">
      <w:pPr>
        <w:pageBreakBefore w:val="0"/>
        <w:kinsoku/>
        <w:wordWrap/>
        <w:overflowPunct/>
        <w:bidi w:val="0"/>
        <w:spacing w:line="320" w:lineRule="exact"/>
        <w:ind w:firstLine="420" w:firstLineChars="200"/>
        <w:rPr>
          <w:rFonts w:hint="eastAsia"/>
          <w:color w:val="auto"/>
          <w:kern w:val="0"/>
          <w:sz w:val="21"/>
          <w:szCs w:val="21"/>
          <w:highlight w:val="none"/>
        </w:rPr>
      </w:pPr>
      <w:r>
        <w:rPr>
          <w:rFonts w:hint="eastAsia"/>
          <w:color w:val="auto"/>
          <w:kern w:val="0"/>
          <w:sz w:val="21"/>
          <w:szCs w:val="21"/>
          <w:highlight w:val="none"/>
        </w:rPr>
        <w:t xml:space="preserve">(2) Green </w:t>
      </w:r>
      <w:r>
        <w:rPr>
          <w:rFonts w:hint="eastAsia"/>
          <w:color w:val="auto"/>
          <w:kern w:val="0"/>
          <w:sz w:val="21"/>
          <w:szCs w:val="21"/>
          <w:highlight w:val="none"/>
          <w:lang w:val="en-US" w:eastAsia="zh-CN"/>
        </w:rPr>
        <w:t xml:space="preserve">daily </w:t>
      </w:r>
      <w:r>
        <w:rPr>
          <w:rFonts w:hint="eastAsia"/>
          <w:color w:val="auto"/>
          <w:kern w:val="0"/>
          <w:sz w:val="21"/>
          <w:szCs w:val="21"/>
          <w:highlight w:val="none"/>
        </w:rPr>
        <w:t>commodity enterprises</w:t>
      </w:r>
      <w:r>
        <w:rPr>
          <w:rFonts w:hint="eastAsia"/>
          <w:color w:val="auto"/>
          <w:kern w:val="0"/>
          <w:sz w:val="21"/>
          <w:szCs w:val="21"/>
          <w:highlight w:val="none"/>
          <w:lang w:val="en-US" w:eastAsia="zh-CN"/>
        </w:rPr>
        <w:t xml:space="preserve"> should</w:t>
      </w:r>
      <w:r>
        <w:rPr>
          <w:rFonts w:hint="eastAsia"/>
          <w:color w:val="auto"/>
          <w:kern w:val="0"/>
          <w:sz w:val="21"/>
          <w:szCs w:val="21"/>
          <w:highlight w:val="none"/>
        </w:rPr>
        <w:t xml:space="preserve"> enhance consumers</w:t>
      </w:r>
      <w:r>
        <w:rPr>
          <w:rFonts w:hint="default"/>
          <w:color w:val="auto"/>
          <w:kern w:val="0"/>
          <w:sz w:val="21"/>
          <w:szCs w:val="21"/>
          <w:highlight w:val="none"/>
          <w:lang w:val="en-US" w:eastAsia="zh-CN"/>
        </w:rPr>
        <w:t>’</w:t>
      </w:r>
      <w:r>
        <w:rPr>
          <w:rFonts w:hint="eastAsia"/>
          <w:color w:val="auto"/>
          <w:kern w:val="0"/>
          <w:sz w:val="21"/>
          <w:szCs w:val="21"/>
          <w:highlight w:val="none"/>
        </w:rPr>
        <w:t xml:space="preserve"> value perception of green daily necessities. Green </w:t>
      </w:r>
      <w:r>
        <w:rPr>
          <w:rFonts w:hint="eastAsia"/>
          <w:color w:val="auto"/>
          <w:kern w:val="0"/>
          <w:sz w:val="21"/>
          <w:szCs w:val="21"/>
          <w:highlight w:val="none"/>
          <w:lang w:val="en-US" w:eastAsia="zh-CN"/>
        </w:rPr>
        <w:t xml:space="preserve">daily </w:t>
      </w:r>
      <w:r>
        <w:rPr>
          <w:rFonts w:hint="eastAsia"/>
          <w:color w:val="auto"/>
          <w:kern w:val="0"/>
          <w:sz w:val="21"/>
          <w:szCs w:val="21"/>
          <w:highlight w:val="none"/>
        </w:rPr>
        <w:t>commodity enterprises publicize the attention to the ecological environment in the process of production and operation to consumers, emphasizing the green protection, natural, pollution-free</w:t>
      </w:r>
      <w:r>
        <w:rPr>
          <w:rFonts w:hint="eastAsia"/>
          <w:color w:val="auto"/>
          <w:kern w:val="0"/>
          <w:sz w:val="21"/>
          <w:szCs w:val="21"/>
          <w:highlight w:val="none"/>
          <w:lang w:val="en-US" w:eastAsia="zh-CN"/>
        </w:rPr>
        <w:t>,</w:t>
      </w:r>
      <w:r>
        <w:rPr>
          <w:rFonts w:hint="eastAsia"/>
          <w:color w:val="auto"/>
          <w:kern w:val="0"/>
          <w:sz w:val="21"/>
          <w:szCs w:val="21"/>
          <w:highlight w:val="none"/>
        </w:rPr>
        <w:t xml:space="preserve"> and other green attributes of products, so that consumers realize the substantive difference between green commodity and ordinary daily necessities. Therefore, consumers will think that green daily necessities are worth the money and are willing to accept higher prices. They will also get a pleasant feeling of living in harmony with nature because of buying and using green daily necessities, and will also get a sense of achievement in contributing to environmental protection.</w:t>
      </w:r>
    </w:p>
    <w:p w14:paraId="06535182">
      <w:pPr>
        <w:pageBreakBefore w:val="0"/>
        <w:kinsoku/>
        <w:wordWrap/>
        <w:overflowPunct/>
        <w:bidi w:val="0"/>
        <w:spacing w:line="320" w:lineRule="exact"/>
        <w:ind w:firstLine="420" w:firstLineChars="200"/>
        <w:rPr>
          <w:rFonts w:hint="default"/>
          <w:color w:val="auto"/>
          <w:kern w:val="0"/>
          <w:sz w:val="21"/>
          <w:szCs w:val="21"/>
          <w:highlight w:val="none"/>
          <w:lang w:val="en-US" w:eastAsia="zh-CN"/>
        </w:rPr>
      </w:pPr>
      <w:r>
        <w:rPr>
          <w:rFonts w:hint="default"/>
          <w:color w:val="auto"/>
          <w:kern w:val="0"/>
          <w:sz w:val="21"/>
          <w:szCs w:val="21"/>
          <w:highlight w:val="none"/>
          <w:lang w:val="en-US" w:eastAsia="zh-CN"/>
        </w:rPr>
        <w:t xml:space="preserve">(3) </w:t>
      </w:r>
      <w:r>
        <w:rPr>
          <w:rFonts w:hint="default"/>
          <w:color w:val="FF0000"/>
          <w:kern w:val="0"/>
          <w:sz w:val="21"/>
          <w:szCs w:val="21"/>
          <w:highlight w:val="none"/>
          <w:lang w:val="en-US" w:eastAsia="zh-CN"/>
        </w:rPr>
        <w:t>Green daily commodity enterprises must take proactive steps to enhance consumers’ education levels. One approach is to establish scholarships and educational grants in collaboration with academic institutions, thereby promoting long-term consumer development. Additionally, companies are encouraged to implement systematic outreach programs—including educational campaigns via public platforms, livestreams, and curated content—to expand consumer knowledge on environmental protection and sustainable consumption</w:t>
      </w:r>
      <w:r>
        <w:rPr>
          <w:rFonts w:hint="default"/>
          <w:color w:val="auto"/>
          <w:kern w:val="0"/>
          <w:sz w:val="21"/>
          <w:szCs w:val="21"/>
          <w:highlight w:val="none"/>
          <w:lang w:val="en-US" w:eastAsia="zh-CN"/>
        </w:rPr>
        <w:t xml:space="preserve">. In the face of highly educated consumers, green </w:t>
      </w:r>
      <w:r>
        <w:rPr>
          <w:rFonts w:hint="eastAsia"/>
          <w:color w:val="auto"/>
          <w:kern w:val="0"/>
          <w:sz w:val="21"/>
          <w:szCs w:val="21"/>
          <w:highlight w:val="none"/>
          <w:lang w:val="en-US" w:eastAsia="zh-CN"/>
        </w:rPr>
        <w:t xml:space="preserve">daily </w:t>
      </w:r>
      <w:r>
        <w:rPr>
          <w:rFonts w:hint="default"/>
          <w:color w:val="auto"/>
          <w:kern w:val="0"/>
          <w:sz w:val="21"/>
          <w:szCs w:val="21"/>
          <w:highlight w:val="none"/>
          <w:lang w:val="en-US" w:eastAsia="zh-CN"/>
        </w:rPr>
        <w:t>commodity enterprises can highlight the green attributes of their products, awaken consumers’ environment</w:t>
      </w:r>
      <w:r>
        <w:rPr>
          <w:rFonts w:hint="eastAsia"/>
          <w:color w:val="auto"/>
          <w:kern w:val="0"/>
          <w:sz w:val="21"/>
          <w:szCs w:val="21"/>
          <w:highlight w:val="none"/>
          <w:lang w:val="en-US" w:eastAsia="zh-CN"/>
        </w:rPr>
        <w:t xml:space="preserve">al </w:t>
      </w:r>
      <w:r>
        <w:rPr>
          <w:rFonts w:hint="default"/>
          <w:color w:val="auto"/>
          <w:kern w:val="0"/>
          <w:sz w:val="21"/>
          <w:szCs w:val="21"/>
          <w:highlight w:val="none"/>
          <w:lang w:val="en-US" w:eastAsia="zh-CN"/>
        </w:rPr>
        <w:t>awareness,</w:t>
      </w:r>
      <w:r>
        <w:rPr>
          <w:rFonts w:hint="eastAsia"/>
          <w:color w:val="auto"/>
          <w:kern w:val="0"/>
          <w:sz w:val="21"/>
          <w:szCs w:val="21"/>
          <w:highlight w:val="none"/>
          <w:lang w:val="en-US" w:eastAsia="zh-CN"/>
        </w:rPr>
        <w:t xml:space="preserve"> and</w:t>
      </w:r>
      <w:r>
        <w:rPr>
          <w:rFonts w:hint="default"/>
          <w:color w:val="auto"/>
          <w:kern w:val="0"/>
          <w:sz w:val="21"/>
          <w:szCs w:val="21"/>
          <w:highlight w:val="none"/>
          <w:lang w:val="en-US" w:eastAsia="zh-CN"/>
        </w:rPr>
        <w:t xml:space="preserve"> enhance consumers’ perception of the value of green daily necessities</w:t>
      </w:r>
      <w:r>
        <w:rPr>
          <w:rFonts w:hint="eastAsia"/>
          <w:color w:val="auto"/>
          <w:kern w:val="0"/>
          <w:sz w:val="21"/>
          <w:szCs w:val="21"/>
          <w:highlight w:val="none"/>
          <w:lang w:val="en-US" w:eastAsia="zh-CN"/>
        </w:rPr>
        <w:t xml:space="preserve"> to promote</w:t>
      </w:r>
      <w:r>
        <w:rPr>
          <w:rFonts w:hint="default"/>
          <w:color w:val="auto"/>
          <w:kern w:val="0"/>
          <w:sz w:val="21"/>
          <w:szCs w:val="21"/>
          <w:highlight w:val="none"/>
          <w:lang w:val="en-US" w:eastAsia="zh-CN"/>
        </w:rPr>
        <w:t xml:space="preserve"> co-creat</w:t>
      </w:r>
      <w:r>
        <w:rPr>
          <w:rFonts w:hint="eastAsia"/>
          <w:color w:val="auto"/>
          <w:kern w:val="0"/>
          <w:sz w:val="21"/>
          <w:szCs w:val="21"/>
          <w:highlight w:val="none"/>
          <w:lang w:val="en-US" w:eastAsia="zh-CN"/>
        </w:rPr>
        <w:t>ing</w:t>
      </w:r>
      <w:r>
        <w:rPr>
          <w:rFonts w:hint="default"/>
          <w:color w:val="auto"/>
          <w:kern w:val="0"/>
          <w:sz w:val="21"/>
          <w:szCs w:val="21"/>
          <w:highlight w:val="none"/>
          <w:lang w:val="en-US" w:eastAsia="zh-CN"/>
        </w:rPr>
        <w:t xml:space="preserve"> green value.</w:t>
      </w:r>
    </w:p>
    <w:p w14:paraId="D8B9AEC0">
      <w:pPr>
        <w:keepNext/>
        <w:keepLines/>
        <w:pageBreakBefore w:val="0"/>
        <w:widowControl w:val="0"/>
        <w:kinsoku/>
        <w:wordWrap/>
        <w:overflowPunct/>
        <w:topLinePunct w:val="0"/>
        <w:autoSpaceDE/>
        <w:autoSpaceDN/>
        <w:bidi w:val="0"/>
        <w:adjustRightInd/>
        <w:snapToGrid w:val="0"/>
        <w:spacing w:before="157" w:beforeLines="50" w:line="320" w:lineRule="exact"/>
        <w:textAlignment w:val="auto"/>
        <w:outlineLvl w:val="1"/>
        <w:rPr>
          <w:rFonts w:hint="eastAsia"/>
          <w:i/>
          <w:iCs/>
          <w:color w:val="auto"/>
          <w:sz w:val="21"/>
          <w:szCs w:val="21"/>
          <w:highlight w:val="none"/>
        </w:rPr>
      </w:pPr>
      <w:r>
        <w:rPr>
          <w:rFonts w:hint="eastAsia"/>
          <w:i/>
          <w:iCs/>
          <w:color w:val="auto"/>
          <w:sz w:val="21"/>
          <w:szCs w:val="21"/>
          <w:highlight w:val="none"/>
        </w:rPr>
        <w:t xml:space="preserve">6.4 Research </w:t>
      </w:r>
      <w:r>
        <w:rPr>
          <w:rFonts w:hint="eastAsia"/>
          <w:i/>
          <w:iCs/>
          <w:color w:val="auto"/>
          <w:sz w:val="21"/>
          <w:szCs w:val="21"/>
          <w:highlight w:val="none"/>
          <w:lang w:val="en-US" w:eastAsia="zh-CN"/>
        </w:rPr>
        <w:t>l</w:t>
      </w:r>
      <w:r>
        <w:rPr>
          <w:rFonts w:hint="eastAsia"/>
          <w:i/>
          <w:iCs/>
          <w:color w:val="auto"/>
          <w:sz w:val="21"/>
          <w:szCs w:val="21"/>
          <w:highlight w:val="none"/>
        </w:rPr>
        <w:t xml:space="preserve">imitations and </w:t>
      </w:r>
      <w:r>
        <w:rPr>
          <w:rFonts w:hint="eastAsia"/>
          <w:i/>
          <w:iCs/>
          <w:color w:val="auto"/>
          <w:sz w:val="21"/>
          <w:szCs w:val="21"/>
          <w:highlight w:val="none"/>
          <w:lang w:val="en-US" w:eastAsia="zh-CN"/>
        </w:rPr>
        <w:t>p</w:t>
      </w:r>
      <w:r>
        <w:rPr>
          <w:rFonts w:hint="eastAsia"/>
          <w:i/>
          <w:iCs/>
          <w:color w:val="auto"/>
          <w:sz w:val="21"/>
          <w:szCs w:val="21"/>
          <w:highlight w:val="none"/>
        </w:rPr>
        <w:t>rospects</w:t>
      </w:r>
    </w:p>
    <w:p w14:paraId="D2F37AF2">
      <w:pPr>
        <w:pageBreakBefore w:val="0"/>
        <w:kinsoku/>
        <w:wordWrap/>
        <w:overflowPunct/>
        <w:bidi w:val="0"/>
        <w:snapToGrid w:val="0"/>
        <w:spacing w:line="320" w:lineRule="exact"/>
        <w:rPr>
          <w:rFonts w:hint="eastAsia"/>
          <w:color w:val="auto"/>
          <w:sz w:val="21"/>
          <w:szCs w:val="21"/>
          <w:highlight w:val="none"/>
        </w:rPr>
      </w:pPr>
      <w:r>
        <w:rPr>
          <w:rFonts w:hint="eastAsia"/>
          <w:color w:val="auto"/>
          <w:sz w:val="21"/>
          <w:szCs w:val="21"/>
          <w:highlight w:val="none"/>
          <w:lang w:val="en-US" w:eastAsia="zh-CN"/>
        </w:rPr>
        <w:t>T</w:t>
      </w:r>
      <w:r>
        <w:rPr>
          <w:rFonts w:hint="eastAsia"/>
          <w:color w:val="auto"/>
          <w:sz w:val="21"/>
          <w:szCs w:val="21"/>
          <w:highlight w:val="none"/>
        </w:rPr>
        <w:t xml:space="preserve">he prospect of </w:t>
      </w:r>
      <w:r>
        <w:rPr>
          <w:rFonts w:hint="eastAsia"/>
          <w:color w:val="auto"/>
          <w:sz w:val="21"/>
          <w:szCs w:val="21"/>
          <w:highlight w:val="none"/>
          <w:lang w:eastAsia="zh-CN"/>
        </w:rPr>
        <w:t>GVC</w:t>
      </w:r>
      <w:r>
        <w:rPr>
          <w:rFonts w:hint="eastAsia"/>
          <w:color w:val="auto"/>
          <w:sz w:val="21"/>
          <w:szCs w:val="21"/>
          <w:highlight w:val="none"/>
        </w:rPr>
        <w:t xml:space="preserve"> </w:t>
      </w:r>
      <w:r>
        <w:rPr>
          <w:rFonts w:hint="eastAsia"/>
          <w:color w:val="auto"/>
          <w:sz w:val="21"/>
          <w:szCs w:val="21"/>
          <w:highlight w:val="none"/>
          <w:lang w:val="en-US" w:eastAsia="zh-CN"/>
        </w:rPr>
        <w:t>will be</w:t>
      </w:r>
      <w:r>
        <w:rPr>
          <w:rFonts w:hint="eastAsia"/>
          <w:color w:val="auto"/>
          <w:sz w:val="21"/>
          <w:szCs w:val="21"/>
          <w:highlight w:val="none"/>
        </w:rPr>
        <w:t xml:space="preserve"> broad</w:t>
      </w:r>
      <w:r>
        <w:rPr>
          <w:rFonts w:hint="eastAsia"/>
          <w:color w:val="auto"/>
          <w:sz w:val="21"/>
          <w:szCs w:val="21"/>
          <w:highlight w:val="none"/>
          <w:lang w:val="en-US" w:eastAsia="zh-CN"/>
        </w:rPr>
        <w:t xml:space="preserve"> as </w:t>
      </w:r>
      <w:r>
        <w:rPr>
          <w:rFonts w:hint="eastAsia"/>
          <w:color w:val="auto"/>
          <w:sz w:val="21"/>
          <w:szCs w:val="21"/>
          <w:highlight w:val="none"/>
          <w:lang w:eastAsia="zh-CN"/>
        </w:rPr>
        <w:t>EEC</w:t>
      </w:r>
      <w:r>
        <w:rPr>
          <w:rFonts w:hint="eastAsia"/>
          <w:color w:val="auto"/>
          <w:sz w:val="21"/>
          <w:szCs w:val="21"/>
          <w:highlight w:val="none"/>
          <w:lang w:val="en-US" w:eastAsia="zh-CN"/>
        </w:rPr>
        <w:t xml:space="preserve"> a</w:t>
      </w:r>
      <w:r>
        <w:rPr>
          <w:rFonts w:hint="eastAsia" w:eastAsia="宋体" w:cs="Times New Roman"/>
          <w:color w:val="auto"/>
          <w:sz w:val="21"/>
          <w:szCs w:val="21"/>
          <w:highlight w:val="none"/>
        </w:rPr>
        <w:t>ttract</w:t>
      </w:r>
      <w:r>
        <w:rPr>
          <w:rFonts w:hint="eastAsia" w:cs="Times New Roman"/>
          <w:color w:val="auto"/>
          <w:sz w:val="21"/>
          <w:szCs w:val="21"/>
          <w:highlight w:val="none"/>
          <w:lang w:val="en-US" w:eastAsia="zh-CN"/>
        </w:rPr>
        <w:t>s</w:t>
      </w:r>
      <w:r>
        <w:rPr>
          <w:rFonts w:hint="eastAsia" w:eastAsia="宋体" w:cs="Times New Roman"/>
          <w:color w:val="auto"/>
          <w:sz w:val="21"/>
          <w:szCs w:val="21"/>
          <w:highlight w:val="none"/>
        </w:rPr>
        <w:t xml:space="preserve"> more and more attention</w:t>
      </w:r>
      <w:r>
        <w:rPr>
          <w:rFonts w:hint="eastAsia"/>
          <w:color w:val="auto"/>
          <w:sz w:val="21"/>
          <w:szCs w:val="21"/>
          <w:highlight w:val="none"/>
        </w:rPr>
        <w:t xml:space="preserve">. </w:t>
      </w:r>
      <w:r>
        <w:rPr>
          <w:rFonts w:hint="eastAsia"/>
          <w:color w:val="auto"/>
          <w:sz w:val="21"/>
          <w:szCs w:val="21"/>
          <w:highlight w:val="none"/>
          <w:lang w:val="en-US" w:eastAsia="zh-CN"/>
        </w:rPr>
        <w:t>Research l</w:t>
      </w:r>
      <w:r>
        <w:rPr>
          <w:rFonts w:hint="eastAsia"/>
          <w:color w:val="auto"/>
          <w:sz w:val="21"/>
          <w:szCs w:val="21"/>
          <w:highlight w:val="none"/>
        </w:rPr>
        <w:t xml:space="preserve">imitations </w:t>
      </w:r>
      <w:r>
        <w:rPr>
          <w:rFonts w:hint="eastAsia"/>
          <w:color w:val="auto"/>
          <w:sz w:val="21"/>
          <w:szCs w:val="21"/>
          <w:highlight w:val="none"/>
          <w:lang w:val="en-US" w:eastAsia="zh-CN"/>
        </w:rPr>
        <w:t>and further suggestions are as follows</w:t>
      </w:r>
      <w:r>
        <w:rPr>
          <w:rFonts w:hint="eastAsia"/>
          <w:color w:val="auto"/>
          <w:sz w:val="21"/>
          <w:szCs w:val="21"/>
          <w:highlight w:val="none"/>
        </w:rPr>
        <w:t>.</w:t>
      </w:r>
      <w:r>
        <w:rPr>
          <w:rFonts w:hint="eastAsia"/>
          <w:color w:val="auto"/>
          <w:sz w:val="21"/>
          <w:szCs w:val="21"/>
          <w:highlight w:val="none"/>
          <w:lang w:val="en-US" w:eastAsia="zh-CN"/>
        </w:rPr>
        <w:t xml:space="preserve"> </w:t>
      </w:r>
      <w:r>
        <w:rPr>
          <w:rFonts w:hint="eastAsia"/>
          <w:color w:val="auto"/>
          <w:sz w:val="21"/>
          <w:szCs w:val="21"/>
          <w:highlight w:val="none"/>
        </w:rPr>
        <w:t xml:space="preserve">(1) The </w:t>
      </w:r>
      <w:r>
        <w:rPr>
          <w:rFonts w:hint="eastAsia"/>
          <w:color w:val="auto"/>
          <w:sz w:val="21"/>
          <w:szCs w:val="21"/>
          <w:highlight w:val="none"/>
          <w:lang w:val="en-US" w:eastAsia="zh-CN"/>
        </w:rPr>
        <w:t xml:space="preserve">research </w:t>
      </w:r>
      <w:r>
        <w:rPr>
          <w:rFonts w:hint="eastAsia"/>
          <w:color w:val="auto"/>
          <w:sz w:val="21"/>
          <w:szCs w:val="21"/>
          <w:highlight w:val="none"/>
        </w:rPr>
        <w:t>data only c</w:t>
      </w:r>
      <w:r>
        <w:rPr>
          <w:rFonts w:hint="eastAsia"/>
          <w:color w:val="auto"/>
          <w:sz w:val="21"/>
          <w:szCs w:val="21"/>
          <w:highlight w:val="none"/>
          <w:lang w:val="en-US" w:eastAsia="zh-CN"/>
        </w:rPr>
        <w:t>a</w:t>
      </w:r>
      <w:r>
        <w:rPr>
          <w:rFonts w:hint="eastAsia"/>
          <w:color w:val="auto"/>
          <w:sz w:val="21"/>
          <w:szCs w:val="21"/>
          <w:highlight w:val="none"/>
        </w:rPr>
        <w:t xml:space="preserve">me from the online data collection platform, </w:t>
      </w:r>
      <w:r>
        <w:rPr>
          <w:rFonts w:hint="eastAsia"/>
          <w:color w:val="auto"/>
          <w:sz w:val="21"/>
          <w:szCs w:val="21"/>
          <w:highlight w:val="none"/>
          <w:lang w:val="en-US" w:eastAsia="zh-CN"/>
        </w:rPr>
        <w:t>thus</w:t>
      </w:r>
      <w:r>
        <w:rPr>
          <w:rFonts w:hint="eastAsia"/>
          <w:color w:val="auto"/>
          <w:sz w:val="21"/>
          <w:szCs w:val="21"/>
          <w:highlight w:val="none"/>
        </w:rPr>
        <w:t xml:space="preserve"> some disadvantages of online questionnaire collection also exist in this survey. In future research, diversification of survey methods can be used to make up for the shortcomings of a single survey.</w:t>
      </w:r>
      <w:r>
        <w:rPr>
          <w:rFonts w:hint="eastAsia"/>
          <w:color w:val="auto"/>
          <w:sz w:val="21"/>
          <w:szCs w:val="21"/>
          <w:highlight w:val="none"/>
          <w:lang w:val="en-US" w:eastAsia="zh-CN"/>
        </w:rPr>
        <w:t xml:space="preserve"> </w:t>
      </w:r>
      <w:r>
        <w:rPr>
          <w:rFonts w:hint="eastAsia"/>
          <w:color w:val="auto"/>
          <w:sz w:val="21"/>
          <w:szCs w:val="21"/>
          <w:highlight w:val="none"/>
        </w:rPr>
        <w:t xml:space="preserve">(2) This study examines the mechanism of </w:t>
      </w:r>
      <w:r>
        <w:rPr>
          <w:rFonts w:hint="eastAsia"/>
          <w:color w:val="auto"/>
          <w:sz w:val="21"/>
          <w:szCs w:val="21"/>
          <w:highlight w:val="none"/>
          <w:lang w:eastAsia="zh-CN"/>
        </w:rPr>
        <w:t>EEC</w:t>
      </w:r>
      <w:r>
        <w:rPr>
          <w:rFonts w:hint="eastAsia"/>
          <w:color w:val="auto"/>
          <w:sz w:val="21"/>
          <w:szCs w:val="21"/>
          <w:highlight w:val="none"/>
        </w:rPr>
        <w:t xml:space="preserve"> on </w:t>
      </w:r>
      <w:r>
        <w:rPr>
          <w:rFonts w:hint="eastAsia"/>
          <w:color w:val="auto"/>
          <w:sz w:val="21"/>
          <w:szCs w:val="21"/>
          <w:highlight w:val="none"/>
          <w:lang w:eastAsia="zh-CN"/>
        </w:rPr>
        <w:t>GVC</w:t>
      </w:r>
      <w:r>
        <w:rPr>
          <w:rFonts w:hint="eastAsia"/>
          <w:color w:val="auto"/>
          <w:sz w:val="21"/>
          <w:szCs w:val="21"/>
          <w:highlight w:val="none"/>
        </w:rPr>
        <w:t xml:space="preserve"> through </w:t>
      </w:r>
      <w:r>
        <w:rPr>
          <w:rFonts w:hint="eastAsia"/>
          <w:color w:val="auto"/>
          <w:sz w:val="21"/>
          <w:szCs w:val="21"/>
          <w:highlight w:val="none"/>
          <w:lang w:val="en-US" w:eastAsia="zh-CN"/>
        </w:rPr>
        <w:t>CPV</w:t>
      </w:r>
      <w:r>
        <w:rPr>
          <w:rFonts w:hint="eastAsia"/>
          <w:color w:val="auto"/>
          <w:sz w:val="21"/>
          <w:szCs w:val="21"/>
          <w:highlight w:val="none"/>
        </w:rPr>
        <w:t xml:space="preserve"> and the moderating effect of </w:t>
      </w:r>
      <w:r>
        <w:rPr>
          <w:rFonts w:hint="eastAsia"/>
          <w:color w:val="auto"/>
          <w:sz w:val="21"/>
          <w:szCs w:val="21"/>
          <w:highlight w:val="none"/>
          <w:lang w:eastAsia="zh-CN"/>
        </w:rPr>
        <w:t>EL</w:t>
      </w:r>
      <w:r>
        <w:rPr>
          <w:rFonts w:hint="eastAsia"/>
          <w:color w:val="auto"/>
          <w:sz w:val="21"/>
          <w:szCs w:val="21"/>
          <w:highlight w:val="none"/>
        </w:rPr>
        <w:t>.</w:t>
      </w:r>
      <w:r>
        <w:rPr>
          <w:rFonts w:hint="eastAsia"/>
          <w:color w:val="auto"/>
          <w:sz w:val="21"/>
          <w:szCs w:val="21"/>
          <w:highlight w:val="none"/>
          <w:lang w:val="en-US" w:eastAsia="zh-CN"/>
        </w:rPr>
        <w:t xml:space="preserve"> </w:t>
      </w:r>
      <w:r>
        <w:rPr>
          <w:rFonts w:hint="eastAsia"/>
          <w:color w:val="auto"/>
          <w:sz w:val="21"/>
          <w:szCs w:val="21"/>
          <w:highlight w:val="none"/>
        </w:rPr>
        <w:t>Other mediat</w:t>
      </w:r>
      <w:r>
        <w:rPr>
          <w:rFonts w:hint="eastAsia"/>
          <w:color w:val="auto"/>
          <w:sz w:val="21"/>
          <w:szCs w:val="21"/>
          <w:highlight w:val="none"/>
          <w:lang w:val="en-US" w:eastAsia="zh-CN"/>
        </w:rPr>
        <w:t>or</w:t>
      </w:r>
      <w:r>
        <w:rPr>
          <w:rFonts w:hint="eastAsia"/>
          <w:color w:val="auto"/>
          <w:sz w:val="21"/>
          <w:szCs w:val="21"/>
          <w:highlight w:val="none"/>
        </w:rPr>
        <w:t xml:space="preserve"> variables </w:t>
      </w:r>
      <w:r>
        <w:rPr>
          <w:rFonts w:hint="eastAsia"/>
          <w:color w:val="auto"/>
          <w:sz w:val="21"/>
          <w:szCs w:val="21"/>
          <w:highlight w:val="none"/>
          <w:lang w:val="en-US" w:eastAsia="zh-CN"/>
        </w:rPr>
        <w:t xml:space="preserve">(e.g. </w:t>
      </w:r>
      <w:r>
        <w:rPr>
          <w:rFonts w:hint="eastAsia"/>
          <w:color w:val="auto"/>
          <w:sz w:val="21"/>
          <w:szCs w:val="21"/>
          <w:highlight w:val="none"/>
        </w:rPr>
        <w:t>environmental responsibility, natural empathy</w:t>
      </w:r>
      <w:r>
        <w:rPr>
          <w:rFonts w:hint="eastAsia"/>
          <w:color w:val="auto"/>
          <w:sz w:val="21"/>
          <w:szCs w:val="21"/>
          <w:highlight w:val="none"/>
          <w:lang w:val="en-US" w:eastAsia="zh-CN"/>
        </w:rPr>
        <w:t>, and</w:t>
      </w:r>
      <w:r>
        <w:rPr>
          <w:rFonts w:hint="eastAsia"/>
          <w:color w:val="auto"/>
          <w:sz w:val="21"/>
          <w:szCs w:val="21"/>
          <w:highlight w:val="none"/>
        </w:rPr>
        <w:t xml:space="preserve"> environmental commitment</w:t>
      </w:r>
      <w:r>
        <w:rPr>
          <w:rFonts w:hint="eastAsia"/>
          <w:color w:val="auto"/>
          <w:sz w:val="21"/>
          <w:szCs w:val="21"/>
          <w:highlight w:val="none"/>
          <w:lang w:val="en-US" w:eastAsia="zh-CN"/>
        </w:rPr>
        <w:t xml:space="preserve">) </w:t>
      </w:r>
      <w:r>
        <w:rPr>
          <w:rFonts w:hint="eastAsia"/>
          <w:color w:val="auto"/>
          <w:sz w:val="21"/>
          <w:szCs w:val="21"/>
          <w:highlight w:val="none"/>
        </w:rPr>
        <w:t>and moderat</w:t>
      </w:r>
      <w:r>
        <w:rPr>
          <w:rFonts w:hint="eastAsia"/>
          <w:color w:val="auto"/>
          <w:sz w:val="21"/>
          <w:szCs w:val="21"/>
          <w:highlight w:val="none"/>
          <w:lang w:val="en-US" w:eastAsia="zh-CN"/>
        </w:rPr>
        <w:t>or</w:t>
      </w:r>
      <w:r>
        <w:rPr>
          <w:rFonts w:hint="eastAsia"/>
          <w:color w:val="auto"/>
          <w:sz w:val="21"/>
          <w:szCs w:val="21"/>
          <w:highlight w:val="none"/>
        </w:rPr>
        <w:t xml:space="preserve"> variables </w:t>
      </w:r>
      <w:r>
        <w:rPr>
          <w:rFonts w:hint="eastAsia"/>
          <w:color w:val="auto"/>
          <w:sz w:val="21"/>
          <w:szCs w:val="21"/>
          <w:highlight w:val="none"/>
          <w:lang w:val="en-US" w:eastAsia="zh-CN"/>
        </w:rPr>
        <w:t xml:space="preserve">(e.g. </w:t>
      </w:r>
      <w:r>
        <w:rPr>
          <w:rFonts w:hint="eastAsia"/>
          <w:color w:val="auto"/>
          <w:sz w:val="21"/>
          <w:szCs w:val="21"/>
          <w:highlight w:val="none"/>
        </w:rPr>
        <w:t>green involvement, product status symbol attributes, and other demographic variables</w:t>
      </w:r>
      <w:r>
        <w:rPr>
          <w:rFonts w:hint="eastAsia"/>
          <w:color w:val="auto"/>
          <w:sz w:val="21"/>
          <w:szCs w:val="21"/>
          <w:highlight w:val="none"/>
          <w:lang w:val="en-US" w:eastAsia="zh-CN"/>
        </w:rPr>
        <w:t xml:space="preserve">) </w:t>
      </w:r>
      <w:r>
        <w:rPr>
          <w:rFonts w:hint="eastAsia"/>
          <w:color w:val="auto"/>
          <w:sz w:val="21"/>
          <w:szCs w:val="21"/>
          <w:highlight w:val="none"/>
        </w:rPr>
        <w:t>can be explored in the future.</w:t>
      </w:r>
      <w:r>
        <w:rPr>
          <w:rFonts w:hint="eastAsia"/>
          <w:color w:val="auto"/>
          <w:sz w:val="21"/>
          <w:szCs w:val="21"/>
          <w:highlight w:val="none"/>
          <w:lang w:val="en-US" w:eastAsia="zh-CN"/>
        </w:rPr>
        <w:t xml:space="preserve"> </w:t>
      </w:r>
      <w:r>
        <w:rPr>
          <w:rFonts w:hint="eastAsia"/>
          <w:color w:val="auto"/>
          <w:sz w:val="21"/>
          <w:szCs w:val="21"/>
          <w:highlight w:val="none"/>
        </w:rPr>
        <w:t xml:space="preserve">(3) Only Chinese consumers are investigated in this study. It should be noted that when facing the same problem or phenomenon, consumers with different cultural and social structures may have different psychology and behavior. Therefore, the influence level and mechanism of </w:t>
      </w:r>
      <w:r>
        <w:rPr>
          <w:rFonts w:hint="eastAsia"/>
          <w:color w:val="auto"/>
          <w:sz w:val="21"/>
          <w:szCs w:val="21"/>
          <w:highlight w:val="none"/>
          <w:lang w:eastAsia="zh-CN"/>
        </w:rPr>
        <w:t>EEC</w:t>
      </w:r>
      <w:r>
        <w:rPr>
          <w:rFonts w:hint="eastAsia"/>
          <w:color w:val="auto"/>
          <w:sz w:val="21"/>
          <w:szCs w:val="21"/>
          <w:highlight w:val="none"/>
        </w:rPr>
        <w:t xml:space="preserve"> on </w:t>
      </w:r>
      <w:r>
        <w:rPr>
          <w:rFonts w:hint="eastAsia"/>
          <w:color w:val="auto"/>
          <w:sz w:val="21"/>
          <w:szCs w:val="21"/>
          <w:highlight w:val="none"/>
          <w:lang w:eastAsia="zh-CN"/>
        </w:rPr>
        <w:t>GVC</w:t>
      </w:r>
      <w:r>
        <w:rPr>
          <w:rFonts w:hint="eastAsia"/>
          <w:color w:val="auto"/>
          <w:sz w:val="21"/>
          <w:szCs w:val="21"/>
          <w:highlight w:val="none"/>
        </w:rPr>
        <w:t xml:space="preserve"> may </w:t>
      </w:r>
      <w:r>
        <w:rPr>
          <w:rFonts w:hint="eastAsia"/>
          <w:color w:val="auto"/>
          <w:sz w:val="21"/>
          <w:szCs w:val="21"/>
          <w:highlight w:val="none"/>
          <w:lang w:val="en-US" w:eastAsia="zh-CN"/>
        </w:rPr>
        <w:t>be different</w:t>
      </w:r>
      <w:r>
        <w:rPr>
          <w:rFonts w:hint="eastAsia"/>
          <w:color w:val="auto"/>
          <w:sz w:val="21"/>
          <w:szCs w:val="21"/>
          <w:highlight w:val="none"/>
        </w:rPr>
        <w:t>, which needs to be further tested by subsequent cross-cultural studies.</w:t>
      </w:r>
    </w:p>
    <w:p w14:paraId="DF16C29F">
      <w:pPr>
        <w:pageBreakBefore w:val="0"/>
        <w:kinsoku/>
        <w:wordWrap/>
        <w:overflowPunct/>
        <w:bidi w:val="0"/>
        <w:snapToGrid w:val="0"/>
        <w:spacing w:line="320" w:lineRule="exact"/>
        <w:rPr>
          <w:color w:val="auto"/>
          <w:sz w:val="21"/>
          <w:szCs w:val="21"/>
          <w:highlight w:val="none"/>
        </w:rPr>
      </w:pPr>
    </w:p>
    <w:p w14:paraId="FF5DC737">
      <w:pPr>
        <w:keepNext/>
        <w:keepLines/>
        <w:pageBreakBefore w:val="0"/>
        <w:widowControl w:val="0"/>
        <w:kinsoku/>
        <w:wordWrap/>
        <w:overflowPunct/>
        <w:topLinePunct w:val="0"/>
        <w:autoSpaceDE/>
        <w:autoSpaceDN/>
        <w:bidi w:val="0"/>
        <w:adjustRightInd/>
        <w:snapToGrid w:val="0"/>
        <w:spacing w:before="313" w:beforeLines="100" w:line="320" w:lineRule="exact"/>
        <w:textAlignment w:val="auto"/>
        <w:outlineLvl w:val="0"/>
        <w:rPr>
          <w:rFonts w:hint="eastAsia" w:eastAsia="黑体"/>
          <w:b/>
          <w:bCs/>
          <w:color w:val="auto"/>
          <w:kern w:val="44"/>
          <w:sz w:val="21"/>
          <w:szCs w:val="21"/>
          <w:highlight w:val="none"/>
        </w:rPr>
      </w:pPr>
      <w:r>
        <w:rPr>
          <w:rFonts w:hint="eastAsia" w:eastAsia="黑体"/>
          <w:b/>
          <w:bCs/>
          <w:color w:val="auto"/>
          <w:kern w:val="44"/>
          <w:sz w:val="21"/>
          <w:szCs w:val="21"/>
          <w:highlight w:val="none"/>
        </w:rPr>
        <w:t>References</w:t>
      </w:r>
    </w:p>
    <w:p w14:paraId="7AC831DC">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Agrawal</w:t>
      </w:r>
      <w:r>
        <w:rPr>
          <w:rFonts w:hint="eastAsia" w:cs="Times New Roman"/>
          <w:color w:val="000000"/>
          <w:kern w:val="0"/>
          <w:sz w:val="21"/>
          <w:szCs w:val="21"/>
          <w:highlight w:val="none"/>
          <w:lang w:val="en-US" w:eastAsia="zh-CN"/>
        </w:rPr>
        <w:t>, A.K. and</w:t>
      </w:r>
      <w:r>
        <w:rPr>
          <w:rFonts w:hint="default" w:ascii="Times New Roman" w:hAnsi="Times New Roman" w:eastAsia="AdvOT8cb2ddbd" w:cs="Times New Roman"/>
          <w:color w:val="000000"/>
          <w:kern w:val="0"/>
          <w:sz w:val="21"/>
          <w:szCs w:val="21"/>
          <w:highlight w:val="none"/>
        </w:rPr>
        <w:t xml:space="preserve"> Rahman Z. </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2015</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Roles and </w:t>
      </w:r>
      <w:r>
        <w:rPr>
          <w:rFonts w:hint="eastAsia" w:cs="Times New Roman"/>
          <w:color w:val="000000"/>
          <w:kern w:val="0"/>
          <w:sz w:val="21"/>
          <w:szCs w:val="21"/>
          <w:highlight w:val="none"/>
          <w:lang w:val="en-US" w:eastAsia="zh-CN"/>
        </w:rPr>
        <w:t>r</w:t>
      </w:r>
      <w:r>
        <w:rPr>
          <w:rFonts w:hint="default" w:ascii="Times New Roman" w:hAnsi="Times New Roman" w:eastAsia="AdvOT8cb2ddbd" w:cs="Times New Roman"/>
          <w:color w:val="000000"/>
          <w:kern w:val="0"/>
          <w:sz w:val="21"/>
          <w:szCs w:val="21"/>
          <w:highlight w:val="none"/>
        </w:rPr>
        <w:t xml:space="preserve">esource </w:t>
      </w:r>
      <w:r>
        <w:rPr>
          <w:rFonts w:hint="eastAsia" w:cs="Times New Roman"/>
          <w:color w:val="000000"/>
          <w:kern w:val="0"/>
          <w:sz w:val="21"/>
          <w:szCs w:val="21"/>
          <w:highlight w:val="none"/>
          <w:lang w:val="en-US" w:eastAsia="zh-CN"/>
        </w:rPr>
        <w:t>c</w:t>
      </w:r>
      <w:r>
        <w:rPr>
          <w:rFonts w:hint="default" w:ascii="Times New Roman" w:hAnsi="Times New Roman" w:eastAsia="AdvOT8cb2ddbd" w:cs="Times New Roman"/>
          <w:color w:val="000000"/>
          <w:kern w:val="0"/>
          <w:sz w:val="21"/>
          <w:szCs w:val="21"/>
          <w:highlight w:val="none"/>
        </w:rPr>
        <w:t xml:space="preserve">ontributions of </w:t>
      </w:r>
      <w:r>
        <w:rPr>
          <w:rFonts w:hint="eastAsia" w:cs="Times New Roman"/>
          <w:color w:val="000000"/>
          <w:kern w:val="0"/>
          <w:sz w:val="21"/>
          <w:szCs w:val="21"/>
          <w:highlight w:val="none"/>
          <w:lang w:val="en-US" w:eastAsia="zh-CN"/>
        </w:rPr>
        <w:t>c</w:t>
      </w:r>
      <w:r>
        <w:rPr>
          <w:rFonts w:hint="default" w:ascii="Times New Roman" w:hAnsi="Times New Roman" w:eastAsia="AdvOT8cb2ddbd" w:cs="Times New Roman"/>
          <w:color w:val="000000"/>
          <w:kern w:val="0"/>
          <w:sz w:val="21"/>
          <w:szCs w:val="21"/>
          <w:highlight w:val="none"/>
        </w:rPr>
        <w:t xml:space="preserve">ustomers in </w:t>
      </w:r>
      <w:r>
        <w:rPr>
          <w:rFonts w:hint="eastAsia" w:cs="Times New Roman"/>
          <w:color w:val="000000"/>
          <w:kern w:val="0"/>
          <w:sz w:val="21"/>
          <w:szCs w:val="21"/>
          <w:highlight w:val="none"/>
          <w:lang w:val="en-US" w:eastAsia="zh-CN"/>
        </w:rPr>
        <w:t>v</w:t>
      </w:r>
      <w:r>
        <w:rPr>
          <w:rFonts w:hint="default" w:ascii="Times New Roman" w:hAnsi="Times New Roman" w:eastAsia="AdvOT8cb2ddbd" w:cs="Times New Roman"/>
          <w:color w:val="000000"/>
          <w:kern w:val="0"/>
          <w:sz w:val="21"/>
          <w:szCs w:val="21"/>
          <w:highlight w:val="none"/>
        </w:rPr>
        <w:t xml:space="preserve">alue </w:t>
      </w:r>
      <w:r>
        <w:rPr>
          <w:rFonts w:hint="eastAsia" w:cs="Times New Roman"/>
          <w:color w:val="000000"/>
          <w:kern w:val="0"/>
          <w:sz w:val="21"/>
          <w:szCs w:val="21"/>
          <w:highlight w:val="none"/>
          <w:lang w:val="en-US" w:eastAsia="zh-CN"/>
        </w:rPr>
        <w:t>c</w:t>
      </w:r>
      <w:r>
        <w:rPr>
          <w:rFonts w:hint="default" w:ascii="Times New Roman" w:hAnsi="Times New Roman" w:eastAsia="AdvOT8cb2ddbd" w:cs="Times New Roman"/>
          <w:color w:val="000000"/>
          <w:kern w:val="0"/>
          <w:sz w:val="21"/>
          <w:szCs w:val="21"/>
          <w:highlight w:val="none"/>
        </w:rPr>
        <w:t>o-creation</w:t>
      </w:r>
      <w:r>
        <w:rPr>
          <w:rFonts w:hint="default" w:cs="Times New Roman"/>
          <w:color w:val="000000"/>
          <w:kern w:val="0"/>
          <w:sz w:val="21"/>
          <w:szCs w:val="21"/>
          <w:highlight w:val="none"/>
          <w:lang w:val="en-US" w:eastAsia="zh-CN"/>
        </w:rPr>
        <w:t>”</w:t>
      </w:r>
      <w:r>
        <w:rPr>
          <w:rFonts w:hint="eastAsia" w:cs="Times New Roman"/>
          <w:color w:val="000000"/>
          <w:kern w:val="0"/>
          <w:sz w:val="21"/>
          <w:szCs w:val="21"/>
          <w:highlight w:val="none"/>
          <w:lang w:val="en-US" w:eastAsia="zh-CN"/>
        </w:rPr>
        <w:t xml:space="preserve">, </w:t>
      </w:r>
      <w:r>
        <w:rPr>
          <w:rFonts w:hint="default" w:ascii="Times New Roman" w:hAnsi="Times New Roman" w:eastAsia="AdvOT8cb2ddbd" w:cs="Times New Roman"/>
          <w:i/>
          <w:iCs/>
          <w:color w:val="000000"/>
          <w:kern w:val="0"/>
          <w:sz w:val="21"/>
          <w:szCs w:val="21"/>
          <w:highlight w:val="none"/>
        </w:rPr>
        <w:t>International Strategic Management Review</w:t>
      </w:r>
      <w:r>
        <w:rPr>
          <w:rFonts w:hint="default" w:ascii="Times New Roman" w:hAnsi="Times New Roman" w:eastAsia="AdvOT8cb2ddbd" w:cs="Times New Roman"/>
          <w:color w:val="000000"/>
          <w:kern w:val="0"/>
          <w:sz w:val="21"/>
          <w:szCs w:val="21"/>
          <w:highlight w:val="none"/>
        </w:rPr>
        <w:t>, Vol. 3</w:t>
      </w:r>
      <w:r>
        <w:rPr>
          <w:rFonts w:hint="eastAsia" w:cs="Times New Roman"/>
          <w:color w:val="000000"/>
          <w:kern w:val="0"/>
          <w:sz w:val="21"/>
          <w:szCs w:val="21"/>
          <w:highlight w:val="none"/>
          <w:lang w:val="en-US" w:eastAsia="zh-CN"/>
        </w:rPr>
        <w:t xml:space="preserve"> Nos 1/2</w:t>
      </w:r>
      <w:r>
        <w:rPr>
          <w:rFonts w:hint="default" w:ascii="Times New Roman" w:hAnsi="Times New Roman" w:eastAsia="AdvOT8cb2ddbd" w:cs="Times New Roman"/>
          <w:color w:val="000000"/>
          <w:kern w:val="0"/>
          <w:sz w:val="21"/>
          <w:szCs w:val="21"/>
          <w:highlight w:val="none"/>
        </w:rPr>
        <w:t>, pp. 144-160.</w:t>
      </w:r>
      <w:r>
        <w:rPr>
          <w:rFonts w:hint="default" w:ascii="Times New Roman" w:hAnsi="Times New Roman" w:cs="Times New Roman"/>
          <w:color w:val="000000"/>
          <w:kern w:val="0"/>
          <w:sz w:val="21"/>
          <w:szCs w:val="21"/>
          <w:highlight w:val="none"/>
          <w:lang w:val="en-US" w:eastAsia="zh-CN"/>
        </w:rPr>
        <w:t xml:space="preserve"> </w:t>
      </w:r>
    </w:p>
    <w:p w14:paraId="945B8585">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 xml:space="preserve">Ahmed, N., Li, C., Khan, A., Qalati, S.A., Naz, S. and Rana, F. (2021), “Purchase intention toward organic food among young consumers using theory of planned behavior: role of environmental concerns and environmental awareness”, </w:t>
      </w:r>
      <w:r>
        <w:rPr>
          <w:rFonts w:hint="default" w:ascii="Times New Roman" w:hAnsi="Times New Roman" w:eastAsia="AdvOT8cb2ddbd" w:cs="Times New Roman"/>
          <w:i/>
          <w:iCs/>
          <w:color w:val="000000"/>
          <w:kern w:val="0"/>
          <w:sz w:val="21"/>
          <w:szCs w:val="21"/>
          <w:highlight w:val="none"/>
        </w:rPr>
        <w:t>Journal of Environmental Planning and Management</w:t>
      </w:r>
      <w:r>
        <w:rPr>
          <w:rFonts w:hint="default" w:ascii="Times New Roman" w:hAnsi="Times New Roman" w:eastAsia="AdvOT8cb2ddbd" w:cs="Times New Roman"/>
          <w:color w:val="000000"/>
          <w:kern w:val="0"/>
          <w:sz w:val="21"/>
          <w:szCs w:val="21"/>
          <w:highlight w:val="none"/>
        </w:rPr>
        <w:t>, Vol. 64 No. 5, pp. 796-822.</w:t>
      </w:r>
      <w:r>
        <w:rPr>
          <w:rFonts w:hint="default" w:ascii="Times New Roman" w:hAnsi="Times New Roman" w:cs="Times New Roman"/>
          <w:color w:val="000000"/>
          <w:kern w:val="0"/>
          <w:sz w:val="21"/>
          <w:szCs w:val="21"/>
          <w:highlight w:val="none"/>
          <w:lang w:val="en-US" w:eastAsia="zh-CN"/>
        </w:rPr>
        <w:t xml:space="preserve"> </w:t>
      </w:r>
    </w:p>
    <w:p w14:paraId="9C613AA2">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Allard, T.</w:t>
      </w:r>
      <w:r>
        <w:rPr>
          <w:rFonts w:hint="default" w:ascii="Times New Roman" w:hAnsi="Times New Roman" w:cs="Times New Roman"/>
          <w:color w:val="000000"/>
          <w:kern w:val="0"/>
          <w:sz w:val="21"/>
          <w:szCs w:val="21"/>
          <w:highlight w:val="none"/>
          <w:lang w:val="en-US" w:eastAsia="zh-CN"/>
        </w:rPr>
        <w:t xml:space="preserve"> and</w:t>
      </w:r>
      <w:r>
        <w:rPr>
          <w:rFonts w:hint="default" w:ascii="Times New Roman" w:hAnsi="Times New Roman" w:eastAsia="AdvOT8cb2ddbd" w:cs="Times New Roman"/>
          <w:color w:val="000000"/>
          <w:kern w:val="0"/>
          <w:sz w:val="21"/>
          <w:szCs w:val="21"/>
          <w:highlight w:val="none"/>
        </w:rPr>
        <w:t xml:space="preserve"> White, K</w:t>
      </w:r>
      <w:r>
        <w:rPr>
          <w:rFonts w:hint="default" w:ascii="Times New Roman" w:hAnsi="Times New Roman" w:cs="Times New Roman"/>
          <w:color w:val="000000"/>
          <w:kern w:val="0"/>
          <w:sz w:val="21"/>
          <w:szCs w:val="21"/>
          <w:highlight w:val="none"/>
          <w:lang w:eastAsia="zh-CN"/>
        </w:rPr>
        <w:t>. (2015)</w:t>
      </w:r>
      <w:r>
        <w:rPr>
          <w:rFonts w:hint="default" w:ascii="Times New Roman" w:hAnsi="Times New Roman" w:cs="Times New Roman"/>
          <w:color w:val="000000"/>
          <w:kern w:val="0"/>
          <w:sz w:val="21"/>
          <w:szCs w:val="21"/>
          <w:highlight w:val="none"/>
          <w:lang w:val="en-US" w:eastAsia="zh-CN"/>
        </w:rPr>
        <w:t>, “Cross-domain effects of guilt on desire for self-improvement products”,</w:t>
      </w:r>
      <w:r>
        <w:rPr>
          <w:rFonts w:hint="default" w:ascii="Times New Roman" w:hAnsi="Times New Roman" w:eastAsia="AdvOT8cb2ddbd" w:cs="Times New Roman"/>
          <w:color w:val="000000"/>
          <w:kern w:val="0"/>
          <w:sz w:val="21"/>
          <w:szCs w:val="21"/>
          <w:highlight w:val="none"/>
        </w:rPr>
        <w:t xml:space="preserve"> </w:t>
      </w:r>
      <w:r>
        <w:rPr>
          <w:rFonts w:hint="default" w:ascii="Times New Roman" w:hAnsi="Times New Roman" w:eastAsia="AdvOT8cb2ddbd" w:cs="Times New Roman"/>
          <w:i/>
          <w:iCs/>
          <w:color w:val="000000"/>
          <w:kern w:val="0"/>
          <w:sz w:val="21"/>
          <w:szCs w:val="21"/>
          <w:highlight w:val="none"/>
        </w:rPr>
        <w:t>Journal of Consumer Research</w:t>
      </w:r>
      <w:r>
        <w:rPr>
          <w:rFonts w:hint="default" w:ascii="Times New Roman" w:hAnsi="Times New Roman" w:eastAsia="AdvOT8cb2ddbd" w:cs="Times New Roman"/>
          <w:color w:val="000000"/>
          <w:kern w:val="0"/>
          <w:sz w:val="21"/>
          <w:szCs w:val="21"/>
          <w:highlight w:val="none"/>
        </w:rPr>
        <w:t xml:space="preserve">, 2015, Vol. 42 No. </w:t>
      </w:r>
      <w:r>
        <w:rPr>
          <w:rFonts w:hint="default" w:ascii="Times New Roman" w:hAnsi="Times New Roman" w:cs="Times New Roman"/>
          <w:color w:val="000000"/>
          <w:kern w:val="0"/>
          <w:sz w:val="21"/>
          <w:szCs w:val="21"/>
          <w:highlight w:val="none"/>
          <w:lang w:val="en-US" w:eastAsia="zh-CN"/>
        </w:rPr>
        <w:t>3</w:t>
      </w:r>
      <w:r>
        <w:rPr>
          <w:rFonts w:hint="default" w:ascii="Times New Roman" w:hAnsi="Times New Roman" w:eastAsia="AdvOT8cb2ddbd" w:cs="Times New Roman"/>
          <w:color w:val="000000"/>
          <w:kern w:val="0"/>
          <w:sz w:val="21"/>
          <w:szCs w:val="21"/>
          <w:highlight w:val="none"/>
        </w:rPr>
        <w:t>, pp. 401</w:t>
      </w:r>
      <w:r>
        <w:rPr>
          <w:rFonts w:hint="default" w:ascii="Times New Roman" w:hAnsi="Times New Roman"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419.</w:t>
      </w:r>
      <w:r>
        <w:rPr>
          <w:rFonts w:hint="default" w:ascii="Times New Roman" w:hAnsi="Times New Roman" w:cs="Times New Roman"/>
          <w:color w:val="000000"/>
          <w:kern w:val="0"/>
          <w:sz w:val="21"/>
          <w:szCs w:val="21"/>
          <w:highlight w:val="none"/>
          <w:lang w:val="en-US" w:eastAsia="zh-CN"/>
        </w:rPr>
        <w:t xml:space="preserve"> </w:t>
      </w:r>
    </w:p>
    <w:p w14:paraId="15346D47">
      <w:pPr>
        <w:pStyle w:val="2"/>
        <w:keepNext w:val="0"/>
        <w:keepLines w:val="0"/>
        <w:pageBreakBefore w:val="0"/>
        <w:widowControl/>
        <w:numPr>
          <w:ilvl w:val="0"/>
          <w:numId w:val="0"/>
        </w:numPr>
        <w:kinsoku/>
        <w:wordWrap/>
        <w:overflowPunct/>
        <w:topLinePunct w:val="0"/>
        <w:autoSpaceDE/>
        <w:autoSpaceDN/>
        <w:bidi w:val="0"/>
        <w:adjustRightInd/>
        <w:ind w:left="420" w:leftChars="0" w:hanging="420" w:hangingChars="200"/>
        <w:jc w:val="both"/>
        <w:textAlignment w:val="auto"/>
        <w:rPr>
          <w:rFonts w:hint="default" w:ascii="Times New Roman" w:hAnsi="Times New Roman" w:cs="Times New Roman"/>
          <w:sz w:val="21"/>
          <w:szCs w:val="21"/>
          <w:highlight w:val="none"/>
        </w:rPr>
      </w:pPr>
      <w:r>
        <w:rPr>
          <w:rFonts w:hint="default" w:ascii="Times New Roman" w:hAnsi="Times New Roman" w:cs="Times New Roman"/>
          <w:sz w:val="21"/>
          <w:szCs w:val="21"/>
          <w:highlight w:val="none"/>
        </w:rPr>
        <w:t>Ar</w:t>
      </w:r>
      <w:r>
        <w:rPr>
          <w:rFonts w:hint="default" w:ascii="Times New Roman" w:hAnsi="Times New Roman" w:cs="Times New Roman"/>
          <w:sz w:val="21"/>
          <w:szCs w:val="21"/>
          <w:highlight w:val="none"/>
          <w:lang w:val="en-US" w:eastAsia="zh-CN"/>
        </w:rPr>
        <w:t>d</w:t>
      </w:r>
      <w:r>
        <w:rPr>
          <w:rFonts w:hint="default" w:ascii="Times New Roman" w:hAnsi="Times New Roman" w:cs="Times New Roman"/>
          <w:sz w:val="21"/>
          <w:szCs w:val="21"/>
          <w:highlight w:val="none"/>
        </w:rPr>
        <w:t>ila</w:t>
      </w:r>
      <w:r>
        <w:rPr>
          <w:rFonts w:hint="default" w:ascii="Times New Roman" w:hAnsi="Times New Roman" w:cs="Times New Roman"/>
          <w:sz w:val="21"/>
          <w:szCs w:val="21"/>
          <w:highlight w:val="none"/>
          <w:lang w:val="en-US" w:eastAsia="zh-CN"/>
        </w:rPr>
        <w:t>,</w:t>
      </w:r>
      <w:r>
        <w:rPr>
          <w:rFonts w:hint="default" w:ascii="Times New Roman" w:hAnsi="Times New Roman" w:cs="Times New Roman"/>
          <w:sz w:val="21"/>
          <w:szCs w:val="21"/>
          <w:highlight w:val="none"/>
        </w:rPr>
        <w:t xml:space="preserve"> A</w:t>
      </w:r>
      <w:r>
        <w:rPr>
          <w:rFonts w:hint="default" w:ascii="Times New Roman" w:hAnsi="Times New Roman" w:eastAsia="AdvOT8cb2ddbd" w:cs="Times New Roman"/>
          <w:color w:val="000000"/>
          <w:kern w:val="0"/>
          <w:sz w:val="21"/>
          <w:szCs w:val="21"/>
          <w:highlight w:val="none"/>
        </w:rPr>
        <w:t>.</w:t>
      </w:r>
      <w:r>
        <w:rPr>
          <w:rFonts w:hint="default" w:ascii="Times New Roman" w:hAnsi="Times New Roman" w:cs="Times New Roman"/>
          <w:color w:val="000000"/>
          <w:kern w:val="0"/>
          <w:sz w:val="21"/>
          <w:szCs w:val="21"/>
          <w:highlight w:val="none"/>
          <w:lang w:val="en-US" w:eastAsia="zh-CN"/>
        </w:rPr>
        <w:t xml:space="preserve"> and</w:t>
      </w:r>
      <w:r>
        <w:rPr>
          <w:rFonts w:hint="default" w:ascii="Times New Roman" w:hAnsi="Times New Roman" w:eastAsia="AdvOT8cb2ddbd" w:cs="Times New Roman"/>
          <w:color w:val="000000"/>
          <w:kern w:val="0"/>
          <w:sz w:val="21"/>
          <w:szCs w:val="21"/>
          <w:highlight w:val="none"/>
        </w:rPr>
        <w:t xml:space="preserve"> </w:t>
      </w:r>
      <w:r>
        <w:rPr>
          <w:rFonts w:hint="default" w:ascii="Times New Roman" w:hAnsi="Times New Roman" w:cs="Times New Roman"/>
          <w:sz w:val="21"/>
          <w:szCs w:val="21"/>
          <w:highlight w:val="none"/>
        </w:rPr>
        <w:t>Moreno</w:t>
      </w:r>
      <w:r>
        <w:rPr>
          <w:rFonts w:hint="default" w:ascii="Times New Roman" w:hAnsi="Times New Roman" w:cs="Times New Roman"/>
          <w:sz w:val="21"/>
          <w:szCs w:val="21"/>
          <w:highlight w:val="none"/>
          <w:lang w:val="en-US" w:eastAsia="zh-CN"/>
        </w:rPr>
        <w:t>,</w:t>
      </w:r>
      <w:r>
        <w:rPr>
          <w:rFonts w:hint="default" w:ascii="Times New Roman" w:hAnsi="Times New Roman" w:cs="Times New Roman"/>
          <w:sz w:val="21"/>
          <w:szCs w:val="21"/>
          <w:highlight w:val="none"/>
        </w:rPr>
        <w:t xml:space="preserve"> S</w:t>
      </w:r>
      <w:r>
        <w:rPr>
          <w:rFonts w:hint="default" w:ascii="Times New Roman" w:hAnsi="Times New Roman" w:cs="Times New Roman"/>
          <w:sz w:val="21"/>
          <w:szCs w:val="21"/>
          <w:highlight w:val="none"/>
          <w:lang w:eastAsia="zh-CN"/>
        </w:rPr>
        <w:t>.</w:t>
      </w:r>
      <w:r>
        <w:rPr>
          <w:rFonts w:hint="default" w:ascii="Times New Roman" w:hAnsi="Times New Roman" w:cs="Times New Roman"/>
          <w:sz w:val="21"/>
          <w:szCs w:val="21"/>
          <w:highlight w:val="none"/>
          <w:lang w:val="en-US" w:eastAsia="zh-CN"/>
        </w:rPr>
        <w:t xml:space="preserve"> (</w:t>
      </w:r>
      <w:r>
        <w:rPr>
          <w:rFonts w:hint="default" w:ascii="Times New Roman" w:hAnsi="Times New Roman" w:cs="Times New Roman"/>
          <w:sz w:val="21"/>
          <w:szCs w:val="21"/>
          <w:highlight w:val="none"/>
        </w:rPr>
        <w:t>2001</w:t>
      </w:r>
      <w:r>
        <w:rPr>
          <w:rFonts w:hint="default" w:ascii="Times New Roman" w:hAnsi="Times New Roman" w:cs="Times New Roman"/>
          <w:sz w:val="21"/>
          <w:szCs w:val="21"/>
          <w:highlight w:val="none"/>
          <w:lang w:val="en-US" w:eastAsia="zh-CN"/>
        </w:rPr>
        <w:t>)</w:t>
      </w:r>
      <w:r>
        <w:rPr>
          <w:rFonts w:hint="default" w:ascii="Times New Roman" w:hAnsi="Times New Roman" w:cs="Times New Roman"/>
          <w:sz w:val="21"/>
          <w:szCs w:val="21"/>
          <w:highlight w:val="none"/>
        </w:rPr>
        <w:t xml:space="preserve">, </w:t>
      </w:r>
      <w:r>
        <w:rPr>
          <w:rFonts w:hint="default" w:ascii="Times New Roman" w:hAnsi="Times New Roman" w:cs="Times New Roman"/>
          <w:sz w:val="21"/>
          <w:szCs w:val="21"/>
          <w:highlight w:val="none"/>
          <w:lang w:val="en-US" w:eastAsia="zh-CN"/>
        </w:rPr>
        <w:t>“</w:t>
      </w:r>
      <w:r>
        <w:rPr>
          <w:rFonts w:hint="default" w:ascii="Times New Roman" w:hAnsi="Times New Roman" w:cs="Times New Roman"/>
          <w:sz w:val="21"/>
          <w:szCs w:val="21"/>
          <w:highlight w:val="none"/>
        </w:rPr>
        <w:t>Neuropsychological test performance in Auuaco Indians</w:t>
      </w:r>
      <w:r>
        <w:rPr>
          <w:rFonts w:hint="default" w:ascii="Times New Roman" w:hAnsi="Times New Roman" w:cs="Times New Roman"/>
          <w:sz w:val="21"/>
          <w:szCs w:val="21"/>
          <w:highlight w:val="none"/>
          <w:lang w:val="en-US" w:eastAsia="zh-CN"/>
        </w:rPr>
        <w:t xml:space="preserve">: </w:t>
      </w:r>
      <w:r>
        <w:rPr>
          <w:rFonts w:hint="default" w:ascii="Times New Roman" w:hAnsi="Times New Roman" w:cs="Times New Roman"/>
          <w:sz w:val="21"/>
          <w:szCs w:val="21"/>
          <w:highlight w:val="none"/>
        </w:rPr>
        <w:t>an exploratory study</w:t>
      </w:r>
      <w:r>
        <w:rPr>
          <w:rFonts w:hint="default" w:ascii="Times New Roman" w:hAnsi="Times New Roman" w:cs="Times New Roman"/>
          <w:sz w:val="21"/>
          <w:szCs w:val="21"/>
          <w:highlight w:val="none"/>
          <w:lang w:val="en-US" w:eastAsia="zh-CN"/>
        </w:rPr>
        <w:t xml:space="preserve">”, </w:t>
      </w:r>
      <w:r>
        <w:rPr>
          <w:rFonts w:hint="default" w:ascii="Times New Roman" w:hAnsi="Times New Roman" w:eastAsia="AdvOT8cb2ddbd" w:cs="Times New Roman"/>
          <w:i/>
          <w:iCs/>
          <w:color w:val="000000"/>
          <w:kern w:val="0"/>
          <w:sz w:val="21"/>
          <w:szCs w:val="21"/>
          <w:highlight w:val="none"/>
          <w:u w:val="none"/>
          <w:lang w:val="en-US" w:eastAsia="zh-CN"/>
        </w:rPr>
        <w:t>Journal of the International Neuropsychological Society</w:t>
      </w:r>
      <w:r>
        <w:rPr>
          <w:rFonts w:hint="default" w:ascii="Times New Roman" w:hAnsi="Times New Roman" w:cs="Times New Roman"/>
          <w:sz w:val="21"/>
          <w:szCs w:val="21"/>
          <w:highlight w:val="none"/>
        </w:rPr>
        <w:t>,</w:t>
      </w:r>
      <w:r>
        <w:rPr>
          <w:rFonts w:hint="default" w:ascii="Times New Roman" w:hAnsi="Times New Roman" w:eastAsia="AdvOT8cb2ddbd" w:cs="Times New Roman"/>
          <w:color w:val="000000"/>
          <w:kern w:val="0"/>
          <w:sz w:val="21"/>
          <w:szCs w:val="21"/>
          <w:highlight w:val="none"/>
        </w:rPr>
        <w:t xml:space="preserve">Vol. </w:t>
      </w:r>
      <w:r>
        <w:rPr>
          <w:rFonts w:hint="default" w:ascii="Times New Roman" w:hAnsi="Times New Roman" w:cs="Times New Roman"/>
          <w:sz w:val="21"/>
          <w:szCs w:val="21"/>
          <w:highlight w:val="none"/>
        </w:rPr>
        <w:t>7</w:t>
      </w:r>
      <w:r>
        <w:rPr>
          <w:rFonts w:hint="default" w:ascii="Times New Roman" w:hAnsi="Times New Roman" w:eastAsia="AdvOT8cb2ddbd" w:cs="Times New Roman"/>
          <w:color w:val="000000"/>
          <w:kern w:val="0"/>
          <w:sz w:val="21"/>
          <w:szCs w:val="21"/>
          <w:highlight w:val="none"/>
        </w:rPr>
        <w:t xml:space="preserve"> No. </w:t>
      </w:r>
      <w:r>
        <w:rPr>
          <w:rFonts w:hint="default" w:ascii="Times New Roman" w:hAnsi="Times New Roman" w:cs="Times New Roman"/>
          <w:sz w:val="21"/>
          <w:szCs w:val="21"/>
          <w:highlight w:val="none"/>
        </w:rPr>
        <w:t>4</w:t>
      </w:r>
      <w:r>
        <w:rPr>
          <w:rFonts w:hint="default" w:ascii="Times New Roman" w:hAnsi="Times New Roman" w:eastAsia="AdvOT8cb2ddbd" w:cs="Times New Roman"/>
          <w:color w:val="000000"/>
          <w:kern w:val="0"/>
          <w:sz w:val="21"/>
          <w:szCs w:val="21"/>
          <w:highlight w:val="none"/>
        </w:rPr>
        <w:t xml:space="preserve">, pp. </w:t>
      </w:r>
      <w:r>
        <w:rPr>
          <w:rFonts w:hint="default" w:ascii="Times New Roman" w:hAnsi="Times New Roman" w:cs="Times New Roman"/>
          <w:sz w:val="21"/>
          <w:szCs w:val="21"/>
          <w:highlight w:val="none"/>
        </w:rPr>
        <w:t>510-515.</w:t>
      </w:r>
      <w:r>
        <w:rPr>
          <w:rFonts w:hint="default" w:ascii="Times New Roman" w:hAnsi="Times New Roman" w:cs="Times New Roman"/>
          <w:sz w:val="21"/>
          <w:szCs w:val="21"/>
          <w:highlight w:val="none"/>
          <w:lang w:val="en-US" w:eastAsia="zh-CN"/>
        </w:rPr>
        <w:t xml:space="preserve"> </w:t>
      </w:r>
    </w:p>
    <w:p w14:paraId="E0EEF6EC">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u w:val="none"/>
        </w:rPr>
        <w:t>Aslam, W.</w:t>
      </w:r>
      <w:r>
        <w:rPr>
          <w:rFonts w:hint="eastAsia" w:cs="Times New Roman"/>
          <w:color w:val="000000"/>
          <w:kern w:val="0"/>
          <w:sz w:val="21"/>
          <w:szCs w:val="21"/>
          <w:highlight w:val="none"/>
          <w:u w:val="none"/>
          <w:lang w:val="en-US" w:eastAsia="zh-CN"/>
        </w:rPr>
        <w:t xml:space="preserve"> and</w:t>
      </w:r>
      <w:r>
        <w:rPr>
          <w:rFonts w:hint="default" w:ascii="Times New Roman" w:hAnsi="Times New Roman" w:eastAsia="AdvOT8cb2ddbd" w:cs="Times New Roman"/>
          <w:color w:val="000000"/>
          <w:kern w:val="0"/>
          <w:sz w:val="21"/>
          <w:szCs w:val="21"/>
          <w:highlight w:val="none"/>
          <w:u w:val="none"/>
        </w:rPr>
        <w:t xml:space="preserve"> Luna, I.R.de. (2021). </w:t>
      </w:r>
      <w:r>
        <w:rPr>
          <w:rFonts w:hint="default" w:cs="Times New Roman"/>
          <w:color w:val="000000"/>
          <w:kern w:val="0"/>
          <w:sz w:val="21"/>
          <w:szCs w:val="21"/>
          <w:highlight w:val="none"/>
          <w:u w:val="none"/>
          <w:lang w:val="en-US" w:eastAsia="zh-CN"/>
        </w:rPr>
        <w:t>“</w:t>
      </w:r>
      <w:r>
        <w:rPr>
          <w:rFonts w:hint="default" w:ascii="Times New Roman" w:hAnsi="Times New Roman" w:eastAsia="AdvOT8cb2ddbd" w:cs="Times New Roman"/>
          <w:color w:val="000000"/>
          <w:kern w:val="0"/>
          <w:sz w:val="21"/>
          <w:szCs w:val="21"/>
          <w:highlight w:val="none"/>
          <w:u w:val="none"/>
        </w:rPr>
        <w:t xml:space="preserve">The relationship between brand Facebook page characteristics, perceived value, and customer engagement behavior: </w:t>
      </w:r>
      <w:r>
        <w:rPr>
          <w:rFonts w:hint="eastAsia" w:cs="Times New Roman"/>
          <w:color w:val="000000"/>
          <w:kern w:val="0"/>
          <w:sz w:val="21"/>
          <w:szCs w:val="21"/>
          <w:highlight w:val="none"/>
          <w:u w:val="none"/>
          <w:lang w:val="en-US" w:eastAsia="zh-CN"/>
        </w:rPr>
        <w:t>a</w:t>
      </w:r>
      <w:r>
        <w:rPr>
          <w:rFonts w:hint="default" w:ascii="Times New Roman" w:hAnsi="Times New Roman" w:eastAsia="AdvOT8cb2ddbd" w:cs="Times New Roman"/>
          <w:color w:val="000000"/>
          <w:kern w:val="0"/>
          <w:sz w:val="21"/>
          <w:szCs w:val="21"/>
          <w:highlight w:val="none"/>
          <w:u w:val="none"/>
        </w:rPr>
        <w:t>n application of Stimulus-Organism-Response (S-O-R)</w:t>
      </w:r>
      <w:r>
        <w:rPr>
          <w:rFonts w:hint="default" w:cs="Times New Roman"/>
          <w:color w:val="000000"/>
          <w:kern w:val="0"/>
          <w:sz w:val="21"/>
          <w:szCs w:val="21"/>
          <w:highlight w:val="none"/>
          <w:u w:val="none"/>
          <w:lang w:val="en-US" w:eastAsia="zh-CN"/>
        </w:rPr>
        <w:t>”</w:t>
      </w:r>
      <w:r>
        <w:rPr>
          <w:rFonts w:hint="eastAsia" w:cs="Times New Roman"/>
          <w:color w:val="000000"/>
          <w:kern w:val="0"/>
          <w:sz w:val="21"/>
          <w:szCs w:val="21"/>
          <w:highlight w:val="none"/>
          <w:u w:val="none"/>
          <w:lang w:val="en-US" w:eastAsia="zh-CN"/>
        </w:rPr>
        <w:t>,</w:t>
      </w:r>
      <w:r>
        <w:rPr>
          <w:rFonts w:hint="default" w:ascii="Times New Roman" w:hAnsi="Times New Roman" w:eastAsia="AdvOT8cb2ddbd" w:cs="Times New Roman"/>
          <w:color w:val="000000"/>
          <w:kern w:val="0"/>
          <w:sz w:val="21"/>
          <w:szCs w:val="21"/>
          <w:highlight w:val="none"/>
          <w:u w:val="none"/>
        </w:rPr>
        <w:t xml:space="preserve"> </w:t>
      </w:r>
      <w:r>
        <w:rPr>
          <w:rFonts w:hint="default" w:ascii="Times New Roman" w:hAnsi="Times New Roman" w:eastAsia="AdvOT8cb2ddbd" w:cs="Times New Roman"/>
          <w:i/>
          <w:iCs/>
          <w:color w:val="000000"/>
          <w:kern w:val="0"/>
          <w:sz w:val="21"/>
          <w:szCs w:val="21"/>
          <w:highlight w:val="none"/>
          <w:u w:val="none"/>
        </w:rPr>
        <w:t>Review of Business Management</w:t>
      </w:r>
      <w:r>
        <w:rPr>
          <w:rFonts w:hint="default" w:ascii="Times New Roman" w:hAnsi="Times New Roman" w:eastAsia="AdvOT8cb2ddbd" w:cs="Times New Roman"/>
          <w:color w:val="000000"/>
          <w:kern w:val="0"/>
          <w:sz w:val="21"/>
          <w:szCs w:val="21"/>
          <w:highlight w:val="none"/>
          <w:u w:val="none"/>
        </w:rPr>
        <w:t>,</w:t>
      </w:r>
      <w:r>
        <w:rPr>
          <w:rFonts w:hint="default" w:ascii="Times New Roman" w:hAnsi="Times New Roman" w:cs="Times New Roman"/>
          <w:color w:val="000000"/>
          <w:kern w:val="0"/>
          <w:sz w:val="21"/>
          <w:szCs w:val="21"/>
          <w:highlight w:val="none"/>
          <w:u w:val="none"/>
          <w:lang w:val="en-US" w:eastAsia="zh-CN"/>
        </w:rPr>
        <w:t xml:space="preserve"> </w:t>
      </w:r>
      <w:r>
        <w:rPr>
          <w:rFonts w:hint="default" w:ascii="Times New Roman" w:hAnsi="Times New Roman" w:eastAsia="AdvOT8cb2ddbd" w:cs="Times New Roman"/>
          <w:color w:val="000000"/>
          <w:kern w:val="0"/>
          <w:sz w:val="21"/>
          <w:szCs w:val="21"/>
          <w:highlight w:val="none"/>
        </w:rPr>
        <w:t xml:space="preserve">Vol. </w:t>
      </w:r>
      <w:r>
        <w:rPr>
          <w:rFonts w:hint="default" w:ascii="Times New Roman" w:hAnsi="Times New Roman" w:cs="Times New Roman"/>
          <w:i/>
          <w:iCs/>
          <w:sz w:val="21"/>
          <w:szCs w:val="21"/>
          <w:highlight w:val="none"/>
          <w:lang w:val="en-US" w:eastAsia="zh-CN"/>
        </w:rPr>
        <w:t>23</w:t>
      </w:r>
      <w:r>
        <w:rPr>
          <w:rFonts w:hint="default" w:ascii="Times New Roman" w:hAnsi="Times New Roman" w:eastAsia="AdvOT8cb2ddbd" w:cs="Times New Roman"/>
          <w:color w:val="000000"/>
          <w:kern w:val="0"/>
          <w:sz w:val="21"/>
          <w:szCs w:val="21"/>
          <w:highlight w:val="none"/>
        </w:rPr>
        <w:t xml:space="preserve"> No. </w:t>
      </w:r>
      <w:r>
        <w:rPr>
          <w:rFonts w:hint="eastAsia" w:cs="Times New Roman"/>
          <w:sz w:val="21"/>
          <w:szCs w:val="21"/>
          <w:highlight w:val="none"/>
          <w:lang w:val="en-US" w:eastAsia="zh-CN"/>
        </w:rPr>
        <w:t>1</w:t>
      </w:r>
      <w:r>
        <w:rPr>
          <w:rFonts w:hint="default" w:ascii="Times New Roman" w:hAnsi="Times New Roman" w:eastAsia="AdvOT8cb2ddbd" w:cs="Times New Roman"/>
          <w:color w:val="000000"/>
          <w:kern w:val="0"/>
          <w:sz w:val="21"/>
          <w:szCs w:val="21"/>
          <w:highlight w:val="none"/>
        </w:rPr>
        <w:t xml:space="preserve">, pp. </w:t>
      </w:r>
      <w:r>
        <w:rPr>
          <w:rFonts w:hint="default" w:ascii="Times New Roman" w:hAnsi="Times New Roman" w:cs="Times New Roman"/>
          <w:color w:val="000000"/>
          <w:kern w:val="0"/>
          <w:sz w:val="21"/>
          <w:szCs w:val="21"/>
          <w:highlight w:val="none"/>
          <w:u w:val="none"/>
          <w:lang w:val="en-US" w:eastAsia="zh-CN"/>
        </w:rPr>
        <w:t>43</w:t>
      </w:r>
      <w:r>
        <w:rPr>
          <w:rFonts w:hint="default" w:ascii="Times New Roman" w:hAnsi="Times New Roman" w:cs="Times New Roman"/>
          <w:sz w:val="21"/>
          <w:szCs w:val="21"/>
          <w:highlight w:val="none"/>
          <w:lang w:val="en-US" w:eastAsia="zh-CN"/>
        </w:rPr>
        <w:t>-</w:t>
      </w:r>
      <w:r>
        <w:rPr>
          <w:rFonts w:hint="default" w:ascii="Times New Roman" w:hAnsi="Times New Roman" w:cs="Times New Roman"/>
          <w:color w:val="000000"/>
          <w:kern w:val="0"/>
          <w:sz w:val="21"/>
          <w:szCs w:val="21"/>
          <w:highlight w:val="none"/>
          <w:u w:val="none"/>
          <w:lang w:val="en-US" w:eastAsia="zh-CN"/>
        </w:rPr>
        <w:t>62.</w:t>
      </w:r>
    </w:p>
    <w:p w14:paraId="4B61F17B">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cs="Times New Roman"/>
          <w:sz w:val="21"/>
          <w:szCs w:val="21"/>
          <w:highlight w:val="none"/>
          <w:u w:val="none"/>
        </w:rPr>
        <w:t>Astari</w:t>
      </w:r>
      <w:r>
        <w:rPr>
          <w:rFonts w:hint="default" w:ascii="Times New Roman" w:hAnsi="Times New Roman" w:cs="Times New Roman"/>
          <w:sz w:val="21"/>
          <w:szCs w:val="21"/>
          <w:highlight w:val="none"/>
          <w:u w:val="none"/>
          <w:lang w:val="en-US" w:eastAsia="zh-CN"/>
        </w:rPr>
        <w:t>,</w:t>
      </w:r>
      <w:r>
        <w:rPr>
          <w:rFonts w:hint="default" w:ascii="Times New Roman" w:hAnsi="Times New Roman" w:cs="Times New Roman"/>
          <w:sz w:val="21"/>
          <w:szCs w:val="21"/>
          <w:highlight w:val="none"/>
          <w:u w:val="none"/>
        </w:rPr>
        <w:t xml:space="preserve"> K</w:t>
      </w:r>
      <w:r>
        <w:rPr>
          <w:rFonts w:hint="default" w:ascii="Times New Roman" w:hAnsi="Times New Roman" w:cs="Times New Roman"/>
          <w:sz w:val="21"/>
          <w:szCs w:val="21"/>
          <w:highlight w:val="none"/>
          <w:u w:val="none"/>
          <w:lang w:val="en-US" w:eastAsia="zh-CN"/>
        </w:rPr>
        <w:t>.</w:t>
      </w:r>
      <w:r>
        <w:rPr>
          <w:rFonts w:hint="default" w:ascii="Times New Roman" w:hAnsi="Times New Roman" w:cs="Times New Roman"/>
          <w:sz w:val="21"/>
          <w:szCs w:val="21"/>
          <w:highlight w:val="none"/>
          <w:u w:val="none"/>
        </w:rPr>
        <w:t>A</w:t>
      </w:r>
      <w:r>
        <w:rPr>
          <w:rFonts w:hint="default" w:ascii="Times New Roman" w:hAnsi="Times New Roman" w:cs="Times New Roman"/>
          <w:sz w:val="21"/>
          <w:szCs w:val="21"/>
          <w:highlight w:val="none"/>
          <w:u w:val="none"/>
          <w:lang w:val="en-US" w:eastAsia="zh-CN"/>
        </w:rPr>
        <w:t>.</w:t>
      </w:r>
      <w:r>
        <w:rPr>
          <w:rFonts w:hint="default" w:ascii="Times New Roman" w:hAnsi="Times New Roman" w:cs="Times New Roman"/>
          <w:sz w:val="21"/>
          <w:szCs w:val="21"/>
          <w:highlight w:val="none"/>
          <w:u w:val="none"/>
        </w:rPr>
        <w:t>D</w:t>
      </w:r>
      <w:r>
        <w:rPr>
          <w:rFonts w:hint="default" w:ascii="Times New Roman" w:hAnsi="Times New Roman" w:cs="Times New Roman"/>
          <w:sz w:val="21"/>
          <w:szCs w:val="21"/>
          <w:highlight w:val="none"/>
          <w:u w:val="none"/>
          <w:lang w:val="en-US" w:eastAsia="zh-CN"/>
        </w:rPr>
        <w:t>.</w:t>
      </w:r>
      <w:r>
        <w:rPr>
          <w:rFonts w:hint="eastAsia" w:cs="Times New Roman"/>
          <w:sz w:val="21"/>
          <w:szCs w:val="21"/>
          <w:highlight w:val="none"/>
          <w:u w:val="none"/>
          <w:lang w:val="en-US" w:eastAsia="zh-CN"/>
        </w:rPr>
        <w:t>,</w:t>
      </w:r>
      <w:r>
        <w:rPr>
          <w:rFonts w:hint="default" w:ascii="Times New Roman" w:hAnsi="Times New Roman" w:cs="Times New Roman"/>
          <w:sz w:val="21"/>
          <w:szCs w:val="21"/>
          <w:highlight w:val="none"/>
          <w:u w:val="none"/>
        </w:rPr>
        <w:t xml:space="preserve"> Arsa</w:t>
      </w:r>
      <w:r>
        <w:rPr>
          <w:rFonts w:hint="default" w:ascii="Times New Roman" w:hAnsi="Times New Roman" w:cs="Times New Roman"/>
          <w:sz w:val="21"/>
          <w:szCs w:val="21"/>
          <w:highlight w:val="none"/>
          <w:u w:val="none"/>
          <w:lang w:val="en-US" w:eastAsia="zh-CN"/>
        </w:rPr>
        <w:t>,</w:t>
      </w:r>
      <w:r>
        <w:rPr>
          <w:rFonts w:hint="default" w:ascii="Times New Roman" w:hAnsi="Times New Roman" w:cs="Times New Roman"/>
          <w:sz w:val="21"/>
          <w:szCs w:val="21"/>
          <w:highlight w:val="none"/>
          <w:u w:val="none"/>
        </w:rPr>
        <w:t xml:space="preserve"> K</w:t>
      </w:r>
      <w:r>
        <w:rPr>
          <w:rFonts w:hint="default" w:ascii="Times New Roman" w:hAnsi="Times New Roman" w:cs="Times New Roman"/>
          <w:sz w:val="21"/>
          <w:szCs w:val="21"/>
          <w:highlight w:val="none"/>
          <w:u w:val="none"/>
          <w:lang w:val="en-US" w:eastAsia="zh-CN"/>
        </w:rPr>
        <w:t>.</w:t>
      </w:r>
      <w:r>
        <w:rPr>
          <w:rFonts w:hint="default" w:ascii="Times New Roman" w:hAnsi="Times New Roman" w:cs="Times New Roman"/>
          <w:sz w:val="21"/>
          <w:szCs w:val="21"/>
          <w:highlight w:val="none"/>
          <w:u w:val="none"/>
        </w:rPr>
        <w:t>S</w:t>
      </w:r>
      <w:r>
        <w:rPr>
          <w:rFonts w:hint="default" w:ascii="Times New Roman" w:hAnsi="Times New Roman" w:cs="Times New Roman"/>
          <w:sz w:val="21"/>
          <w:szCs w:val="21"/>
          <w:highlight w:val="none"/>
          <w:u w:val="none"/>
          <w:lang w:val="en-US" w:eastAsia="zh-CN"/>
        </w:rPr>
        <w:t>.</w:t>
      </w:r>
      <w:r>
        <w:rPr>
          <w:rFonts w:hint="eastAsia" w:cs="Times New Roman"/>
          <w:sz w:val="21"/>
          <w:szCs w:val="21"/>
          <w:highlight w:val="none"/>
          <w:u w:val="none"/>
          <w:lang w:val="en-US" w:eastAsia="zh-CN"/>
        </w:rPr>
        <w:t>,</w:t>
      </w:r>
      <w:r>
        <w:rPr>
          <w:rFonts w:hint="default" w:ascii="Times New Roman" w:hAnsi="Times New Roman" w:cs="Times New Roman"/>
          <w:sz w:val="21"/>
          <w:szCs w:val="21"/>
          <w:highlight w:val="none"/>
          <w:u w:val="none"/>
        </w:rPr>
        <w:t xml:space="preserve"> Iristianty, L.C</w:t>
      </w:r>
      <w:r>
        <w:rPr>
          <w:rFonts w:hint="default" w:ascii="Times New Roman" w:hAnsi="Times New Roman" w:eastAsia="AdvOT8cb2ddbd" w:cs="Times New Roman"/>
          <w:color w:val="000000"/>
          <w:kern w:val="0"/>
          <w:sz w:val="21"/>
          <w:szCs w:val="21"/>
          <w:highlight w:val="none"/>
        </w:rPr>
        <w:t>.</w:t>
      </w:r>
      <w:r>
        <w:rPr>
          <w:rFonts w:hint="default" w:ascii="Times New Roman" w:hAnsi="Times New Roman" w:cs="Times New Roman"/>
          <w:color w:val="000000"/>
          <w:kern w:val="0"/>
          <w:sz w:val="21"/>
          <w:szCs w:val="21"/>
          <w:highlight w:val="none"/>
          <w:lang w:val="en-US" w:eastAsia="zh-CN"/>
        </w:rPr>
        <w:t xml:space="preserve"> and</w:t>
      </w:r>
      <w:r>
        <w:rPr>
          <w:rFonts w:hint="default" w:ascii="Times New Roman" w:hAnsi="Times New Roman" w:eastAsia="AdvOT8cb2ddbd" w:cs="Times New Roman"/>
          <w:color w:val="000000"/>
          <w:kern w:val="0"/>
          <w:sz w:val="21"/>
          <w:szCs w:val="21"/>
          <w:highlight w:val="none"/>
        </w:rPr>
        <w:t xml:space="preserve"> </w:t>
      </w:r>
      <w:r>
        <w:rPr>
          <w:rFonts w:hint="default" w:ascii="Times New Roman" w:hAnsi="Times New Roman" w:cs="Times New Roman"/>
          <w:sz w:val="21"/>
          <w:szCs w:val="21"/>
          <w:highlight w:val="none"/>
          <w:u w:val="none"/>
        </w:rPr>
        <w:t>Riandana, S.</w:t>
      </w:r>
      <w:r>
        <w:rPr>
          <w:rFonts w:hint="default" w:ascii="Times New Roman" w:hAnsi="Times New Roman" w:cs="Times New Roman"/>
          <w:sz w:val="21"/>
          <w:szCs w:val="21"/>
          <w:highlight w:val="none"/>
          <w:u w:val="none"/>
          <w:lang w:val="en-US" w:eastAsia="zh-CN"/>
        </w:rPr>
        <w:t xml:space="preserve"> </w:t>
      </w:r>
      <w:r>
        <w:rPr>
          <w:rFonts w:hint="eastAsia" w:cs="Times New Roman"/>
          <w:sz w:val="21"/>
          <w:szCs w:val="21"/>
          <w:highlight w:val="none"/>
          <w:u w:val="none"/>
          <w:lang w:val="en-US" w:eastAsia="zh-CN"/>
        </w:rPr>
        <w:t xml:space="preserve">(2015), </w:t>
      </w:r>
      <w:r>
        <w:rPr>
          <w:rFonts w:hint="default" w:cs="Times New Roman"/>
          <w:sz w:val="21"/>
          <w:szCs w:val="21"/>
          <w:highlight w:val="none"/>
          <w:u w:val="none"/>
          <w:lang w:val="en-US" w:eastAsia="zh-CN"/>
        </w:rPr>
        <w:t>“</w:t>
      </w:r>
      <w:r>
        <w:rPr>
          <w:rFonts w:hint="default" w:ascii="Times New Roman" w:hAnsi="Times New Roman" w:cs="Times New Roman"/>
          <w:sz w:val="21"/>
          <w:szCs w:val="21"/>
          <w:highlight w:val="none"/>
          <w:u w:val="none"/>
        </w:rPr>
        <w:t xml:space="preserve">Analysis of consumer psychology subject to daily time and level of education in </w:t>
      </w:r>
      <w:r>
        <w:rPr>
          <w:rFonts w:hint="default" w:ascii="Times New Roman" w:hAnsi="Times New Roman" w:cs="Times New Roman"/>
          <w:sz w:val="21"/>
          <w:szCs w:val="21"/>
          <w:highlight w:val="none"/>
          <w:u w:val="none"/>
          <w:lang w:val="en-US" w:eastAsia="zh-CN"/>
        </w:rPr>
        <w:t>I</w:t>
      </w:r>
      <w:r>
        <w:rPr>
          <w:rFonts w:hint="default" w:ascii="Times New Roman" w:hAnsi="Times New Roman" w:cs="Times New Roman"/>
          <w:sz w:val="21"/>
          <w:szCs w:val="21"/>
          <w:highlight w:val="none"/>
          <w:u w:val="none"/>
        </w:rPr>
        <w:t>ndonesia</w:t>
      </w:r>
      <w:r>
        <w:rPr>
          <w:rFonts w:hint="default" w:cs="Times New Roman"/>
          <w:sz w:val="21"/>
          <w:szCs w:val="21"/>
          <w:highlight w:val="none"/>
          <w:u w:val="none"/>
          <w:lang w:val="en-US" w:eastAsia="zh-CN"/>
        </w:rPr>
        <w:t>”</w:t>
      </w:r>
      <w:r>
        <w:rPr>
          <w:rFonts w:hint="eastAsia" w:cs="Times New Roman"/>
          <w:sz w:val="21"/>
          <w:szCs w:val="21"/>
          <w:highlight w:val="none"/>
          <w:u w:val="none"/>
          <w:lang w:val="en-US" w:eastAsia="zh-CN"/>
        </w:rPr>
        <w:t xml:space="preserve">, </w:t>
      </w:r>
      <w:r>
        <w:rPr>
          <w:rFonts w:hint="default" w:ascii="Times New Roman" w:hAnsi="Times New Roman" w:eastAsia="AdvOT8cb2ddbd" w:cs="Times New Roman"/>
          <w:i/>
          <w:iCs/>
          <w:color w:val="000000"/>
          <w:kern w:val="0"/>
          <w:sz w:val="21"/>
          <w:szCs w:val="21"/>
          <w:highlight w:val="none"/>
          <w:lang w:val="en-US" w:eastAsia="zh-CN"/>
        </w:rPr>
        <w:t>Journal of Economics, Business and Management</w:t>
      </w:r>
      <w:r>
        <w:rPr>
          <w:rFonts w:hint="default" w:ascii="Times New Roman" w:hAnsi="Times New Roman" w:cs="Times New Roman"/>
          <w:sz w:val="21"/>
          <w:szCs w:val="21"/>
          <w:highlight w:val="none"/>
          <w:u w:val="none"/>
        </w:rPr>
        <w:t xml:space="preserve">, </w:t>
      </w:r>
      <w:r>
        <w:rPr>
          <w:rFonts w:hint="default" w:ascii="Times New Roman" w:hAnsi="Times New Roman" w:eastAsia="AdvOT8cb2ddbd" w:cs="Times New Roman"/>
          <w:color w:val="000000"/>
          <w:kern w:val="0"/>
          <w:sz w:val="21"/>
          <w:szCs w:val="21"/>
          <w:highlight w:val="none"/>
        </w:rPr>
        <w:t xml:space="preserve">Vol. </w:t>
      </w:r>
      <w:r>
        <w:rPr>
          <w:rFonts w:hint="default" w:ascii="Times New Roman" w:hAnsi="Times New Roman" w:eastAsia="宋体" w:cs="Times New Roman"/>
          <w:i/>
          <w:iCs/>
          <w:kern w:val="2"/>
          <w:sz w:val="21"/>
          <w:szCs w:val="21"/>
          <w:highlight w:val="none"/>
          <w:lang w:val="en-US" w:eastAsia="zh-CN" w:bidi="ar-SA"/>
        </w:rPr>
        <w:t>3</w:t>
      </w:r>
      <w:r>
        <w:rPr>
          <w:rFonts w:hint="default" w:ascii="Times New Roman" w:hAnsi="Times New Roman" w:eastAsia="AdvOT8cb2ddbd" w:cs="Times New Roman"/>
          <w:color w:val="000000"/>
          <w:kern w:val="0"/>
          <w:sz w:val="21"/>
          <w:szCs w:val="21"/>
          <w:highlight w:val="none"/>
        </w:rPr>
        <w:t xml:space="preserve"> No. </w:t>
      </w:r>
      <w:r>
        <w:rPr>
          <w:rFonts w:hint="default" w:ascii="Times New Roman" w:hAnsi="Times New Roman" w:cs="Times New Roman"/>
          <w:sz w:val="21"/>
          <w:szCs w:val="21"/>
          <w:highlight w:val="none"/>
        </w:rPr>
        <w:t>4</w:t>
      </w:r>
      <w:r>
        <w:rPr>
          <w:rFonts w:hint="default" w:ascii="Times New Roman" w:hAnsi="Times New Roman" w:eastAsia="AdvOT8cb2ddbd" w:cs="Times New Roman"/>
          <w:color w:val="000000"/>
          <w:kern w:val="0"/>
          <w:sz w:val="21"/>
          <w:szCs w:val="21"/>
          <w:highlight w:val="none"/>
        </w:rPr>
        <w:t xml:space="preserve">, pp. </w:t>
      </w:r>
      <w:r>
        <w:rPr>
          <w:rFonts w:hint="default" w:ascii="Times New Roman" w:hAnsi="Times New Roman" w:cs="Times New Roman"/>
          <w:sz w:val="21"/>
          <w:szCs w:val="21"/>
          <w:highlight w:val="none"/>
          <w:u w:val="none"/>
        </w:rPr>
        <w:t>470</w:t>
      </w:r>
      <w:r>
        <w:rPr>
          <w:rFonts w:hint="default" w:ascii="Times New Roman" w:hAnsi="Times New Roman" w:cs="Times New Roman"/>
          <w:sz w:val="21"/>
          <w:szCs w:val="21"/>
          <w:highlight w:val="none"/>
          <w:lang w:val="en-US" w:eastAsia="zh-CN"/>
        </w:rPr>
        <w:t>-</w:t>
      </w:r>
      <w:r>
        <w:rPr>
          <w:rFonts w:hint="default" w:ascii="Times New Roman" w:hAnsi="Times New Roman" w:cs="Times New Roman"/>
          <w:sz w:val="21"/>
          <w:szCs w:val="21"/>
          <w:highlight w:val="none"/>
          <w:u w:val="none"/>
        </w:rPr>
        <w:t>478.</w:t>
      </w:r>
      <w:r>
        <w:rPr>
          <w:rFonts w:hint="default" w:ascii="Times New Roman" w:hAnsi="Times New Roman" w:cs="Times New Roman"/>
          <w:color w:val="000000"/>
          <w:kern w:val="0"/>
          <w:sz w:val="21"/>
          <w:szCs w:val="21"/>
          <w:highlight w:val="none"/>
          <w:u w:val="none"/>
          <w:lang w:val="en-US" w:eastAsia="zh-CN"/>
        </w:rPr>
        <w:t xml:space="preserve"> </w:t>
      </w:r>
    </w:p>
    <w:p w14:paraId="DC5BDFBE">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 xml:space="preserve">Beckers, S.F.M., van Doorn, J. </w:t>
      </w:r>
      <w:r>
        <w:rPr>
          <w:rFonts w:hint="eastAsia" w:cs="Times New Roman"/>
          <w:color w:val="000000"/>
          <w:kern w:val="0"/>
          <w:sz w:val="21"/>
          <w:szCs w:val="21"/>
          <w:highlight w:val="none"/>
          <w:lang w:val="en-US" w:eastAsia="zh-CN"/>
        </w:rPr>
        <w:t>and</w:t>
      </w:r>
      <w:r>
        <w:rPr>
          <w:rFonts w:hint="default" w:ascii="Times New Roman" w:hAnsi="Times New Roman" w:eastAsia="AdvOT8cb2ddbd" w:cs="Times New Roman"/>
          <w:color w:val="000000"/>
          <w:kern w:val="0"/>
          <w:sz w:val="21"/>
          <w:szCs w:val="21"/>
          <w:highlight w:val="none"/>
        </w:rPr>
        <w:t xml:space="preserve"> Verhoef, P.C. </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2018</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Good, better, engaged? The effect of company-initiated customer engagement behavior on shareholder value</w:t>
      </w:r>
      <w:r>
        <w:rPr>
          <w:rFonts w:hint="default" w:cs="Times New Roman"/>
          <w:color w:val="000000"/>
          <w:kern w:val="0"/>
          <w:sz w:val="21"/>
          <w:szCs w:val="21"/>
          <w:highlight w:val="none"/>
          <w:lang w:val="en-US" w:eastAsia="zh-CN"/>
        </w:rPr>
        <w:t>”</w:t>
      </w:r>
      <w:r>
        <w:rPr>
          <w:rFonts w:hint="eastAsia" w:cs="Times New Roman"/>
          <w:color w:val="000000"/>
          <w:kern w:val="0"/>
          <w:sz w:val="21"/>
          <w:szCs w:val="21"/>
          <w:highlight w:val="none"/>
          <w:lang w:val="en-US" w:eastAsia="zh-CN"/>
        </w:rPr>
        <w:t xml:space="preserve">, </w:t>
      </w:r>
      <w:r>
        <w:rPr>
          <w:rFonts w:hint="default" w:ascii="Times New Roman" w:hAnsi="Times New Roman" w:eastAsia="AdvOT8cb2ddbd" w:cs="Times New Roman"/>
          <w:i/>
          <w:iCs/>
          <w:color w:val="000000"/>
          <w:kern w:val="0"/>
          <w:sz w:val="21"/>
          <w:szCs w:val="21"/>
          <w:highlight w:val="none"/>
        </w:rPr>
        <w:t>Journal of the Academy of Marketing Science</w:t>
      </w:r>
      <w:r>
        <w:rPr>
          <w:rFonts w:hint="default" w:ascii="Times New Roman" w:hAnsi="Times New Roman" w:eastAsia="AdvOT8cb2ddbd" w:cs="Times New Roman"/>
          <w:color w:val="000000"/>
          <w:kern w:val="0"/>
          <w:sz w:val="21"/>
          <w:szCs w:val="21"/>
          <w:highlight w:val="none"/>
        </w:rPr>
        <w:t>, Vol. 46 No. 3, pp. 366-383.</w:t>
      </w:r>
      <w:r>
        <w:rPr>
          <w:rFonts w:hint="default" w:ascii="Times New Roman" w:hAnsi="Times New Roman" w:cs="Times New Roman"/>
          <w:color w:val="000000"/>
          <w:kern w:val="0"/>
          <w:sz w:val="21"/>
          <w:szCs w:val="21"/>
          <w:highlight w:val="none"/>
          <w:lang w:val="en-US" w:eastAsia="zh-CN"/>
        </w:rPr>
        <w:t xml:space="preserve"> </w:t>
      </w:r>
    </w:p>
    <w:p w14:paraId="620F08C0">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cs="Times New Roman"/>
          <w:sz w:val="21"/>
          <w:szCs w:val="21"/>
          <w:highlight w:val="none"/>
        </w:rPr>
        <w:t>Belanche, D.</w:t>
      </w:r>
      <w:r>
        <w:rPr>
          <w:rFonts w:hint="eastAsia" w:cs="Times New Roman"/>
          <w:sz w:val="21"/>
          <w:szCs w:val="21"/>
          <w:highlight w:val="none"/>
          <w:lang w:val="en-US" w:eastAsia="zh-CN"/>
        </w:rPr>
        <w:t>,</w:t>
      </w:r>
      <w:r>
        <w:rPr>
          <w:rFonts w:hint="default" w:ascii="Times New Roman" w:hAnsi="Times New Roman" w:cs="Times New Roman"/>
          <w:sz w:val="21"/>
          <w:szCs w:val="21"/>
          <w:highlight w:val="none"/>
        </w:rPr>
        <w:t xml:space="preserve"> Casaló, L.V.</w:t>
      </w:r>
      <w:r>
        <w:rPr>
          <w:rFonts w:hint="eastAsia" w:cs="Times New Roman"/>
          <w:sz w:val="21"/>
          <w:szCs w:val="21"/>
          <w:highlight w:val="none"/>
          <w:lang w:val="en-US" w:eastAsia="zh-CN"/>
        </w:rPr>
        <w:t>,</w:t>
      </w:r>
      <w:r>
        <w:rPr>
          <w:rFonts w:hint="default" w:ascii="Times New Roman" w:hAnsi="Times New Roman" w:cs="Times New Roman"/>
          <w:sz w:val="21"/>
          <w:szCs w:val="21"/>
          <w:highlight w:val="none"/>
        </w:rPr>
        <w:t xml:space="preserve"> Schepers, J.</w:t>
      </w:r>
      <w:r>
        <w:rPr>
          <w:rFonts w:hint="default" w:ascii="Times New Roman" w:hAnsi="Times New Roman" w:cs="Times New Roman"/>
          <w:color w:val="000000"/>
          <w:kern w:val="0"/>
          <w:sz w:val="21"/>
          <w:szCs w:val="21"/>
          <w:highlight w:val="none"/>
          <w:lang w:val="en-US" w:eastAsia="zh-CN"/>
        </w:rPr>
        <w:t xml:space="preserve"> and</w:t>
      </w:r>
      <w:r>
        <w:rPr>
          <w:rFonts w:hint="default" w:ascii="Times New Roman" w:hAnsi="Times New Roman" w:eastAsia="AdvOT8cb2ddbd" w:cs="Times New Roman"/>
          <w:color w:val="000000"/>
          <w:kern w:val="0"/>
          <w:sz w:val="21"/>
          <w:szCs w:val="21"/>
          <w:highlight w:val="none"/>
        </w:rPr>
        <w:t xml:space="preserve"> </w:t>
      </w:r>
      <w:r>
        <w:rPr>
          <w:rFonts w:hint="default" w:ascii="Times New Roman" w:hAnsi="Times New Roman" w:cs="Times New Roman"/>
          <w:sz w:val="21"/>
          <w:szCs w:val="21"/>
          <w:highlight w:val="none"/>
        </w:rPr>
        <w:t>Flavián, C</w:t>
      </w:r>
      <w:r>
        <w:rPr>
          <w:rFonts w:hint="default" w:ascii="Times New Roman" w:hAnsi="Times New Roman" w:eastAsia="AdvOT8cb2ddbd" w:cs="Times New Roman"/>
          <w:color w:val="000000"/>
          <w:kern w:val="0"/>
          <w:sz w:val="21"/>
          <w:szCs w:val="21"/>
          <w:highlight w:val="none"/>
        </w:rPr>
        <w:t>.</w:t>
      </w:r>
      <w:r>
        <w:rPr>
          <w:rFonts w:hint="default" w:ascii="Times New Roman" w:hAnsi="Times New Roman" w:cs="Times New Roman"/>
          <w:sz w:val="21"/>
          <w:szCs w:val="21"/>
          <w:highlight w:val="none"/>
          <w:lang w:val="en-US" w:eastAsia="zh-CN"/>
        </w:rPr>
        <w:t xml:space="preserve"> </w:t>
      </w:r>
      <w:r>
        <w:rPr>
          <w:rFonts w:hint="eastAsia" w:cs="Times New Roman"/>
          <w:sz w:val="21"/>
          <w:szCs w:val="21"/>
          <w:highlight w:val="none"/>
          <w:lang w:val="en-US" w:eastAsia="zh-CN"/>
        </w:rPr>
        <w:t xml:space="preserve">(2021), </w:t>
      </w:r>
      <w:r>
        <w:rPr>
          <w:rFonts w:hint="default" w:cs="Times New Roman"/>
          <w:sz w:val="21"/>
          <w:szCs w:val="21"/>
          <w:highlight w:val="none"/>
          <w:lang w:val="en-US" w:eastAsia="zh-CN"/>
        </w:rPr>
        <w:t>“</w:t>
      </w:r>
      <w:r>
        <w:rPr>
          <w:rFonts w:hint="default" w:ascii="Times New Roman" w:hAnsi="Times New Roman" w:cs="Times New Roman"/>
          <w:sz w:val="21"/>
          <w:szCs w:val="21"/>
          <w:highlight w:val="none"/>
        </w:rPr>
        <w:t>Examining the effects of robots</w:t>
      </w:r>
      <w:r>
        <w:rPr>
          <w:rFonts w:hint="default" w:cs="Times New Roman"/>
          <w:sz w:val="21"/>
          <w:szCs w:val="21"/>
          <w:highlight w:val="none"/>
          <w:lang w:val="en-US" w:eastAsia="zh-CN"/>
        </w:rPr>
        <w:t>’</w:t>
      </w:r>
      <w:r>
        <w:rPr>
          <w:rFonts w:hint="default" w:ascii="Times New Roman" w:hAnsi="Times New Roman" w:cs="Times New Roman"/>
          <w:sz w:val="21"/>
          <w:szCs w:val="21"/>
          <w:highlight w:val="none"/>
        </w:rPr>
        <w:t xml:space="preserve"> physical appearance, warmth, and competence in frontline services: </w:t>
      </w:r>
      <w:r>
        <w:rPr>
          <w:rFonts w:hint="eastAsia" w:cs="Times New Roman"/>
          <w:sz w:val="21"/>
          <w:szCs w:val="21"/>
          <w:highlight w:val="none"/>
          <w:lang w:val="en-US" w:eastAsia="zh-CN"/>
        </w:rPr>
        <w:t>t</w:t>
      </w:r>
      <w:r>
        <w:rPr>
          <w:rFonts w:hint="default" w:ascii="Times New Roman" w:hAnsi="Times New Roman" w:cs="Times New Roman"/>
          <w:sz w:val="21"/>
          <w:szCs w:val="21"/>
          <w:highlight w:val="none"/>
        </w:rPr>
        <w:t>he humanness-value-loyalty model</w:t>
      </w:r>
      <w:r>
        <w:rPr>
          <w:rFonts w:hint="default" w:cs="Times New Roman"/>
          <w:sz w:val="21"/>
          <w:szCs w:val="21"/>
          <w:highlight w:val="none"/>
          <w:lang w:val="en-US" w:eastAsia="zh-CN"/>
        </w:rPr>
        <w:t>”</w:t>
      </w:r>
      <w:r>
        <w:rPr>
          <w:rFonts w:hint="eastAsia" w:cs="Times New Roman"/>
          <w:sz w:val="21"/>
          <w:szCs w:val="21"/>
          <w:highlight w:val="none"/>
          <w:lang w:val="en-US" w:eastAsia="zh-CN"/>
        </w:rPr>
        <w:t>,</w:t>
      </w:r>
      <w:r>
        <w:rPr>
          <w:rFonts w:hint="default" w:ascii="Times New Roman" w:hAnsi="Times New Roman" w:cs="Times New Roman"/>
          <w:sz w:val="21"/>
          <w:szCs w:val="21"/>
          <w:highlight w:val="none"/>
        </w:rPr>
        <w:t xml:space="preserve"> </w:t>
      </w:r>
      <w:r>
        <w:rPr>
          <w:rFonts w:hint="default" w:ascii="Times New Roman" w:hAnsi="Times New Roman" w:cs="Times New Roman"/>
          <w:i/>
          <w:iCs/>
          <w:sz w:val="21"/>
          <w:szCs w:val="21"/>
          <w:highlight w:val="none"/>
        </w:rPr>
        <w:t xml:space="preserve">Psychology </w:t>
      </w:r>
      <w:r>
        <w:rPr>
          <w:rFonts w:hint="eastAsia" w:cs="Times New Roman"/>
          <w:i/>
          <w:iCs/>
          <w:sz w:val="21"/>
          <w:szCs w:val="21"/>
          <w:highlight w:val="none"/>
          <w:lang w:val="en-US" w:eastAsia="zh-CN"/>
        </w:rPr>
        <w:t>&amp;</w:t>
      </w:r>
      <w:r>
        <w:rPr>
          <w:rFonts w:hint="default" w:ascii="Times New Roman" w:hAnsi="Times New Roman" w:cs="Times New Roman"/>
          <w:i/>
          <w:iCs/>
          <w:sz w:val="21"/>
          <w:szCs w:val="21"/>
          <w:highlight w:val="none"/>
        </w:rPr>
        <w:t xml:space="preserve"> Marketing</w:t>
      </w:r>
      <w:r>
        <w:rPr>
          <w:rFonts w:hint="eastAsia" w:cs="Times New Roman"/>
          <w:i w:val="0"/>
          <w:iCs w:val="0"/>
          <w:sz w:val="21"/>
          <w:szCs w:val="21"/>
          <w:highlight w:val="none"/>
          <w:lang w:val="en-US" w:eastAsia="zh-CN"/>
        </w:rPr>
        <w:t>,</w:t>
      </w:r>
      <w:r>
        <w:rPr>
          <w:rFonts w:hint="default" w:ascii="Times New Roman" w:hAnsi="Times New Roman" w:cs="Times New Roman"/>
          <w:sz w:val="21"/>
          <w:szCs w:val="21"/>
          <w:highlight w:val="none"/>
        </w:rPr>
        <w:t xml:space="preserve"> </w:t>
      </w:r>
      <w:r>
        <w:rPr>
          <w:rFonts w:hint="default" w:ascii="Times New Roman" w:hAnsi="Times New Roman" w:eastAsia="AdvOT8cb2ddbd" w:cs="Times New Roman"/>
          <w:color w:val="000000"/>
          <w:kern w:val="0"/>
          <w:sz w:val="21"/>
          <w:szCs w:val="21"/>
          <w:highlight w:val="none"/>
        </w:rPr>
        <w:t xml:space="preserve">Vol. </w:t>
      </w:r>
      <w:r>
        <w:rPr>
          <w:rFonts w:hint="default" w:ascii="Times New Roman" w:hAnsi="Times New Roman" w:cs="Times New Roman"/>
          <w:i/>
          <w:iCs/>
          <w:sz w:val="21"/>
          <w:szCs w:val="21"/>
          <w:highlight w:val="none"/>
        </w:rPr>
        <w:t>38</w:t>
      </w:r>
      <w:r>
        <w:rPr>
          <w:rFonts w:hint="default" w:ascii="Times New Roman" w:hAnsi="Times New Roman" w:eastAsia="AdvOT8cb2ddbd" w:cs="Times New Roman"/>
          <w:color w:val="000000"/>
          <w:kern w:val="0"/>
          <w:sz w:val="21"/>
          <w:szCs w:val="21"/>
          <w:highlight w:val="none"/>
        </w:rPr>
        <w:t xml:space="preserve"> No. </w:t>
      </w:r>
      <w:r>
        <w:rPr>
          <w:rFonts w:hint="eastAsia" w:cs="Times New Roman"/>
          <w:color w:val="000000"/>
          <w:kern w:val="0"/>
          <w:sz w:val="21"/>
          <w:szCs w:val="21"/>
          <w:highlight w:val="none"/>
          <w:lang w:val="en-US" w:eastAsia="zh-CN"/>
        </w:rPr>
        <w:t>12</w:t>
      </w:r>
      <w:r>
        <w:rPr>
          <w:rFonts w:hint="default" w:ascii="Times New Roman" w:hAnsi="Times New Roman" w:eastAsia="AdvOT8cb2ddbd" w:cs="Times New Roman"/>
          <w:color w:val="000000"/>
          <w:kern w:val="0"/>
          <w:sz w:val="21"/>
          <w:szCs w:val="21"/>
          <w:highlight w:val="none"/>
        </w:rPr>
        <w:t xml:space="preserve">, pp. </w:t>
      </w:r>
      <w:r>
        <w:rPr>
          <w:rFonts w:hint="default" w:ascii="Times New Roman" w:hAnsi="Times New Roman" w:cs="Times New Roman"/>
          <w:sz w:val="21"/>
          <w:szCs w:val="21"/>
          <w:highlight w:val="none"/>
        </w:rPr>
        <w:t>2357</w:t>
      </w:r>
      <w:r>
        <w:rPr>
          <w:rFonts w:hint="default" w:ascii="Times New Roman" w:hAnsi="Times New Roman" w:cs="Times New Roman"/>
          <w:sz w:val="21"/>
          <w:szCs w:val="21"/>
          <w:highlight w:val="none"/>
          <w:lang w:val="en-US" w:eastAsia="zh-CN"/>
        </w:rPr>
        <w:t>-</w:t>
      </w:r>
      <w:r>
        <w:rPr>
          <w:rFonts w:hint="default" w:ascii="Times New Roman" w:hAnsi="Times New Roman" w:cs="Times New Roman"/>
          <w:sz w:val="21"/>
          <w:szCs w:val="21"/>
          <w:highlight w:val="none"/>
        </w:rPr>
        <w:t>2376.</w:t>
      </w:r>
      <w:r>
        <w:rPr>
          <w:rFonts w:hint="default" w:ascii="Times New Roman" w:hAnsi="Times New Roman" w:cs="Times New Roman"/>
          <w:sz w:val="21"/>
          <w:szCs w:val="21"/>
          <w:highlight w:val="none"/>
          <w:lang w:val="en-US" w:eastAsia="zh-CN"/>
        </w:rPr>
        <w:t xml:space="preserve"> </w:t>
      </w:r>
    </w:p>
    <w:p w14:paraId="4424E0C3">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 xml:space="preserve">Bordian, M., Gil-Saura, I. and Šerić, M. (2023), “The impact of value co-creation in sustainable services: understanding generational differences”, </w:t>
      </w:r>
      <w:r>
        <w:rPr>
          <w:rFonts w:hint="default" w:ascii="Times New Roman" w:hAnsi="Times New Roman" w:eastAsia="AdvOT8cb2ddbd" w:cs="Times New Roman"/>
          <w:i/>
          <w:iCs/>
          <w:color w:val="000000"/>
          <w:kern w:val="0"/>
          <w:sz w:val="21"/>
          <w:szCs w:val="21"/>
          <w:highlight w:val="none"/>
        </w:rPr>
        <w:t>Journal of Services Marketing</w:t>
      </w:r>
      <w:r>
        <w:rPr>
          <w:rFonts w:hint="default" w:ascii="Times New Roman" w:hAnsi="Times New Roman" w:eastAsia="AdvOT8cb2ddbd" w:cs="Times New Roman"/>
          <w:color w:val="000000"/>
          <w:kern w:val="0"/>
          <w:sz w:val="21"/>
          <w:szCs w:val="21"/>
          <w:highlight w:val="none"/>
        </w:rPr>
        <w:t>, Vol. 37 No. 2, pp. 155-167.</w:t>
      </w:r>
      <w:r>
        <w:rPr>
          <w:rFonts w:hint="default" w:ascii="Times New Roman" w:hAnsi="Times New Roman" w:cs="Times New Roman"/>
          <w:color w:val="000000"/>
          <w:kern w:val="0"/>
          <w:sz w:val="21"/>
          <w:szCs w:val="21"/>
          <w:highlight w:val="none"/>
          <w:lang w:val="en-US" w:eastAsia="zh-CN"/>
        </w:rPr>
        <w:t xml:space="preserve"> </w:t>
      </w:r>
    </w:p>
    <w:p w14:paraId="36D6BDAB">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u w:val="none"/>
        </w:rPr>
        <w:t>Bouman</w:t>
      </w:r>
      <w:r>
        <w:rPr>
          <w:rFonts w:hint="default" w:ascii="Times New Roman" w:hAnsi="Times New Roman" w:cs="Times New Roman"/>
          <w:color w:val="000000"/>
          <w:kern w:val="0"/>
          <w:sz w:val="21"/>
          <w:szCs w:val="21"/>
          <w:highlight w:val="none"/>
          <w:u w:val="none"/>
          <w:lang w:val="en-US" w:eastAsia="zh-CN"/>
        </w:rPr>
        <w:t>,</w:t>
      </w:r>
      <w:r>
        <w:rPr>
          <w:rFonts w:hint="default" w:ascii="Times New Roman" w:hAnsi="Times New Roman" w:eastAsia="AdvOT8cb2ddbd" w:cs="Times New Roman"/>
          <w:color w:val="000000"/>
          <w:kern w:val="0"/>
          <w:sz w:val="21"/>
          <w:szCs w:val="21"/>
          <w:highlight w:val="none"/>
          <w:u w:val="none"/>
        </w:rPr>
        <w:t xml:space="preserve"> T</w:t>
      </w:r>
      <w:r>
        <w:rPr>
          <w:rFonts w:hint="default" w:ascii="Times New Roman" w:hAnsi="Times New Roman" w:cs="Times New Roman"/>
          <w:color w:val="000000"/>
          <w:kern w:val="0"/>
          <w:sz w:val="21"/>
          <w:szCs w:val="21"/>
          <w:highlight w:val="none"/>
          <w:u w:val="none"/>
          <w:lang w:val="en-US" w:eastAsia="zh-CN"/>
        </w:rPr>
        <w:t>.</w:t>
      </w:r>
      <w:r>
        <w:rPr>
          <w:rFonts w:hint="eastAsia" w:cs="Times New Roman"/>
          <w:color w:val="000000"/>
          <w:kern w:val="0"/>
          <w:sz w:val="21"/>
          <w:szCs w:val="21"/>
          <w:highlight w:val="none"/>
          <w:u w:val="none"/>
          <w:lang w:val="en-US" w:eastAsia="zh-CN"/>
        </w:rPr>
        <w:t>,</w:t>
      </w:r>
      <w:r>
        <w:rPr>
          <w:rFonts w:hint="default" w:ascii="Times New Roman" w:hAnsi="Times New Roman" w:eastAsia="AdvOT8cb2ddbd" w:cs="Times New Roman"/>
          <w:color w:val="000000"/>
          <w:kern w:val="0"/>
          <w:sz w:val="21"/>
          <w:szCs w:val="21"/>
          <w:highlight w:val="none"/>
          <w:u w:val="none"/>
        </w:rPr>
        <w:t xml:space="preserve"> Steg</w:t>
      </w:r>
      <w:r>
        <w:rPr>
          <w:rFonts w:hint="default" w:ascii="Times New Roman" w:hAnsi="Times New Roman" w:cs="Times New Roman"/>
          <w:color w:val="000000"/>
          <w:kern w:val="0"/>
          <w:sz w:val="21"/>
          <w:szCs w:val="21"/>
          <w:highlight w:val="none"/>
          <w:u w:val="none"/>
          <w:lang w:val="en-US" w:eastAsia="zh-CN"/>
        </w:rPr>
        <w:t>,</w:t>
      </w:r>
      <w:r>
        <w:rPr>
          <w:rFonts w:hint="default" w:ascii="Times New Roman" w:hAnsi="Times New Roman" w:eastAsia="AdvOT8cb2ddbd" w:cs="Times New Roman"/>
          <w:color w:val="000000"/>
          <w:kern w:val="0"/>
          <w:sz w:val="21"/>
          <w:szCs w:val="21"/>
          <w:highlight w:val="none"/>
          <w:u w:val="none"/>
        </w:rPr>
        <w:t xml:space="preserve"> L</w:t>
      </w:r>
      <w:r>
        <w:rPr>
          <w:rFonts w:hint="default" w:ascii="Times New Roman" w:hAnsi="Times New Roman" w:eastAsia="AdvOT8cb2ddbd" w:cs="Times New Roman"/>
          <w:color w:val="000000"/>
          <w:kern w:val="0"/>
          <w:sz w:val="21"/>
          <w:szCs w:val="21"/>
          <w:highlight w:val="none"/>
        </w:rPr>
        <w:t>.</w:t>
      </w:r>
      <w:r>
        <w:rPr>
          <w:rFonts w:hint="default" w:ascii="Times New Roman" w:hAnsi="Times New Roman" w:cs="Times New Roman"/>
          <w:color w:val="000000"/>
          <w:kern w:val="0"/>
          <w:sz w:val="21"/>
          <w:szCs w:val="21"/>
          <w:highlight w:val="none"/>
          <w:lang w:val="en-US" w:eastAsia="zh-CN"/>
        </w:rPr>
        <w:t xml:space="preserve"> and</w:t>
      </w:r>
      <w:r>
        <w:rPr>
          <w:rFonts w:hint="default" w:ascii="Times New Roman" w:hAnsi="Times New Roman" w:eastAsia="AdvOT8cb2ddbd" w:cs="Times New Roman"/>
          <w:color w:val="000000"/>
          <w:kern w:val="0"/>
          <w:sz w:val="21"/>
          <w:szCs w:val="21"/>
          <w:highlight w:val="none"/>
        </w:rPr>
        <w:t xml:space="preserve"> </w:t>
      </w:r>
      <w:r>
        <w:rPr>
          <w:rFonts w:hint="default" w:ascii="Times New Roman" w:hAnsi="Times New Roman" w:eastAsia="AdvOT8cb2ddbd" w:cs="Times New Roman"/>
          <w:color w:val="000000"/>
          <w:kern w:val="0"/>
          <w:sz w:val="21"/>
          <w:szCs w:val="21"/>
          <w:highlight w:val="none"/>
          <w:u w:val="none"/>
        </w:rPr>
        <w:t>Kiers</w:t>
      </w:r>
      <w:r>
        <w:rPr>
          <w:rFonts w:hint="default" w:ascii="Times New Roman" w:hAnsi="Times New Roman" w:cs="Times New Roman"/>
          <w:color w:val="000000"/>
          <w:kern w:val="0"/>
          <w:sz w:val="21"/>
          <w:szCs w:val="21"/>
          <w:highlight w:val="none"/>
          <w:u w:val="none"/>
          <w:lang w:val="en-US" w:eastAsia="zh-CN"/>
        </w:rPr>
        <w:t>,</w:t>
      </w:r>
      <w:r>
        <w:rPr>
          <w:rFonts w:hint="default" w:ascii="Times New Roman" w:hAnsi="Times New Roman" w:eastAsia="AdvOT8cb2ddbd" w:cs="Times New Roman"/>
          <w:color w:val="000000"/>
          <w:kern w:val="0"/>
          <w:sz w:val="21"/>
          <w:szCs w:val="21"/>
          <w:highlight w:val="none"/>
          <w:u w:val="none"/>
        </w:rPr>
        <w:t xml:space="preserve"> H</w:t>
      </w:r>
      <w:r>
        <w:rPr>
          <w:rFonts w:hint="default" w:ascii="Times New Roman" w:hAnsi="Times New Roman" w:cs="Times New Roman"/>
          <w:color w:val="000000"/>
          <w:kern w:val="0"/>
          <w:sz w:val="21"/>
          <w:szCs w:val="21"/>
          <w:highlight w:val="none"/>
          <w:u w:val="none"/>
          <w:lang w:val="en-US" w:eastAsia="zh-CN"/>
        </w:rPr>
        <w:t>.</w:t>
      </w:r>
      <w:r>
        <w:rPr>
          <w:rFonts w:hint="default" w:ascii="Times New Roman" w:hAnsi="Times New Roman" w:eastAsia="AdvOT8cb2ddbd" w:cs="Times New Roman"/>
          <w:color w:val="000000"/>
          <w:kern w:val="0"/>
          <w:sz w:val="21"/>
          <w:szCs w:val="21"/>
          <w:highlight w:val="none"/>
          <w:u w:val="none"/>
        </w:rPr>
        <w:t>A</w:t>
      </w:r>
      <w:r>
        <w:rPr>
          <w:rFonts w:hint="default" w:ascii="Times New Roman" w:hAnsi="Times New Roman" w:cs="Times New Roman"/>
          <w:color w:val="000000"/>
          <w:kern w:val="0"/>
          <w:sz w:val="21"/>
          <w:szCs w:val="21"/>
          <w:highlight w:val="none"/>
          <w:u w:val="none"/>
          <w:lang w:val="en-US" w:eastAsia="zh-CN"/>
        </w:rPr>
        <w:t>.</w:t>
      </w:r>
      <w:r>
        <w:rPr>
          <w:rFonts w:hint="default" w:ascii="Times New Roman" w:hAnsi="Times New Roman" w:eastAsia="AdvOT8cb2ddbd" w:cs="Times New Roman"/>
          <w:color w:val="000000"/>
          <w:kern w:val="0"/>
          <w:sz w:val="21"/>
          <w:szCs w:val="21"/>
          <w:highlight w:val="none"/>
          <w:u w:val="none"/>
        </w:rPr>
        <w:t>L</w:t>
      </w:r>
      <w:r>
        <w:rPr>
          <w:rFonts w:hint="default" w:ascii="Times New Roman" w:hAnsi="Times New Roman" w:cs="Times New Roman"/>
          <w:color w:val="000000"/>
          <w:kern w:val="0"/>
          <w:sz w:val="21"/>
          <w:szCs w:val="21"/>
          <w:highlight w:val="none"/>
          <w:u w:val="none"/>
          <w:lang w:val="en-US" w:eastAsia="zh-CN"/>
        </w:rPr>
        <w:t>.</w:t>
      </w:r>
      <w:r>
        <w:rPr>
          <w:rFonts w:hint="default" w:ascii="Times New Roman" w:hAnsi="Times New Roman" w:eastAsia="AdvOT8cb2ddbd" w:cs="Times New Roman"/>
          <w:color w:val="000000"/>
          <w:kern w:val="0"/>
          <w:sz w:val="21"/>
          <w:szCs w:val="21"/>
          <w:highlight w:val="none"/>
          <w:u w:val="none"/>
        </w:rPr>
        <w:t xml:space="preserve"> </w:t>
      </w:r>
      <w:r>
        <w:rPr>
          <w:rFonts w:hint="eastAsia" w:cs="Times New Roman"/>
          <w:color w:val="000000"/>
          <w:kern w:val="0"/>
          <w:sz w:val="21"/>
          <w:szCs w:val="21"/>
          <w:highlight w:val="none"/>
          <w:u w:val="none"/>
          <w:lang w:val="en-US" w:eastAsia="zh-CN"/>
        </w:rPr>
        <w:t xml:space="preserve">(2018), </w:t>
      </w:r>
      <w:r>
        <w:rPr>
          <w:rFonts w:hint="default" w:cs="Times New Roman"/>
          <w:color w:val="000000"/>
          <w:kern w:val="0"/>
          <w:sz w:val="21"/>
          <w:szCs w:val="21"/>
          <w:highlight w:val="none"/>
          <w:u w:val="none"/>
          <w:lang w:val="en-US" w:eastAsia="zh-CN"/>
        </w:rPr>
        <w:t>“</w:t>
      </w:r>
      <w:r>
        <w:rPr>
          <w:rFonts w:hint="default" w:ascii="Times New Roman" w:hAnsi="Times New Roman" w:eastAsia="AdvOT8cb2ddbd" w:cs="Times New Roman"/>
          <w:color w:val="000000"/>
          <w:kern w:val="0"/>
          <w:sz w:val="21"/>
          <w:szCs w:val="21"/>
          <w:highlight w:val="none"/>
          <w:u w:val="none"/>
        </w:rPr>
        <w:t xml:space="preserve">Measuring </w:t>
      </w:r>
      <w:r>
        <w:rPr>
          <w:rFonts w:hint="default" w:ascii="Times New Roman" w:hAnsi="Times New Roman" w:cs="Times New Roman"/>
          <w:color w:val="000000"/>
          <w:kern w:val="0"/>
          <w:sz w:val="21"/>
          <w:szCs w:val="21"/>
          <w:highlight w:val="none"/>
          <w:u w:val="none"/>
          <w:lang w:val="en-US" w:eastAsia="zh-CN"/>
        </w:rPr>
        <w:t>v</w:t>
      </w:r>
      <w:r>
        <w:rPr>
          <w:rFonts w:hint="default" w:ascii="Times New Roman" w:hAnsi="Times New Roman" w:eastAsia="AdvOT8cb2ddbd" w:cs="Times New Roman"/>
          <w:color w:val="000000"/>
          <w:kern w:val="0"/>
          <w:sz w:val="21"/>
          <w:szCs w:val="21"/>
          <w:highlight w:val="none"/>
          <w:u w:val="none"/>
        </w:rPr>
        <w:t xml:space="preserve">alues in </w:t>
      </w:r>
      <w:r>
        <w:rPr>
          <w:rFonts w:hint="default" w:ascii="Times New Roman" w:hAnsi="Times New Roman" w:cs="Times New Roman"/>
          <w:color w:val="000000"/>
          <w:kern w:val="0"/>
          <w:sz w:val="21"/>
          <w:szCs w:val="21"/>
          <w:highlight w:val="none"/>
          <w:u w:val="none"/>
          <w:lang w:val="en-US" w:eastAsia="zh-CN"/>
        </w:rPr>
        <w:t>e</w:t>
      </w:r>
      <w:r>
        <w:rPr>
          <w:rFonts w:hint="default" w:ascii="Times New Roman" w:hAnsi="Times New Roman" w:eastAsia="AdvOT8cb2ddbd" w:cs="Times New Roman"/>
          <w:color w:val="000000"/>
          <w:kern w:val="0"/>
          <w:sz w:val="21"/>
          <w:szCs w:val="21"/>
          <w:highlight w:val="none"/>
          <w:u w:val="none"/>
        </w:rPr>
        <w:t xml:space="preserve">nvironmental </w:t>
      </w:r>
      <w:r>
        <w:rPr>
          <w:rFonts w:hint="default" w:ascii="Times New Roman" w:hAnsi="Times New Roman" w:cs="Times New Roman"/>
          <w:color w:val="000000"/>
          <w:kern w:val="0"/>
          <w:sz w:val="21"/>
          <w:szCs w:val="21"/>
          <w:highlight w:val="none"/>
          <w:u w:val="none"/>
          <w:lang w:val="en-US" w:eastAsia="zh-CN"/>
        </w:rPr>
        <w:t>r</w:t>
      </w:r>
      <w:r>
        <w:rPr>
          <w:rFonts w:hint="default" w:ascii="Times New Roman" w:hAnsi="Times New Roman" w:eastAsia="AdvOT8cb2ddbd" w:cs="Times New Roman"/>
          <w:color w:val="000000"/>
          <w:kern w:val="0"/>
          <w:sz w:val="21"/>
          <w:szCs w:val="21"/>
          <w:highlight w:val="none"/>
          <w:u w:val="none"/>
        </w:rPr>
        <w:t xml:space="preserve">esearch: </w:t>
      </w:r>
      <w:r>
        <w:rPr>
          <w:rFonts w:hint="eastAsia" w:cs="Times New Roman"/>
          <w:color w:val="000000"/>
          <w:kern w:val="0"/>
          <w:sz w:val="21"/>
          <w:szCs w:val="21"/>
          <w:highlight w:val="none"/>
          <w:u w:val="none"/>
          <w:lang w:val="en-US" w:eastAsia="zh-CN"/>
        </w:rPr>
        <w:t>a</w:t>
      </w:r>
      <w:r>
        <w:rPr>
          <w:rFonts w:hint="default" w:ascii="Times New Roman" w:hAnsi="Times New Roman" w:eastAsia="AdvOT8cb2ddbd" w:cs="Times New Roman"/>
          <w:color w:val="000000"/>
          <w:kern w:val="0"/>
          <w:sz w:val="21"/>
          <w:szCs w:val="21"/>
          <w:highlight w:val="none"/>
          <w:u w:val="none"/>
        </w:rPr>
        <w:t xml:space="preserve"> </w:t>
      </w:r>
      <w:r>
        <w:rPr>
          <w:rFonts w:hint="default" w:ascii="Times New Roman" w:hAnsi="Times New Roman" w:cs="Times New Roman"/>
          <w:color w:val="000000"/>
          <w:kern w:val="0"/>
          <w:sz w:val="21"/>
          <w:szCs w:val="21"/>
          <w:highlight w:val="none"/>
          <w:u w:val="none"/>
          <w:lang w:val="en-US" w:eastAsia="zh-CN"/>
        </w:rPr>
        <w:t>t</w:t>
      </w:r>
      <w:r>
        <w:rPr>
          <w:rFonts w:hint="default" w:ascii="Times New Roman" w:hAnsi="Times New Roman" w:eastAsia="AdvOT8cb2ddbd" w:cs="Times New Roman"/>
          <w:color w:val="000000"/>
          <w:kern w:val="0"/>
          <w:sz w:val="21"/>
          <w:szCs w:val="21"/>
          <w:highlight w:val="none"/>
          <w:u w:val="none"/>
        </w:rPr>
        <w:t xml:space="preserve">est of an </w:t>
      </w:r>
      <w:r>
        <w:rPr>
          <w:rFonts w:hint="default" w:ascii="Times New Roman" w:hAnsi="Times New Roman" w:cs="Times New Roman"/>
          <w:color w:val="000000"/>
          <w:kern w:val="0"/>
          <w:sz w:val="21"/>
          <w:szCs w:val="21"/>
          <w:highlight w:val="none"/>
          <w:u w:val="none"/>
          <w:lang w:val="en-US" w:eastAsia="zh-CN"/>
        </w:rPr>
        <w:t>e</w:t>
      </w:r>
      <w:r>
        <w:rPr>
          <w:rFonts w:hint="default" w:ascii="Times New Roman" w:hAnsi="Times New Roman" w:eastAsia="AdvOT8cb2ddbd" w:cs="Times New Roman"/>
          <w:color w:val="000000"/>
          <w:kern w:val="0"/>
          <w:sz w:val="21"/>
          <w:szCs w:val="21"/>
          <w:highlight w:val="none"/>
          <w:u w:val="none"/>
        </w:rPr>
        <w:t xml:space="preserve">nvironmental </w:t>
      </w:r>
      <w:r>
        <w:rPr>
          <w:rFonts w:hint="default" w:ascii="Times New Roman" w:hAnsi="Times New Roman" w:cs="Times New Roman"/>
          <w:color w:val="000000"/>
          <w:kern w:val="0"/>
          <w:sz w:val="21"/>
          <w:szCs w:val="21"/>
          <w:highlight w:val="none"/>
          <w:u w:val="none"/>
          <w:lang w:val="en-US" w:eastAsia="zh-CN"/>
        </w:rPr>
        <w:t>p</w:t>
      </w:r>
      <w:r>
        <w:rPr>
          <w:rFonts w:hint="default" w:ascii="Times New Roman" w:hAnsi="Times New Roman" w:eastAsia="AdvOT8cb2ddbd" w:cs="Times New Roman"/>
          <w:color w:val="000000"/>
          <w:kern w:val="0"/>
          <w:sz w:val="21"/>
          <w:szCs w:val="21"/>
          <w:highlight w:val="none"/>
          <w:u w:val="none"/>
        </w:rPr>
        <w:t xml:space="preserve">ortrait </w:t>
      </w:r>
      <w:r>
        <w:rPr>
          <w:rFonts w:hint="default" w:ascii="Times New Roman" w:hAnsi="Times New Roman" w:cs="Times New Roman"/>
          <w:color w:val="000000"/>
          <w:kern w:val="0"/>
          <w:sz w:val="21"/>
          <w:szCs w:val="21"/>
          <w:highlight w:val="none"/>
          <w:u w:val="none"/>
          <w:lang w:val="en-US" w:eastAsia="zh-CN"/>
        </w:rPr>
        <w:t>v</w:t>
      </w:r>
      <w:r>
        <w:rPr>
          <w:rFonts w:hint="default" w:ascii="Times New Roman" w:hAnsi="Times New Roman" w:eastAsia="AdvOT8cb2ddbd" w:cs="Times New Roman"/>
          <w:color w:val="000000"/>
          <w:kern w:val="0"/>
          <w:sz w:val="21"/>
          <w:szCs w:val="21"/>
          <w:highlight w:val="none"/>
          <w:u w:val="none"/>
        </w:rPr>
        <w:t xml:space="preserve">alue </w:t>
      </w:r>
      <w:r>
        <w:rPr>
          <w:rFonts w:hint="default" w:ascii="Times New Roman" w:hAnsi="Times New Roman" w:cs="Times New Roman"/>
          <w:color w:val="000000"/>
          <w:kern w:val="0"/>
          <w:sz w:val="21"/>
          <w:szCs w:val="21"/>
          <w:highlight w:val="none"/>
          <w:u w:val="none"/>
          <w:lang w:val="en-US" w:eastAsia="zh-CN"/>
        </w:rPr>
        <w:t>q</w:t>
      </w:r>
      <w:r>
        <w:rPr>
          <w:rFonts w:hint="default" w:ascii="Times New Roman" w:hAnsi="Times New Roman" w:eastAsia="AdvOT8cb2ddbd" w:cs="Times New Roman"/>
          <w:color w:val="000000"/>
          <w:kern w:val="0"/>
          <w:sz w:val="21"/>
          <w:szCs w:val="21"/>
          <w:highlight w:val="none"/>
          <w:u w:val="none"/>
        </w:rPr>
        <w:t>uestionnaire</w:t>
      </w:r>
      <w:r>
        <w:rPr>
          <w:rFonts w:hint="default" w:cs="Times New Roman"/>
          <w:color w:val="000000"/>
          <w:kern w:val="0"/>
          <w:sz w:val="21"/>
          <w:szCs w:val="21"/>
          <w:highlight w:val="none"/>
          <w:u w:val="none"/>
          <w:lang w:val="en-US" w:eastAsia="zh-CN"/>
        </w:rPr>
        <w:t>”</w:t>
      </w:r>
      <w:r>
        <w:rPr>
          <w:rFonts w:hint="eastAsia" w:cs="Times New Roman"/>
          <w:color w:val="000000"/>
          <w:kern w:val="0"/>
          <w:sz w:val="21"/>
          <w:szCs w:val="21"/>
          <w:highlight w:val="none"/>
          <w:u w:val="none"/>
          <w:lang w:val="en-US" w:eastAsia="zh-CN"/>
        </w:rPr>
        <w:t>,</w:t>
      </w:r>
      <w:r>
        <w:rPr>
          <w:rFonts w:hint="default" w:ascii="Times New Roman" w:hAnsi="Times New Roman" w:eastAsia="AdvOT8cb2ddbd" w:cs="Times New Roman"/>
          <w:color w:val="000000"/>
          <w:kern w:val="0"/>
          <w:sz w:val="21"/>
          <w:szCs w:val="21"/>
          <w:highlight w:val="none"/>
          <w:u w:val="none"/>
        </w:rPr>
        <w:t xml:space="preserve"> </w:t>
      </w:r>
      <w:r>
        <w:rPr>
          <w:rFonts w:hint="default" w:ascii="Times New Roman" w:hAnsi="Times New Roman" w:cs="Times New Roman"/>
          <w:i/>
          <w:iCs/>
          <w:sz w:val="21"/>
          <w:szCs w:val="21"/>
          <w:highlight w:val="none"/>
          <w:lang w:val="en-US" w:eastAsia="zh-CN"/>
        </w:rPr>
        <w:t>Frontiers in Psychology</w:t>
      </w:r>
      <w:r>
        <w:rPr>
          <w:rFonts w:hint="eastAsia" w:cs="Times New Roman"/>
          <w:i w:val="0"/>
          <w:iCs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u w:val="none"/>
        </w:rPr>
        <w:t xml:space="preserve"> </w:t>
      </w:r>
      <w:r>
        <w:rPr>
          <w:rFonts w:hint="default" w:ascii="Times New Roman" w:hAnsi="Times New Roman" w:eastAsia="AdvOT8cb2ddbd" w:cs="Times New Roman"/>
          <w:color w:val="000000"/>
          <w:kern w:val="0"/>
          <w:sz w:val="21"/>
          <w:szCs w:val="21"/>
          <w:highlight w:val="none"/>
        </w:rPr>
        <w:t xml:space="preserve">Vol. </w:t>
      </w:r>
      <w:r>
        <w:rPr>
          <w:rFonts w:hint="default" w:ascii="Times New Roman" w:hAnsi="Times New Roman" w:cs="Times New Roman"/>
          <w:i/>
          <w:iCs/>
          <w:sz w:val="21"/>
          <w:szCs w:val="21"/>
          <w:highlight w:val="none"/>
          <w:lang w:val="en-US" w:eastAsia="zh-CN"/>
        </w:rPr>
        <w:t>9</w:t>
      </w:r>
      <w:r>
        <w:rPr>
          <w:rFonts w:hint="default" w:ascii="Times New Roman" w:hAnsi="Times New Roman" w:eastAsia="AdvOT8cb2ddbd" w:cs="Times New Roman"/>
          <w:color w:val="000000"/>
          <w:kern w:val="0"/>
          <w:sz w:val="21"/>
          <w:szCs w:val="21"/>
          <w:highlight w:val="none"/>
        </w:rPr>
        <w:t>,</w:t>
      </w:r>
      <w:r>
        <w:rPr>
          <w:rFonts w:hint="eastAsia" w:cs="Times New Roman"/>
          <w:color w:val="000000"/>
          <w:kern w:val="0"/>
          <w:sz w:val="21"/>
          <w:szCs w:val="21"/>
          <w:highlight w:val="none"/>
          <w:lang w:val="en-US" w:eastAsia="zh-CN"/>
        </w:rPr>
        <w:t xml:space="preserve"> </w:t>
      </w:r>
      <w:r>
        <w:rPr>
          <w:rFonts w:hint="default" w:ascii="Times New Roman" w:hAnsi="Times New Roman" w:eastAsia="AdvOT8cb2ddbd" w:cs="Times New Roman"/>
          <w:color w:val="000000"/>
          <w:kern w:val="0"/>
          <w:sz w:val="21"/>
          <w:szCs w:val="21"/>
          <w:highlight w:val="none"/>
          <w:u w:val="none"/>
        </w:rPr>
        <w:t>564.</w:t>
      </w:r>
    </w:p>
    <w:p w14:paraId="E6335513">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Brey, E.T.</w:t>
      </w:r>
      <w:r>
        <w:rPr>
          <w:rFonts w:hint="default" w:ascii="Times New Roman" w:hAnsi="Times New Roman" w:cs="Times New Roman"/>
          <w:color w:val="000000"/>
          <w:kern w:val="0"/>
          <w:sz w:val="21"/>
          <w:szCs w:val="21"/>
          <w:highlight w:val="none"/>
          <w:lang w:val="en-US" w:eastAsia="zh-CN"/>
        </w:rPr>
        <w:t xml:space="preserve"> </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2019</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Co-creating </w:t>
      </w:r>
      <w:r>
        <w:rPr>
          <w:rFonts w:hint="eastAsia" w:cs="Times New Roman"/>
          <w:color w:val="000000"/>
          <w:kern w:val="0"/>
          <w:sz w:val="21"/>
          <w:szCs w:val="21"/>
          <w:highlight w:val="none"/>
          <w:lang w:val="en-US" w:eastAsia="zh-CN"/>
        </w:rPr>
        <w:t>v</w:t>
      </w:r>
      <w:r>
        <w:rPr>
          <w:rFonts w:hint="default" w:ascii="Times New Roman" w:hAnsi="Times New Roman" w:eastAsia="AdvOT8cb2ddbd" w:cs="Times New Roman"/>
          <w:color w:val="000000"/>
          <w:kern w:val="0"/>
          <w:sz w:val="21"/>
          <w:szCs w:val="21"/>
          <w:highlight w:val="none"/>
        </w:rPr>
        <w:t xml:space="preserve">alue from </w:t>
      </w:r>
      <w:r>
        <w:rPr>
          <w:rFonts w:hint="eastAsia" w:cs="Times New Roman"/>
          <w:color w:val="000000"/>
          <w:kern w:val="0"/>
          <w:sz w:val="21"/>
          <w:szCs w:val="21"/>
          <w:highlight w:val="none"/>
          <w:lang w:val="en-US" w:eastAsia="zh-CN"/>
        </w:rPr>
        <w:t>s</w:t>
      </w:r>
      <w:r>
        <w:rPr>
          <w:rFonts w:hint="default" w:ascii="Times New Roman" w:hAnsi="Times New Roman" w:eastAsia="AdvOT8cb2ddbd" w:cs="Times New Roman"/>
          <w:color w:val="000000"/>
          <w:kern w:val="0"/>
          <w:sz w:val="21"/>
          <w:szCs w:val="21"/>
          <w:highlight w:val="none"/>
        </w:rPr>
        <w:t xml:space="preserve">ocial </w:t>
      </w:r>
      <w:r>
        <w:rPr>
          <w:rFonts w:hint="eastAsia" w:cs="Times New Roman"/>
          <w:color w:val="000000"/>
          <w:kern w:val="0"/>
          <w:sz w:val="21"/>
          <w:szCs w:val="21"/>
          <w:highlight w:val="none"/>
          <w:lang w:val="en-US" w:eastAsia="zh-CN"/>
        </w:rPr>
        <w:t>m</w:t>
      </w:r>
      <w:r>
        <w:rPr>
          <w:rFonts w:hint="default" w:ascii="Times New Roman" w:hAnsi="Times New Roman" w:eastAsia="AdvOT8cb2ddbd" w:cs="Times New Roman"/>
          <w:color w:val="000000"/>
          <w:kern w:val="0"/>
          <w:sz w:val="21"/>
          <w:szCs w:val="21"/>
          <w:highlight w:val="none"/>
        </w:rPr>
        <w:t xml:space="preserve">edia: </w:t>
      </w:r>
      <w:r>
        <w:rPr>
          <w:rFonts w:hint="eastAsia" w:cs="Times New Roman"/>
          <w:color w:val="000000"/>
          <w:kern w:val="0"/>
          <w:sz w:val="21"/>
          <w:szCs w:val="21"/>
          <w:highlight w:val="none"/>
          <w:lang w:val="en-US" w:eastAsia="zh-CN"/>
        </w:rPr>
        <w:t>a</w:t>
      </w:r>
      <w:r>
        <w:rPr>
          <w:rFonts w:hint="default" w:ascii="Times New Roman" w:hAnsi="Times New Roman" w:eastAsia="AdvOT8cb2ddbd" w:cs="Times New Roman"/>
          <w:color w:val="000000"/>
          <w:kern w:val="0"/>
          <w:sz w:val="21"/>
          <w:szCs w:val="21"/>
          <w:highlight w:val="none"/>
        </w:rPr>
        <w:t xml:space="preserve"> </w:t>
      </w:r>
      <w:r>
        <w:rPr>
          <w:rFonts w:hint="eastAsia" w:cs="Times New Roman"/>
          <w:color w:val="000000"/>
          <w:kern w:val="0"/>
          <w:sz w:val="21"/>
          <w:szCs w:val="21"/>
          <w:highlight w:val="none"/>
          <w:lang w:val="en-US" w:eastAsia="zh-CN"/>
        </w:rPr>
        <w:t>f</w:t>
      </w:r>
      <w:r>
        <w:rPr>
          <w:rFonts w:hint="default" w:ascii="Times New Roman" w:hAnsi="Times New Roman" w:eastAsia="AdvOT8cb2ddbd" w:cs="Times New Roman"/>
          <w:color w:val="000000"/>
          <w:kern w:val="0"/>
          <w:sz w:val="21"/>
          <w:szCs w:val="21"/>
          <w:highlight w:val="none"/>
        </w:rPr>
        <w:t>ramework</w:t>
      </w:r>
      <w:r>
        <w:rPr>
          <w:rFonts w:hint="default" w:cs="Times New Roman"/>
          <w:color w:val="000000"/>
          <w:kern w:val="0"/>
          <w:sz w:val="21"/>
          <w:szCs w:val="21"/>
          <w:highlight w:val="none"/>
          <w:lang w:val="en-US" w:eastAsia="zh-CN"/>
        </w:rPr>
        <w:t>”</w:t>
      </w:r>
      <w:r>
        <w:rPr>
          <w:rFonts w:hint="eastAsia" w:cs="Times New Roman"/>
          <w:color w:val="000000"/>
          <w:kern w:val="0"/>
          <w:sz w:val="21"/>
          <w:szCs w:val="21"/>
          <w:highlight w:val="none"/>
          <w:lang w:val="en-US" w:eastAsia="zh-CN"/>
        </w:rPr>
        <w:t xml:space="preserve">, </w:t>
      </w:r>
      <w:r>
        <w:rPr>
          <w:rFonts w:hint="default" w:ascii="Times New Roman" w:hAnsi="Times New Roman" w:eastAsia="AdvOT8cb2ddbd" w:cs="Times New Roman"/>
          <w:i/>
          <w:iCs/>
          <w:color w:val="000000"/>
          <w:kern w:val="0"/>
          <w:sz w:val="21"/>
          <w:szCs w:val="21"/>
          <w:highlight w:val="none"/>
        </w:rPr>
        <w:t>Journal of Creating Value</w:t>
      </w:r>
      <w:r>
        <w:rPr>
          <w:rFonts w:hint="default" w:ascii="Times New Roman" w:hAnsi="Times New Roman" w:eastAsia="AdvOT8cb2ddbd" w:cs="Times New Roman"/>
          <w:color w:val="000000"/>
          <w:kern w:val="0"/>
          <w:sz w:val="21"/>
          <w:szCs w:val="21"/>
          <w:highlight w:val="none"/>
        </w:rPr>
        <w:t>, Vol. 5 No. 2, pp. 222-236.</w:t>
      </w:r>
      <w:r>
        <w:rPr>
          <w:rFonts w:hint="default" w:ascii="Times New Roman" w:hAnsi="Times New Roman" w:cs="Times New Roman"/>
          <w:color w:val="000000"/>
          <w:kern w:val="0"/>
          <w:sz w:val="21"/>
          <w:szCs w:val="21"/>
          <w:highlight w:val="none"/>
          <w:lang w:val="en-US" w:eastAsia="zh-CN"/>
        </w:rPr>
        <w:t xml:space="preserve"> </w:t>
      </w:r>
    </w:p>
    <w:p w14:paraId="683EABA8">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 xml:space="preserve">Chan R Y K. </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2001</w:t>
      </w:r>
      <w:r>
        <w:rPr>
          <w:rFonts w:hint="eastAsia" w:cs="Times New Roman"/>
          <w:color w:val="000000"/>
          <w:kern w:val="0"/>
          <w:sz w:val="21"/>
          <w:szCs w:val="21"/>
          <w:highlight w:val="none"/>
          <w:lang w:val="en-US" w:eastAsia="zh-CN"/>
        </w:rPr>
        <w:t>)</w:t>
      </w:r>
      <w:r>
        <w:rPr>
          <w:rFonts w:hint="default" w:ascii="Times New Roman" w:hAnsi="Times New Roman" w:cs="Times New Roman"/>
          <w:color w:val="000000"/>
          <w:kern w:val="0"/>
          <w:sz w:val="21"/>
          <w:szCs w:val="21"/>
          <w:highlight w:val="none"/>
          <w:lang w:eastAsia="zh-CN"/>
        </w:rPr>
        <w:t xml:space="preserve">, </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Determinants of Chinese consumers</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green purchase behavior</w:t>
      </w:r>
      <w:r>
        <w:rPr>
          <w:rFonts w:hint="default" w:cs="Times New Roman"/>
          <w:color w:val="000000"/>
          <w:kern w:val="0"/>
          <w:sz w:val="21"/>
          <w:szCs w:val="21"/>
          <w:highlight w:val="none"/>
          <w:lang w:val="en-US" w:eastAsia="zh-CN"/>
        </w:rPr>
        <w:t>”</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w:t>
      </w:r>
      <w:r>
        <w:rPr>
          <w:rFonts w:hint="default" w:ascii="Times New Roman" w:hAnsi="Times New Roman" w:eastAsia="AdvOT8cb2ddbd" w:cs="Times New Roman"/>
          <w:i/>
          <w:iCs/>
          <w:color w:val="000000"/>
          <w:kern w:val="0"/>
          <w:sz w:val="21"/>
          <w:szCs w:val="21"/>
          <w:highlight w:val="none"/>
        </w:rPr>
        <w:t>Psychology &amp; Marketing</w:t>
      </w:r>
      <w:r>
        <w:rPr>
          <w:rFonts w:hint="default" w:ascii="Times New Roman" w:hAnsi="Times New Roman" w:cs="Times New Roman"/>
          <w:color w:val="000000"/>
          <w:kern w:val="0"/>
          <w:sz w:val="21"/>
          <w:szCs w:val="21"/>
          <w:highlight w:val="none"/>
          <w:lang w:eastAsia="zh-CN"/>
        </w:rPr>
        <w:t xml:space="preserve">, </w:t>
      </w:r>
      <w:r>
        <w:rPr>
          <w:rFonts w:hint="default" w:ascii="Times New Roman" w:hAnsi="Times New Roman" w:eastAsia="AdvOT8cb2ddbd" w:cs="Times New Roman"/>
          <w:color w:val="000000"/>
          <w:kern w:val="0"/>
          <w:sz w:val="21"/>
          <w:szCs w:val="21"/>
          <w:highlight w:val="none"/>
        </w:rPr>
        <w:t>Vol. 18 No. 4, pp. 389-413.</w:t>
      </w:r>
      <w:r>
        <w:rPr>
          <w:rFonts w:hint="default" w:ascii="Times New Roman" w:hAnsi="Times New Roman" w:cs="Times New Roman"/>
          <w:color w:val="000000"/>
          <w:kern w:val="0"/>
          <w:sz w:val="21"/>
          <w:szCs w:val="21"/>
          <w:highlight w:val="none"/>
          <w:lang w:val="en-US" w:eastAsia="zh-CN"/>
        </w:rPr>
        <w:t xml:space="preserve"> </w:t>
      </w:r>
    </w:p>
    <w:p w14:paraId="43E9E069">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 xml:space="preserve">Chang C H. </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2019</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Do green motives influence green product innovation? The mediating role of green value co-creation</w:t>
      </w:r>
      <w:r>
        <w:rPr>
          <w:rFonts w:hint="default" w:cs="Times New Roman"/>
          <w:color w:val="000000"/>
          <w:kern w:val="0"/>
          <w:sz w:val="21"/>
          <w:szCs w:val="21"/>
          <w:highlight w:val="none"/>
          <w:lang w:val="en-US" w:eastAsia="zh-CN"/>
        </w:rPr>
        <w:t>”</w:t>
      </w:r>
      <w:r>
        <w:rPr>
          <w:rFonts w:hint="eastAsia" w:cs="Times New Roman"/>
          <w:color w:val="000000"/>
          <w:kern w:val="0"/>
          <w:sz w:val="21"/>
          <w:szCs w:val="21"/>
          <w:highlight w:val="none"/>
          <w:lang w:val="en-US" w:eastAsia="zh-CN"/>
        </w:rPr>
        <w:t xml:space="preserve">, </w:t>
      </w:r>
      <w:r>
        <w:rPr>
          <w:rFonts w:hint="default" w:ascii="Times New Roman" w:hAnsi="Times New Roman" w:eastAsia="AdvOT8cb2ddbd" w:cs="Times New Roman"/>
          <w:i/>
          <w:iCs/>
          <w:color w:val="000000"/>
          <w:kern w:val="0"/>
          <w:sz w:val="21"/>
          <w:szCs w:val="21"/>
          <w:highlight w:val="none"/>
        </w:rPr>
        <w:t>Corporate Social Responsibility and Environmental Management</w:t>
      </w:r>
      <w:r>
        <w:rPr>
          <w:rFonts w:hint="default" w:ascii="Times New Roman" w:hAnsi="Times New Roman" w:eastAsia="AdvOT8cb2ddbd" w:cs="Times New Roman"/>
          <w:color w:val="000000"/>
          <w:kern w:val="0"/>
          <w:sz w:val="21"/>
          <w:szCs w:val="21"/>
          <w:highlight w:val="none"/>
        </w:rPr>
        <w:t>, Vol. 26 No. 2, pp. 330-340.</w:t>
      </w:r>
      <w:r>
        <w:rPr>
          <w:rFonts w:hint="default" w:ascii="Times New Roman" w:hAnsi="Times New Roman" w:cs="Times New Roman"/>
          <w:color w:val="000000"/>
          <w:kern w:val="0"/>
          <w:sz w:val="21"/>
          <w:szCs w:val="21"/>
          <w:highlight w:val="none"/>
          <w:lang w:val="en-US" w:eastAsia="zh-CN"/>
        </w:rPr>
        <w:t xml:space="preserve"> </w:t>
      </w:r>
    </w:p>
    <w:p w14:paraId="C4D848EB">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u w:val="none"/>
        </w:rPr>
        <w:t>Chen</w:t>
      </w:r>
      <w:r>
        <w:rPr>
          <w:rFonts w:hint="default" w:ascii="Times New Roman" w:hAnsi="Times New Roman" w:cs="Times New Roman"/>
          <w:color w:val="000000"/>
          <w:kern w:val="0"/>
          <w:sz w:val="21"/>
          <w:szCs w:val="21"/>
          <w:highlight w:val="none"/>
          <w:u w:val="none"/>
          <w:lang w:val="en-US" w:eastAsia="zh-CN"/>
        </w:rPr>
        <w:t>,</w:t>
      </w:r>
      <w:r>
        <w:rPr>
          <w:rFonts w:hint="default" w:ascii="Times New Roman" w:hAnsi="Times New Roman" w:eastAsia="AdvOT8cb2ddbd" w:cs="Times New Roman"/>
          <w:color w:val="000000"/>
          <w:kern w:val="0"/>
          <w:sz w:val="21"/>
          <w:szCs w:val="21"/>
          <w:highlight w:val="none"/>
          <w:u w:val="none"/>
        </w:rPr>
        <w:t xml:space="preserve"> Y</w:t>
      </w:r>
      <w:r>
        <w:rPr>
          <w:rFonts w:hint="default" w:ascii="Times New Roman" w:hAnsi="Times New Roman" w:cs="Times New Roman"/>
          <w:color w:val="000000"/>
          <w:kern w:val="0"/>
          <w:sz w:val="21"/>
          <w:szCs w:val="21"/>
          <w:highlight w:val="none"/>
          <w:u w:val="none"/>
          <w:lang w:val="en-US" w:eastAsia="zh-CN"/>
        </w:rPr>
        <w:t>.</w:t>
      </w:r>
      <w:r>
        <w:rPr>
          <w:rFonts w:hint="default" w:ascii="Times New Roman" w:hAnsi="Times New Roman" w:cs="Times New Roman"/>
          <w:color w:val="000000"/>
          <w:kern w:val="0"/>
          <w:sz w:val="21"/>
          <w:szCs w:val="21"/>
          <w:highlight w:val="none"/>
          <w:lang w:val="en-US" w:eastAsia="zh-CN"/>
        </w:rPr>
        <w:t xml:space="preserve"> and</w:t>
      </w:r>
      <w:r>
        <w:rPr>
          <w:rFonts w:hint="default" w:ascii="Times New Roman" w:hAnsi="Times New Roman" w:eastAsia="AdvOT8cb2ddbd" w:cs="Times New Roman"/>
          <w:color w:val="000000"/>
          <w:kern w:val="0"/>
          <w:sz w:val="21"/>
          <w:szCs w:val="21"/>
          <w:highlight w:val="none"/>
        </w:rPr>
        <w:t xml:space="preserve"> </w:t>
      </w:r>
      <w:r>
        <w:rPr>
          <w:rFonts w:hint="default" w:ascii="Times New Roman" w:hAnsi="Times New Roman" w:eastAsia="AdvOT8cb2ddbd" w:cs="Times New Roman"/>
          <w:color w:val="000000"/>
          <w:kern w:val="0"/>
          <w:sz w:val="21"/>
          <w:szCs w:val="21"/>
          <w:highlight w:val="none"/>
          <w:u w:val="none"/>
        </w:rPr>
        <w:t>Chang</w:t>
      </w:r>
      <w:r>
        <w:rPr>
          <w:rFonts w:hint="default" w:ascii="Times New Roman" w:hAnsi="Times New Roman" w:cs="Times New Roman"/>
          <w:color w:val="000000"/>
          <w:kern w:val="0"/>
          <w:sz w:val="21"/>
          <w:szCs w:val="21"/>
          <w:highlight w:val="none"/>
          <w:u w:val="none"/>
          <w:lang w:val="en-US" w:eastAsia="zh-CN"/>
        </w:rPr>
        <w:t>,</w:t>
      </w:r>
      <w:r>
        <w:rPr>
          <w:rFonts w:hint="default" w:ascii="Times New Roman" w:hAnsi="Times New Roman" w:eastAsia="AdvOT8cb2ddbd" w:cs="Times New Roman"/>
          <w:color w:val="000000"/>
          <w:kern w:val="0"/>
          <w:sz w:val="21"/>
          <w:szCs w:val="21"/>
          <w:highlight w:val="none"/>
          <w:u w:val="none"/>
        </w:rPr>
        <w:t xml:space="preserve"> C</w:t>
      </w:r>
      <w:r>
        <w:rPr>
          <w:rFonts w:hint="default" w:ascii="Times New Roman" w:hAnsi="Times New Roman" w:cs="Times New Roman"/>
          <w:color w:val="000000"/>
          <w:kern w:val="0"/>
          <w:sz w:val="21"/>
          <w:szCs w:val="21"/>
          <w:highlight w:val="none"/>
          <w:u w:val="none"/>
          <w:lang w:val="en-US" w:eastAsia="zh-CN"/>
        </w:rPr>
        <w:t>.</w:t>
      </w:r>
      <w:r>
        <w:rPr>
          <w:rFonts w:hint="eastAsia" w:cs="Times New Roman"/>
          <w:color w:val="000000"/>
          <w:kern w:val="0"/>
          <w:sz w:val="21"/>
          <w:szCs w:val="21"/>
          <w:highlight w:val="none"/>
          <w:u w:val="none"/>
          <w:lang w:val="en-US" w:eastAsia="zh-CN"/>
        </w:rPr>
        <w:t xml:space="preserve"> (2012),</w:t>
      </w:r>
      <w:r>
        <w:rPr>
          <w:rFonts w:hint="default" w:ascii="Times New Roman" w:hAnsi="Times New Roman" w:eastAsia="AdvOT8cb2ddbd" w:cs="Times New Roman"/>
          <w:color w:val="000000"/>
          <w:kern w:val="0"/>
          <w:sz w:val="21"/>
          <w:szCs w:val="21"/>
          <w:highlight w:val="none"/>
          <w:u w:val="none"/>
        </w:rPr>
        <w:t xml:space="preserve"> </w:t>
      </w:r>
      <w:r>
        <w:rPr>
          <w:rFonts w:hint="default" w:cs="Times New Roman"/>
          <w:color w:val="000000"/>
          <w:kern w:val="0"/>
          <w:sz w:val="21"/>
          <w:szCs w:val="21"/>
          <w:highlight w:val="none"/>
          <w:u w:val="none"/>
          <w:lang w:val="en-US" w:eastAsia="zh-CN"/>
        </w:rPr>
        <w:t>“</w:t>
      </w:r>
      <w:r>
        <w:rPr>
          <w:rFonts w:hint="default" w:ascii="Times New Roman" w:hAnsi="Times New Roman" w:eastAsia="AdvOT8cb2ddbd" w:cs="Times New Roman"/>
          <w:color w:val="000000"/>
          <w:kern w:val="0"/>
          <w:sz w:val="21"/>
          <w:szCs w:val="21"/>
          <w:highlight w:val="none"/>
          <w:u w:val="none"/>
        </w:rPr>
        <w:t xml:space="preserve">Enhance </w:t>
      </w:r>
      <w:r>
        <w:rPr>
          <w:rFonts w:hint="default" w:ascii="Times New Roman" w:hAnsi="Times New Roman" w:cs="Times New Roman"/>
          <w:color w:val="000000"/>
          <w:kern w:val="0"/>
          <w:sz w:val="21"/>
          <w:szCs w:val="21"/>
          <w:highlight w:val="none"/>
          <w:u w:val="none"/>
          <w:lang w:val="en-US" w:eastAsia="zh-CN"/>
        </w:rPr>
        <w:t>g</w:t>
      </w:r>
      <w:r>
        <w:rPr>
          <w:rFonts w:hint="default" w:ascii="Times New Roman" w:hAnsi="Times New Roman" w:eastAsia="AdvOT8cb2ddbd" w:cs="Times New Roman"/>
          <w:color w:val="000000"/>
          <w:kern w:val="0"/>
          <w:sz w:val="21"/>
          <w:szCs w:val="21"/>
          <w:highlight w:val="none"/>
          <w:u w:val="none"/>
        </w:rPr>
        <w:t xml:space="preserve">reen </w:t>
      </w:r>
      <w:r>
        <w:rPr>
          <w:rFonts w:hint="default" w:ascii="Times New Roman" w:hAnsi="Times New Roman" w:cs="Times New Roman"/>
          <w:color w:val="000000"/>
          <w:kern w:val="0"/>
          <w:sz w:val="21"/>
          <w:szCs w:val="21"/>
          <w:highlight w:val="none"/>
          <w:u w:val="none"/>
          <w:lang w:val="en-US" w:eastAsia="zh-CN"/>
        </w:rPr>
        <w:t>p</w:t>
      </w:r>
      <w:r>
        <w:rPr>
          <w:rFonts w:hint="default" w:ascii="Times New Roman" w:hAnsi="Times New Roman" w:eastAsia="AdvOT8cb2ddbd" w:cs="Times New Roman"/>
          <w:color w:val="000000"/>
          <w:kern w:val="0"/>
          <w:sz w:val="21"/>
          <w:szCs w:val="21"/>
          <w:highlight w:val="none"/>
          <w:u w:val="none"/>
        </w:rPr>
        <w:t xml:space="preserve">urchase </w:t>
      </w:r>
      <w:r>
        <w:rPr>
          <w:rFonts w:hint="default" w:ascii="Times New Roman" w:hAnsi="Times New Roman" w:cs="Times New Roman"/>
          <w:color w:val="000000"/>
          <w:kern w:val="0"/>
          <w:sz w:val="21"/>
          <w:szCs w:val="21"/>
          <w:highlight w:val="none"/>
          <w:u w:val="none"/>
          <w:lang w:val="en-US" w:eastAsia="zh-CN"/>
        </w:rPr>
        <w:t>i</w:t>
      </w:r>
      <w:r>
        <w:rPr>
          <w:rFonts w:hint="default" w:ascii="Times New Roman" w:hAnsi="Times New Roman" w:eastAsia="AdvOT8cb2ddbd" w:cs="Times New Roman"/>
          <w:color w:val="000000"/>
          <w:kern w:val="0"/>
          <w:sz w:val="21"/>
          <w:szCs w:val="21"/>
          <w:highlight w:val="none"/>
          <w:u w:val="none"/>
        </w:rPr>
        <w:t xml:space="preserve">ntentions: </w:t>
      </w:r>
      <w:r>
        <w:rPr>
          <w:rFonts w:hint="eastAsia" w:cs="Times New Roman"/>
          <w:color w:val="000000"/>
          <w:kern w:val="0"/>
          <w:sz w:val="21"/>
          <w:szCs w:val="21"/>
          <w:highlight w:val="none"/>
          <w:u w:val="none"/>
          <w:lang w:val="en-US" w:eastAsia="zh-CN"/>
        </w:rPr>
        <w:t>t</w:t>
      </w:r>
      <w:r>
        <w:rPr>
          <w:rFonts w:hint="default" w:ascii="Times New Roman" w:hAnsi="Times New Roman" w:eastAsia="AdvOT8cb2ddbd" w:cs="Times New Roman"/>
          <w:color w:val="000000"/>
          <w:kern w:val="0"/>
          <w:sz w:val="21"/>
          <w:szCs w:val="21"/>
          <w:highlight w:val="none"/>
          <w:u w:val="none"/>
        </w:rPr>
        <w:t xml:space="preserve">he </w:t>
      </w:r>
      <w:r>
        <w:rPr>
          <w:rFonts w:hint="default" w:ascii="Times New Roman" w:hAnsi="Times New Roman" w:cs="Times New Roman"/>
          <w:color w:val="000000"/>
          <w:kern w:val="0"/>
          <w:sz w:val="21"/>
          <w:szCs w:val="21"/>
          <w:highlight w:val="none"/>
          <w:u w:val="none"/>
          <w:lang w:val="en-US" w:eastAsia="zh-CN"/>
        </w:rPr>
        <w:t>r</w:t>
      </w:r>
      <w:r>
        <w:rPr>
          <w:rFonts w:hint="default" w:ascii="Times New Roman" w:hAnsi="Times New Roman" w:eastAsia="AdvOT8cb2ddbd" w:cs="Times New Roman"/>
          <w:color w:val="000000"/>
          <w:kern w:val="0"/>
          <w:sz w:val="21"/>
          <w:szCs w:val="21"/>
          <w:highlight w:val="none"/>
          <w:u w:val="none"/>
        </w:rPr>
        <w:t xml:space="preserve">oles of </w:t>
      </w:r>
      <w:r>
        <w:rPr>
          <w:rFonts w:hint="default" w:ascii="Times New Roman" w:hAnsi="Times New Roman" w:cs="Times New Roman"/>
          <w:color w:val="000000"/>
          <w:kern w:val="0"/>
          <w:sz w:val="21"/>
          <w:szCs w:val="21"/>
          <w:highlight w:val="none"/>
          <w:u w:val="none"/>
          <w:lang w:val="en-US" w:eastAsia="zh-CN"/>
        </w:rPr>
        <w:t>g</w:t>
      </w:r>
      <w:r>
        <w:rPr>
          <w:rFonts w:hint="default" w:ascii="Times New Roman" w:hAnsi="Times New Roman" w:eastAsia="AdvOT8cb2ddbd" w:cs="Times New Roman"/>
          <w:color w:val="000000"/>
          <w:kern w:val="0"/>
          <w:sz w:val="21"/>
          <w:szCs w:val="21"/>
          <w:highlight w:val="none"/>
          <w:u w:val="none"/>
        </w:rPr>
        <w:t xml:space="preserve">reen </w:t>
      </w:r>
      <w:r>
        <w:rPr>
          <w:rFonts w:hint="default" w:ascii="Times New Roman" w:hAnsi="Times New Roman" w:cs="Times New Roman"/>
          <w:color w:val="000000"/>
          <w:kern w:val="0"/>
          <w:sz w:val="21"/>
          <w:szCs w:val="21"/>
          <w:highlight w:val="none"/>
          <w:u w:val="none"/>
          <w:lang w:val="en-US" w:eastAsia="zh-CN"/>
        </w:rPr>
        <w:t>p</w:t>
      </w:r>
      <w:r>
        <w:rPr>
          <w:rFonts w:hint="default" w:ascii="Times New Roman" w:hAnsi="Times New Roman" w:eastAsia="AdvOT8cb2ddbd" w:cs="Times New Roman"/>
          <w:color w:val="000000"/>
          <w:kern w:val="0"/>
          <w:sz w:val="21"/>
          <w:szCs w:val="21"/>
          <w:highlight w:val="none"/>
          <w:u w:val="none"/>
        </w:rPr>
        <w:t xml:space="preserve">erceived </w:t>
      </w:r>
      <w:r>
        <w:rPr>
          <w:rFonts w:hint="default" w:ascii="Times New Roman" w:hAnsi="Times New Roman" w:cs="Times New Roman"/>
          <w:color w:val="000000"/>
          <w:kern w:val="0"/>
          <w:sz w:val="21"/>
          <w:szCs w:val="21"/>
          <w:highlight w:val="none"/>
          <w:u w:val="none"/>
          <w:lang w:val="en-US" w:eastAsia="zh-CN"/>
        </w:rPr>
        <w:t>v</w:t>
      </w:r>
      <w:r>
        <w:rPr>
          <w:rFonts w:hint="default" w:ascii="Times New Roman" w:hAnsi="Times New Roman" w:eastAsia="AdvOT8cb2ddbd" w:cs="Times New Roman"/>
          <w:color w:val="000000"/>
          <w:kern w:val="0"/>
          <w:sz w:val="21"/>
          <w:szCs w:val="21"/>
          <w:highlight w:val="none"/>
          <w:u w:val="none"/>
        </w:rPr>
        <w:t xml:space="preserve">alue, </w:t>
      </w:r>
      <w:r>
        <w:rPr>
          <w:rFonts w:hint="default" w:ascii="Times New Roman" w:hAnsi="Times New Roman" w:cs="Times New Roman"/>
          <w:color w:val="000000"/>
          <w:kern w:val="0"/>
          <w:sz w:val="21"/>
          <w:szCs w:val="21"/>
          <w:highlight w:val="none"/>
          <w:u w:val="none"/>
          <w:lang w:val="en-US" w:eastAsia="zh-CN"/>
        </w:rPr>
        <w:t>g</w:t>
      </w:r>
      <w:r>
        <w:rPr>
          <w:rFonts w:hint="default" w:ascii="Times New Roman" w:hAnsi="Times New Roman" w:eastAsia="AdvOT8cb2ddbd" w:cs="Times New Roman"/>
          <w:color w:val="000000"/>
          <w:kern w:val="0"/>
          <w:sz w:val="21"/>
          <w:szCs w:val="21"/>
          <w:highlight w:val="none"/>
          <w:u w:val="none"/>
        </w:rPr>
        <w:t xml:space="preserve">reen </w:t>
      </w:r>
      <w:r>
        <w:rPr>
          <w:rFonts w:hint="default" w:ascii="Times New Roman" w:hAnsi="Times New Roman" w:cs="Times New Roman"/>
          <w:color w:val="000000"/>
          <w:kern w:val="0"/>
          <w:sz w:val="21"/>
          <w:szCs w:val="21"/>
          <w:highlight w:val="none"/>
          <w:u w:val="none"/>
          <w:lang w:val="en-US" w:eastAsia="zh-CN"/>
        </w:rPr>
        <w:t>p</w:t>
      </w:r>
      <w:r>
        <w:rPr>
          <w:rFonts w:hint="default" w:ascii="Times New Roman" w:hAnsi="Times New Roman" w:eastAsia="AdvOT8cb2ddbd" w:cs="Times New Roman"/>
          <w:color w:val="000000"/>
          <w:kern w:val="0"/>
          <w:sz w:val="21"/>
          <w:szCs w:val="21"/>
          <w:highlight w:val="none"/>
          <w:u w:val="none"/>
        </w:rPr>
        <w:t xml:space="preserve">erceived </w:t>
      </w:r>
      <w:r>
        <w:rPr>
          <w:rFonts w:hint="default" w:ascii="Times New Roman" w:hAnsi="Times New Roman" w:cs="Times New Roman"/>
          <w:color w:val="000000"/>
          <w:kern w:val="0"/>
          <w:sz w:val="21"/>
          <w:szCs w:val="21"/>
          <w:highlight w:val="none"/>
          <w:u w:val="none"/>
          <w:lang w:val="en-US" w:eastAsia="zh-CN"/>
        </w:rPr>
        <w:t>r</w:t>
      </w:r>
      <w:r>
        <w:rPr>
          <w:rFonts w:hint="default" w:ascii="Times New Roman" w:hAnsi="Times New Roman" w:eastAsia="AdvOT8cb2ddbd" w:cs="Times New Roman"/>
          <w:color w:val="000000"/>
          <w:kern w:val="0"/>
          <w:sz w:val="21"/>
          <w:szCs w:val="21"/>
          <w:highlight w:val="none"/>
          <w:u w:val="none"/>
        </w:rPr>
        <w:t xml:space="preserve">isk, and </w:t>
      </w:r>
      <w:r>
        <w:rPr>
          <w:rFonts w:hint="default" w:ascii="Times New Roman" w:hAnsi="Times New Roman" w:cs="Times New Roman"/>
          <w:color w:val="000000"/>
          <w:kern w:val="0"/>
          <w:sz w:val="21"/>
          <w:szCs w:val="21"/>
          <w:highlight w:val="none"/>
          <w:u w:val="none"/>
          <w:lang w:val="en-US" w:eastAsia="zh-CN"/>
        </w:rPr>
        <w:t>g</w:t>
      </w:r>
      <w:r>
        <w:rPr>
          <w:rFonts w:hint="default" w:ascii="Times New Roman" w:hAnsi="Times New Roman" w:eastAsia="AdvOT8cb2ddbd" w:cs="Times New Roman"/>
          <w:color w:val="000000"/>
          <w:kern w:val="0"/>
          <w:sz w:val="21"/>
          <w:szCs w:val="21"/>
          <w:highlight w:val="none"/>
          <w:u w:val="none"/>
        </w:rPr>
        <w:t xml:space="preserve">reen </w:t>
      </w:r>
      <w:r>
        <w:rPr>
          <w:rFonts w:hint="default" w:ascii="Times New Roman" w:hAnsi="Times New Roman" w:cs="Times New Roman"/>
          <w:color w:val="000000"/>
          <w:kern w:val="0"/>
          <w:sz w:val="21"/>
          <w:szCs w:val="21"/>
          <w:highlight w:val="none"/>
          <w:u w:val="none"/>
          <w:lang w:val="en-US" w:eastAsia="zh-CN"/>
        </w:rPr>
        <w:t>t</w:t>
      </w:r>
      <w:r>
        <w:rPr>
          <w:rFonts w:hint="default" w:ascii="Times New Roman" w:hAnsi="Times New Roman" w:eastAsia="AdvOT8cb2ddbd" w:cs="Times New Roman"/>
          <w:color w:val="000000"/>
          <w:kern w:val="0"/>
          <w:sz w:val="21"/>
          <w:szCs w:val="21"/>
          <w:highlight w:val="none"/>
          <w:u w:val="none"/>
        </w:rPr>
        <w:t>rust</w:t>
      </w:r>
      <w:r>
        <w:rPr>
          <w:rFonts w:hint="default" w:cs="Times New Roman"/>
          <w:color w:val="000000"/>
          <w:kern w:val="0"/>
          <w:sz w:val="21"/>
          <w:szCs w:val="21"/>
          <w:highlight w:val="none"/>
          <w:u w:val="none"/>
          <w:lang w:val="en-US" w:eastAsia="zh-CN"/>
        </w:rPr>
        <w:t>”</w:t>
      </w:r>
      <w:r>
        <w:rPr>
          <w:rFonts w:hint="eastAsia" w:cs="Times New Roman"/>
          <w:color w:val="000000"/>
          <w:kern w:val="0"/>
          <w:sz w:val="21"/>
          <w:szCs w:val="21"/>
          <w:highlight w:val="none"/>
          <w:u w:val="none"/>
          <w:lang w:val="en-US" w:eastAsia="zh-CN"/>
        </w:rPr>
        <w:t xml:space="preserve">, </w:t>
      </w:r>
      <w:r>
        <w:rPr>
          <w:rFonts w:hint="default" w:ascii="Times New Roman" w:hAnsi="Times New Roman" w:eastAsia="AdvOT8cb2ddbd" w:cs="Times New Roman"/>
          <w:i/>
          <w:iCs/>
          <w:color w:val="000000"/>
          <w:kern w:val="0"/>
          <w:sz w:val="21"/>
          <w:szCs w:val="21"/>
          <w:highlight w:val="none"/>
          <w:lang w:val="en-US" w:eastAsia="zh-CN"/>
        </w:rPr>
        <w:t>Management Decision</w:t>
      </w:r>
      <w:r>
        <w:rPr>
          <w:rFonts w:hint="eastAsia" w:cs="Times New Roman"/>
          <w:color w:val="000000"/>
          <w:kern w:val="0"/>
          <w:sz w:val="21"/>
          <w:szCs w:val="21"/>
          <w:highlight w:val="none"/>
          <w:u w:val="none"/>
          <w:lang w:val="en-US" w:eastAsia="zh-CN"/>
        </w:rPr>
        <w:t xml:space="preserve">, </w:t>
      </w:r>
      <w:r>
        <w:rPr>
          <w:rFonts w:hint="default" w:ascii="Times New Roman" w:hAnsi="Times New Roman" w:eastAsia="AdvOT8cb2ddbd" w:cs="Times New Roman"/>
          <w:color w:val="000000"/>
          <w:kern w:val="0"/>
          <w:sz w:val="21"/>
          <w:szCs w:val="21"/>
          <w:highlight w:val="none"/>
        </w:rPr>
        <w:t>Vo</w:t>
      </w:r>
      <w:r>
        <w:rPr>
          <w:rFonts w:hint="default" w:ascii="Times New Roman" w:hAnsi="Times New Roman" w:eastAsia="AdvOT8cb2ddbd" w:cs="Times New Roman"/>
          <w:i w:val="0"/>
          <w:iCs w:val="0"/>
          <w:color w:val="000000"/>
          <w:kern w:val="0"/>
          <w:sz w:val="21"/>
          <w:szCs w:val="21"/>
          <w:highlight w:val="none"/>
        </w:rPr>
        <w:t xml:space="preserve">l. </w:t>
      </w:r>
      <w:r>
        <w:rPr>
          <w:rFonts w:hint="default" w:ascii="Times New Roman" w:hAnsi="Times New Roman" w:cs="Times New Roman"/>
          <w:i w:val="0"/>
          <w:iCs w:val="0"/>
          <w:sz w:val="21"/>
          <w:szCs w:val="21"/>
          <w:highlight w:val="none"/>
          <w:lang w:val="en-US" w:eastAsia="zh-CN"/>
        </w:rPr>
        <w:t>50 No. 3</w:t>
      </w:r>
      <w:r>
        <w:rPr>
          <w:rFonts w:hint="default" w:ascii="Times New Roman" w:hAnsi="Times New Roman" w:eastAsia="AdvOT8cb2ddbd" w:cs="Times New Roman"/>
          <w:i w:val="0"/>
          <w:iCs w:val="0"/>
          <w:color w:val="000000"/>
          <w:kern w:val="0"/>
          <w:sz w:val="21"/>
          <w:szCs w:val="21"/>
          <w:highlight w:val="none"/>
        </w:rPr>
        <w:t>,</w:t>
      </w:r>
      <w:r>
        <w:rPr>
          <w:rFonts w:hint="default" w:ascii="Times New Roman" w:hAnsi="Times New Roman" w:eastAsia="AdvOT8cb2ddbd" w:cs="Times New Roman"/>
          <w:color w:val="000000"/>
          <w:kern w:val="0"/>
          <w:sz w:val="21"/>
          <w:szCs w:val="21"/>
          <w:highlight w:val="none"/>
        </w:rPr>
        <w:t xml:space="preserve"> pp. </w:t>
      </w:r>
      <w:r>
        <w:rPr>
          <w:rFonts w:hint="default" w:ascii="Times New Roman" w:hAnsi="Times New Roman" w:eastAsia="AdvOT8cb2ddbd" w:cs="Times New Roman"/>
          <w:color w:val="000000"/>
          <w:kern w:val="0"/>
          <w:sz w:val="21"/>
          <w:szCs w:val="21"/>
          <w:highlight w:val="none"/>
          <w:u w:val="none"/>
        </w:rPr>
        <w:t>502</w:t>
      </w:r>
      <w:r>
        <w:rPr>
          <w:rFonts w:hint="default" w:ascii="Times New Roman" w:hAnsi="Times New Roman" w:cs="Times New Roman"/>
          <w:sz w:val="21"/>
          <w:szCs w:val="21"/>
          <w:highlight w:val="none"/>
          <w:lang w:val="en-US" w:eastAsia="zh-CN"/>
        </w:rPr>
        <w:t>-</w:t>
      </w:r>
      <w:r>
        <w:rPr>
          <w:rFonts w:hint="default" w:ascii="Times New Roman" w:hAnsi="Times New Roman" w:eastAsia="AdvOT8cb2ddbd" w:cs="Times New Roman"/>
          <w:color w:val="000000"/>
          <w:kern w:val="0"/>
          <w:sz w:val="21"/>
          <w:szCs w:val="21"/>
          <w:highlight w:val="none"/>
          <w:u w:val="none"/>
        </w:rPr>
        <w:t>520.</w:t>
      </w:r>
    </w:p>
    <w:p w14:paraId="0F6A7DF8">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Chen, Y.</w:t>
      </w:r>
      <w:r>
        <w:rPr>
          <w:rFonts w:hint="default" w:ascii="Times New Roman" w:hAnsi="Times New Roman" w:cs="Times New Roman"/>
          <w:color w:val="000000"/>
          <w:kern w:val="0"/>
          <w:sz w:val="21"/>
          <w:szCs w:val="21"/>
          <w:highlight w:val="none"/>
          <w:lang w:val="en-US" w:eastAsia="zh-CN"/>
        </w:rPr>
        <w:t xml:space="preserve"> and</w:t>
      </w:r>
      <w:r>
        <w:rPr>
          <w:rFonts w:hint="default" w:ascii="Times New Roman" w:hAnsi="Times New Roman" w:eastAsia="AdvOT8cb2ddbd" w:cs="Times New Roman"/>
          <w:color w:val="000000"/>
          <w:kern w:val="0"/>
          <w:sz w:val="21"/>
          <w:szCs w:val="21"/>
          <w:highlight w:val="none"/>
        </w:rPr>
        <w:t xml:space="preserve"> Zheng, Y. (2015)</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Cross-</w:t>
      </w:r>
      <w:r>
        <w:rPr>
          <w:rFonts w:hint="eastAsia" w:cs="Times New Roman"/>
          <w:color w:val="000000"/>
          <w:kern w:val="0"/>
          <w:sz w:val="21"/>
          <w:szCs w:val="21"/>
          <w:highlight w:val="none"/>
          <w:lang w:val="en-US" w:eastAsia="zh-CN"/>
        </w:rPr>
        <w:t>n</w:t>
      </w:r>
      <w:r>
        <w:rPr>
          <w:rFonts w:hint="default" w:ascii="Times New Roman" w:hAnsi="Times New Roman" w:eastAsia="AdvOT8cb2ddbd" w:cs="Times New Roman"/>
          <w:color w:val="000000"/>
          <w:kern w:val="0"/>
          <w:sz w:val="21"/>
          <w:szCs w:val="21"/>
          <w:highlight w:val="none"/>
        </w:rPr>
        <w:t xml:space="preserve">ational </w:t>
      </w:r>
      <w:r>
        <w:rPr>
          <w:rFonts w:hint="eastAsia" w:cs="Times New Roman"/>
          <w:color w:val="000000"/>
          <w:kern w:val="0"/>
          <w:sz w:val="21"/>
          <w:szCs w:val="21"/>
          <w:highlight w:val="none"/>
          <w:lang w:val="en-US" w:eastAsia="zh-CN"/>
        </w:rPr>
        <w:t>a</w:t>
      </w:r>
      <w:r>
        <w:rPr>
          <w:rFonts w:hint="default" w:ascii="Times New Roman" w:hAnsi="Times New Roman" w:eastAsia="AdvOT8cb2ddbd" w:cs="Times New Roman"/>
          <w:color w:val="000000"/>
          <w:kern w:val="0"/>
          <w:sz w:val="21"/>
          <w:szCs w:val="21"/>
          <w:highlight w:val="none"/>
        </w:rPr>
        <w:t xml:space="preserve">nalysis on </w:t>
      </w:r>
      <w:r>
        <w:rPr>
          <w:rFonts w:hint="eastAsia" w:cs="Times New Roman"/>
          <w:color w:val="000000"/>
          <w:kern w:val="0"/>
          <w:sz w:val="21"/>
          <w:szCs w:val="21"/>
          <w:highlight w:val="none"/>
          <w:lang w:val="en-US" w:eastAsia="zh-CN"/>
        </w:rPr>
        <w:t>s</w:t>
      </w:r>
      <w:r>
        <w:rPr>
          <w:rFonts w:hint="default" w:ascii="Times New Roman" w:hAnsi="Times New Roman" w:eastAsia="AdvOT8cb2ddbd" w:cs="Times New Roman"/>
          <w:color w:val="000000"/>
          <w:kern w:val="0"/>
          <w:sz w:val="21"/>
          <w:szCs w:val="21"/>
          <w:highlight w:val="none"/>
        </w:rPr>
        <w:t xml:space="preserve">ensitivity to </w:t>
      </w:r>
      <w:r>
        <w:rPr>
          <w:rFonts w:hint="eastAsia" w:cs="Times New Roman"/>
          <w:color w:val="000000"/>
          <w:kern w:val="0"/>
          <w:sz w:val="21"/>
          <w:szCs w:val="21"/>
          <w:highlight w:val="none"/>
          <w:lang w:val="en-US" w:eastAsia="zh-CN"/>
        </w:rPr>
        <w:t>e</w:t>
      </w:r>
      <w:r>
        <w:rPr>
          <w:rFonts w:hint="default" w:ascii="Times New Roman" w:hAnsi="Times New Roman" w:eastAsia="AdvOT8cb2ddbd" w:cs="Times New Roman"/>
          <w:color w:val="000000"/>
          <w:kern w:val="0"/>
          <w:sz w:val="21"/>
          <w:szCs w:val="21"/>
          <w:highlight w:val="none"/>
        </w:rPr>
        <w:t xml:space="preserve">nvironmental </w:t>
      </w:r>
      <w:r>
        <w:rPr>
          <w:rFonts w:hint="eastAsia" w:cs="Times New Roman"/>
          <w:color w:val="000000"/>
          <w:kern w:val="0"/>
          <w:sz w:val="21"/>
          <w:szCs w:val="21"/>
          <w:highlight w:val="none"/>
          <w:lang w:val="en-US" w:eastAsia="zh-CN"/>
        </w:rPr>
        <w:t>q</w:t>
      </w:r>
      <w:r>
        <w:rPr>
          <w:rFonts w:hint="default" w:ascii="Times New Roman" w:hAnsi="Times New Roman" w:eastAsia="AdvOT8cb2ddbd" w:cs="Times New Roman"/>
          <w:color w:val="000000"/>
          <w:kern w:val="0"/>
          <w:sz w:val="21"/>
          <w:szCs w:val="21"/>
          <w:highlight w:val="none"/>
        </w:rPr>
        <w:t xml:space="preserve">uality and </w:t>
      </w:r>
      <w:r>
        <w:rPr>
          <w:rFonts w:hint="eastAsia" w:cs="Times New Roman"/>
          <w:color w:val="000000"/>
          <w:kern w:val="0"/>
          <w:sz w:val="21"/>
          <w:szCs w:val="21"/>
          <w:highlight w:val="none"/>
          <w:lang w:val="en-US" w:eastAsia="zh-CN"/>
        </w:rPr>
        <w:t>i</w:t>
      </w:r>
      <w:r>
        <w:rPr>
          <w:rFonts w:hint="default" w:ascii="Times New Roman" w:hAnsi="Times New Roman" w:eastAsia="AdvOT8cb2ddbd" w:cs="Times New Roman"/>
          <w:color w:val="000000"/>
          <w:kern w:val="0"/>
          <w:sz w:val="21"/>
          <w:szCs w:val="21"/>
          <w:highlight w:val="none"/>
        </w:rPr>
        <w:t xml:space="preserve">ts </w:t>
      </w:r>
      <w:r>
        <w:rPr>
          <w:rFonts w:hint="eastAsia" w:cs="Times New Roman"/>
          <w:color w:val="000000"/>
          <w:kern w:val="0"/>
          <w:sz w:val="21"/>
          <w:szCs w:val="21"/>
          <w:highlight w:val="none"/>
          <w:lang w:val="en-US" w:eastAsia="zh-CN"/>
        </w:rPr>
        <w:t>c</w:t>
      </w:r>
      <w:r>
        <w:rPr>
          <w:rFonts w:hint="default" w:ascii="Times New Roman" w:hAnsi="Times New Roman" w:eastAsia="AdvOT8cb2ddbd" w:cs="Times New Roman"/>
          <w:color w:val="000000"/>
          <w:kern w:val="0"/>
          <w:sz w:val="21"/>
          <w:szCs w:val="21"/>
          <w:highlight w:val="none"/>
        </w:rPr>
        <w:t>hange in East Asia</w:t>
      </w:r>
      <w:r>
        <w:rPr>
          <w:rFonts w:hint="default" w:cs="Times New Roman"/>
          <w:color w:val="000000"/>
          <w:kern w:val="0"/>
          <w:sz w:val="21"/>
          <w:szCs w:val="21"/>
          <w:highlight w:val="none"/>
          <w:lang w:val="en-US" w:eastAsia="zh-CN"/>
        </w:rPr>
        <w:t>”</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w:t>
      </w:r>
      <w:r>
        <w:rPr>
          <w:rFonts w:hint="default" w:ascii="Times New Roman" w:hAnsi="Times New Roman" w:eastAsia="AdvOT8cb2ddbd" w:cs="Times New Roman"/>
          <w:i/>
          <w:iCs/>
          <w:color w:val="000000"/>
          <w:kern w:val="0"/>
          <w:sz w:val="21"/>
          <w:szCs w:val="21"/>
          <w:highlight w:val="none"/>
        </w:rPr>
        <w:t>Advances in Applied Sociology</w:t>
      </w:r>
      <w:r>
        <w:rPr>
          <w:rFonts w:hint="default" w:ascii="Times New Roman" w:hAnsi="Times New Roman" w:eastAsia="AdvOT8cb2ddbd" w:cs="Times New Roman"/>
          <w:color w:val="000000"/>
          <w:kern w:val="0"/>
          <w:sz w:val="21"/>
          <w:szCs w:val="21"/>
          <w:highlight w:val="none"/>
        </w:rPr>
        <w:t xml:space="preserve">, Vol. 5 No. </w:t>
      </w:r>
      <w:r>
        <w:rPr>
          <w:rFonts w:hint="default" w:ascii="Times New Roman" w:hAnsi="Times New Roman" w:cs="Times New Roman"/>
          <w:color w:val="000000"/>
          <w:kern w:val="0"/>
          <w:sz w:val="21"/>
          <w:szCs w:val="21"/>
          <w:highlight w:val="none"/>
          <w:lang w:val="en-US" w:eastAsia="zh-CN"/>
        </w:rPr>
        <w:t>6</w:t>
      </w:r>
      <w:r>
        <w:rPr>
          <w:rFonts w:hint="default" w:ascii="Times New Roman" w:hAnsi="Times New Roman" w:eastAsia="AdvOT8cb2ddbd" w:cs="Times New Roman"/>
          <w:color w:val="000000"/>
          <w:kern w:val="0"/>
          <w:sz w:val="21"/>
          <w:szCs w:val="21"/>
          <w:highlight w:val="none"/>
        </w:rPr>
        <w:t>, pp. 183-194.</w:t>
      </w:r>
      <w:r>
        <w:rPr>
          <w:rFonts w:hint="default" w:ascii="Times New Roman" w:hAnsi="Times New Roman" w:cs="Times New Roman"/>
          <w:color w:val="000000"/>
          <w:kern w:val="0"/>
          <w:sz w:val="21"/>
          <w:szCs w:val="21"/>
          <w:highlight w:val="none"/>
          <w:lang w:val="en-US" w:eastAsia="zh-CN"/>
        </w:rPr>
        <w:t xml:space="preserve"> </w:t>
      </w:r>
    </w:p>
    <w:p w14:paraId="9C631F37">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eastAsia" w:cs="Times New Roman"/>
          <w:color w:val="000000"/>
          <w:kern w:val="0"/>
          <w:sz w:val="21"/>
          <w:szCs w:val="21"/>
          <w:highlight w:val="none"/>
          <w:lang w:val="en-US" w:eastAsia="zh-CN"/>
        </w:rPr>
        <w:t>D</w:t>
      </w:r>
      <w:r>
        <w:rPr>
          <w:rFonts w:hint="default" w:ascii="Times New Roman" w:hAnsi="Times New Roman" w:eastAsia="AdvOT8cb2ddbd" w:cs="Times New Roman"/>
          <w:color w:val="000000"/>
          <w:kern w:val="0"/>
          <w:sz w:val="21"/>
          <w:szCs w:val="21"/>
          <w:highlight w:val="none"/>
        </w:rPr>
        <w:t>e Medeiros, J.F.</w:t>
      </w:r>
      <w:r>
        <w:rPr>
          <w:rFonts w:hint="default" w:ascii="Times New Roman" w:hAnsi="Times New Roman" w:cs="Times New Roman"/>
          <w:color w:val="000000"/>
          <w:kern w:val="0"/>
          <w:sz w:val="21"/>
          <w:szCs w:val="21"/>
          <w:highlight w:val="none"/>
          <w:lang w:eastAsia="zh-CN"/>
        </w:rPr>
        <w:t>,</w:t>
      </w:r>
      <w:r>
        <w:rPr>
          <w:rFonts w:hint="default" w:ascii="Times New Roman" w:hAnsi="Times New Roman" w:eastAsia="AdvOT8cb2ddbd" w:cs="Times New Roman"/>
          <w:color w:val="000000"/>
          <w:kern w:val="0"/>
          <w:sz w:val="21"/>
          <w:szCs w:val="21"/>
          <w:highlight w:val="none"/>
        </w:rPr>
        <w:t xml:space="preserve"> Ribeiro, J.L.</w:t>
      </w:r>
      <w:r>
        <w:rPr>
          <w:rFonts w:hint="eastAsia" w:cs="Times New Roman"/>
          <w:color w:val="000000"/>
          <w:kern w:val="0"/>
          <w:sz w:val="21"/>
          <w:szCs w:val="21"/>
          <w:highlight w:val="none"/>
          <w:lang w:val="en-US" w:eastAsia="zh-CN"/>
        </w:rPr>
        <w:t>D.</w:t>
      </w:r>
      <w:r>
        <w:rPr>
          <w:rFonts w:hint="default" w:ascii="Times New Roman" w:hAnsi="Times New Roman" w:cs="Times New Roman"/>
          <w:color w:val="000000"/>
          <w:kern w:val="0"/>
          <w:sz w:val="21"/>
          <w:szCs w:val="21"/>
          <w:highlight w:val="none"/>
          <w:lang w:val="en-US" w:eastAsia="zh-CN"/>
        </w:rPr>
        <w:t xml:space="preserve"> and</w:t>
      </w:r>
      <w:r>
        <w:rPr>
          <w:rFonts w:hint="default" w:ascii="Times New Roman" w:hAnsi="Times New Roman" w:eastAsia="AdvOT8cb2ddbd" w:cs="Times New Roman"/>
          <w:color w:val="000000"/>
          <w:kern w:val="0"/>
          <w:sz w:val="21"/>
          <w:szCs w:val="21"/>
          <w:highlight w:val="none"/>
        </w:rPr>
        <w:t xml:space="preserve"> Cortimiglia, M.N.</w:t>
      </w:r>
      <w:r>
        <w:rPr>
          <w:rFonts w:hint="default" w:ascii="Times New Roman" w:hAnsi="Times New Roman" w:cs="Times New Roman"/>
          <w:color w:val="000000"/>
          <w:kern w:val="0"/>
          <w:sz w:val="21"/>
          <w:szCs w:val="21"/>
          <w:highlight w:val="none"/>
          <w:lang w:val="en-US" w:eastAsia="zh-CN"/>
        </w:rPr>
        <w:t xml:space="preserve"> </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2016</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w:t>
      </w:r>
      <w:r>
        <w:rPr>
          <w:rFonts w:hint="eastAsia" w:cs="Times New Roman"/>
          <w:color w:val="000000"/>
          <w:kern w:val="0"/>
          <w:sz w:val="21"/>
          <w:szCs w:val="21"/>
          <w:highlight w:val="none"/>
          <w:lang w:val="en-US" w:eastAsia="zh-CN"/>
        </w:rPr>
        <w:t xml:space="preserve"> </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Influence of perceived value on purchasing decisions of green products in Brazil</w:t>
      </w:r>
      <w:r>
        <w:rPr>
          <w:rFonts w:hint="default" w:cs="Times New Roman"/>
          <w:color w:val="000000"/>
          <w:kern w:val="0"/>
          <w:sz w:val="21"/>
          <w:szCs w:val="21"/>
          <w:highlight w:val="none"/>
          <w:lang w:val="en-US" w:eastAsia="zh-CN"/>
        </w:rPr>
        <w:t>”</w:t>
      </w:r>
      <w:r>
        <w:rPr>
          <w:rFonts w:hint="eastAsia" w:cs="Times New Roman"/>
          <w:color w:val="000000"/>
          <w:kern w:val="0"/>
          <w:sz w:val="21"/>
          <w:szCs w:val="21"/>
          <w:highlight w:val="none"/>
          <w:lang w:val="en-US" w:eastAsia="zh-CN"/>
        </w:rPr>
        <w:t>,</w:t>
      </w:r>
      <w:r>
        <w:rPr>
          <w:rFonts w:hint="eastAsia" w:ascii="Times New Roman" w:hAnsi="Times New Roman" w:eastAsia="AdvOT8cb2ddbd" w:cs="Times New Roman"/>
          <w:i/>
          <w:iCs/>
          <w:color w:val="000000"/>
          <w:kern w:val="0"/>
          <w:sz w:val="21"/>
          <w:szCs w:val="21"/>
          <w:highlight w:val="none"/>
          <w:lang w:val="en-US" w:eastAsia="zh-CN"/>
        </w:rPr>
        <w:t xml:space="preserve"> </w:t>
      </w:r>
      <w:r>
        <w:rPr>
          <w:rFonts w:hint="default" w:ascii="Times New Roman" w:hAnsi="Times New Roman" w:eastAsia="AdvOT8cb2ddbd" w:cs="Times New Roman"/>
          <w:i/>
          <w:iCs/>
          <w:color w:val="000000"/>
          <w:kern w:val="0"/>
          <w:sz w:val="21"/>
          <w:szCs w:val="21"/>
          <w:highlight w:val="none"/>
        </w:rPr>
        <w:t>Journal of cleaner production</w:t>
      </w:r>
      <w:r>
        <w:rPr>
          <w:rFonts w:hint="default" w:ascii="Times New Roman" w:hAnsi="Times New Roman" w:eastAsia="AdvOT8cb2ddbd" w:cs="Times New Roman"/>
          <w:color w:val="000000"/>
          <w:kern w:val="0"/>
          <w:sz w:val="21"/>
          <w:szCs w:val="21"/>
          <w:highlight w:val="none"/>
        </w:rPr>
        <w:t>,</w:t>
      </w:r>
      <w:r>
        <w:rPr>
          <w:rFonts w:hint="default" w:ascii="Times New Roman" w:hAnsi="Times New Roman" w:cs="Times New Roman"/>
          <w:color w:val="000000"/>
          <w:kern w:val="0"/>
          <w:sz w:val="21"/>
          <w:szCs w:val="21"/>
          <w:highlight w:val="none"/>
          <w:lang w:val="en-US" w:eastAsia="zh-CN"/>
        </w:rPr>
        <w:t xml:space="preserve"> </w:t>
      </w:r>
      <w:r>
        <w:rPr>
          <w:rFonts w:hint="default" w:ascii="Times New Roman" w:hAnsi="Times New Roman" w:eastAsia="AdvOT8cb2ddbd" w:cs="Times New Roman"/>
          <w:color w:val="000000"/>
          <w:kern w:val="0"/>
          <w:sz w:val="21"/>
          <w:szCs w:val="21"/>
          <w:highlight w:val="none"/>
        </w:rPr>
        <w:t>Vol. 110, pp. 158-169.</w:t>
      </w:r>
    </w:p>
    <w:p w14:paraId="E2CC63BB">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Dodds, W.B., Monroe, K.B.</w:t>
      </w:r>
      <w:r>
        <w:rPr>
          <w:rFonts w:hint="eastAsia" w:cs="Times New Roman"/>
          <w:color w:val="000000"/>
          <w:kern w:val="0"/>
          <w:sz w:val="21"/>
          <w:szCs w:val="21"/>
          <w:highlight w:val="none"/>
          <w:lang w:val="en-US" w:eastAsia="zh-CN"/>
        </w:rPr>
        <w:t xml:space="preserve"> and</w:t>
      </w:r>
      <w:r>
        <w:rPr>
          <w:rFonts w:hint="default" w:ascii="Times New Roman" w:hAnsi="Times New Roman" w:eastAsia="AdvOT8cb2ddbd" w:cs="Times New Roman"/>
          <w:color w:val="000000"/>
          <w:kern w:val="0"/>
          <w:sz w:val="21"/>
          <w:szCs w:val="21"/>
          <w:highlight w:val="none"/>
        </w:rPr>
        <w:t xml:space="preserve"> Grewal, D. (1991)</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Effects of </w:t>
      </w:r>
      <w:r>
        <w:rPr>
          <w:rFonts w:hint="eastAsia" w:cs="Times New Roman"/>
          <w:color w:val="000000"/>
          <w:kern w:val="0"/>
          <w:sz w:val="21"/>
          <w:szCs w:val="21"/>
          <w:highlight w:val="none"/>
          <w:lang w:val="en-US" w:eastAsia="zh-CN"/>
        </w:rPr>
        <w:t>p</w:t>
      </w:r>
      <w:r>
        <w:rPr>
          <w:rFonts w:hint="default" w:ascii="Times New Roman" w:hAnsi="Times New Roman" w:eastAsia="AdvOT8cb2ddbd" w:cs="Times New Roman"/>
          <w:color w:val="000000"/>
          <w:kern w:val="0"/>
          <w:sz w:val="21"/>
          <w:szCs w:val="21"/>
          <w:highlight w:val="none"/>
        </w:rPr>
        <w:t xml:space="preserve">rice, </w:t>
      </w:r>
      <w:r>
        <w:rPr>
          <w:rFonts w:hint="eastAsia" w:cs="Times New Roman"/>
          <w:color w:val="000000"/>
          <w:kern w:val="0"/>
          <w:sz w:val="21"/>
          <w:szCs w:val="21"/>
          <w:highlight w:val="none"/>
          <w:lang w:val="en-US" w:eastAsia="zh-CN"/>
        </w:rPr>
        <w:t>b</w:t>
      </w:r>
      <w:r>
        <w:rPr>
          <w:rFonts w:hint="default" w:ascii="Times New Roman" w:hAnsi="Times New Roman" w:eastAsia="AdvOT8cb2ddbd" w:cs="Times New Roman"/>
          <w:color w:val="000000"/>
          <w:kern w:val="0"/>
          <w:sz w:val="21"/>
          <w:szCs w:val="21"/>
          <w:highlight w:val="none"/>
        </w:rPr>
        <w:t xml:space="preserve">rand, and </w:t>
      </w:r>
      <w:r>
        <w:rPr>
          <w:rFonts w:hint="eastAsia" w:cs="Times New Roman"/>
          <w:color w:val="000000"/>
          <w:kern w:val="0"/>
          <w:sz w:val="21"/>
          <w:szCs w:val="21"/>
          <w:highlight w:val="none"/>
          <w:lang w:val="en-US" w:eastAsia="zh-CN"/>
        </w:rPr>
        <w:t>s</w:t>
      </w:r>
      <w:r>
        <w:rPr>
          <w:rFonts w:hint="default" w:ascii="Times New Roman" w:hAnsi="Times New Roman" w:eastAsia="AdvOT8cb2ddbd" w:cs="Times New Roman"/>
          <w:color w:val="000000"/>
          <w:kern w:val="0"/>
          <w:sz w:val="21"/>
          <w:szCs w:val="21"/>
          <w:highlight w:val="none"/>
        </w:rPr>
        <w:t xml:space="preserve">tore </w:t>
      </w:r>
      <w:r>
        <w:rPr>
          <w:rFonts w:hint="eastAsia" w:cs="Times New Roman"/>
          <w:color w:val="000000"/>
          <w:kern w:val="0"/>
          <w:sz w:val="21"/>
          <w:szCs w:val="21"/>
          <w:highlight w:val="none"/>
          <w:lang w:val="en-US" w:eastAsia="zh-CN"/>
        </w:rPr>
        <w:t>i</w:t>
      </w:r>
      <w:r>
        <w:rPr>
          <w:rFonts w:hint="default" w:ascii="Times New Roman" w:hAnsi="Times New Roman" w:eastAsia="AdvOT8cb2ddbd" w:cs="Times New Roman"/>
          <w:color w:val="000000"/>
          <w:kern w:val="0"/>
          <w:sz w:val="21"/>
          <w:szCs w:val="21"/>
          <w:highlight w:val="none"/>
        </w:rPr>
        <w:t xml:space="preserve">nformation on </w:t>
      </w:r>
      <w:r>
        <w:rPr>
          <w:rFonts w:hint="eastAsia" w:cs="Times New Roman"/>
          <w:color w:val="000000"/>
          <w:kern w:val="0"/>
          <w:sz w:val="21"/>
          <w:szCs w:val="21"/>
          <w:highlight w:val="none"/>
          <w:lang w:val="en-US" w:eastAsia="zh-CN"/>
        </w:rPr>
        <w:t>b</w:t>
      </w:r>
      <w:r>
        <w:rPr>
          <w:rFonts w:hint="default" w:ascii="Times New Roman" w:hAnsi="Times New Roman" w:eastAsia="AdvOT8cb2ddbd" w:cs="Times New Roman"/>
          <w:color w:val="000000"/>
          <w:kern w:val="0"/>
          <w:sz w:val="21"/>
          <w:szCs w:val="21"/>
          <w:highlight w:val="none"/>
        </w:rPr>
        <w:t xml:space="preserve">uyers’ </w:t>
      </w:r>
      <w:r>
        <w:rPr>
          <w:rFonts w:hint="eastAsia" w:cs="Times New Roman"/>
          <w:color w:val="000000"/>
          <w:kern w:val="0"/>
          <w:sz w:val="21"/>
          <w:szCs w:val="21"/>
          <w:highlight w:val="none"/>
          <w:lang w:val="en-US" w:eastAsia="zh-CN"/>
        </w:rPr>
        <w:t>p</w:t>
      </w:r>
      <w:r>
        <w:rPr>
          <w:rFonts w:hint="default" w:ascii="Times New Roman" w:hAnsi="Times New Roman" w:eastAsia="AdvOT8cb2ddbd" w:cs="Times New Roman"/>
          <w:color w:val="000000"/>
          <w:kern w:val="0"/>
          <w:sz w:val="21"/>
          <w:szCs w:val="21"/>
          <w:highlight w:val="none"/>
        </w:rPr>
        <w:t xml:space="preserve">roduct </w:t>
      </w:r>
      <w:r>
        <w:rPr>
          <w:rFonts w:hint="eastAsia" w:cs="Times New Roman"/>
          <w:color w:val="000000"/>
          <w:kern w:val="0"/>
          <w:sz w:val="21"/>
          <w:szCs w:val="21"/>
          <w:highlight w:val="none"/>
          <w:lang w:val="en-US" w:eastAsia="zh-CN"/>
        </w:rPr>
        <w:t>e</w:t>
      </w:r>
      <w:r>
        <w:rPr>
          <w:rFonts w:hint="default" w:ascii="Times New Roman" w:hAnsi="Times New Roman" w:eastAsia="AdvOT8cb2ddbd" w:cs="Times New Roman"/>
          <w:color w:val="000000"/>
          <w:kern w:val="0"/>
          <w:sz w:val="21"/>
          <w:szCs w:val="21"/>
          <w:highlight w:val="none"/>
        </w:rPr>
        <w:t>valuations</w:t>
      </w:r>
      <w:r>
        <w:rPr>
          <w:rFonts w:hint="default" w:cs="Times New Roman"/>
          <w:color w:val="000000"/>
          <w:kern w:val="0"/>
          <w:sz w:val="21"/>
          <w:szCs w:val="21"/>
          <w:highlight w:val="none"/>
          <w:lang w:val="en-US" w:eastAsia="zh-CN"/>
        </w:rPr>
        <w:t>”</w:t>
      </w:r>
      <w:r>
        <w:rPr>
          <w:rFonts w:hint="eastAsia" w:cs="Times New Roman"/>
          <w:color w:val="000000"/>
          <w:kern w:val="0"/>
          <w:sz w:val="21"/>
          <w:szCs w:val="21"/>
          <w:highlight w:val="none"/>
          <w:lang w:val="en-US" w:eastAsia="zh-CN"/>
        </w:rPr>
        <w:t xml:space="preserve">, </w:t>
      </w:r>
      <w:r>
        <w:rPr>
          <w:rFonts w:hint="default" w:ascii="Times New Roman" w:hAnsi="Times New Roman" w:eastAsia="AdvOT8cb2ddbd" w:cs="Times New Roman"/>
          <w:i/>
          <w:iCs/>
          <w:color w:val="000000"/>
          <w:kern w:val="0"/>
          <w:sz w:val="21"/>
          <w:szCs w:val="21"/>
          <w:highlight w:val="none"/>
        </w:rPr>
        <w:t>Journal of Marketing Research</w:t>
      </w:r>
      <w:r>
        <w:rPr>
          <w:rFonts w:hint="default" w:ascii="Times New Roman" w:hAnsi="Times New Roman" w:eastAsia="AdvOT8cb2ddbd" w:cs="Times New Roman"/>
          <w:color w:val="000000"/>
          <w:kern w:val="0"/>
          <w:sz w:val="21"/>
          <w:szCs w:val="21"/>
          <w:highlight w:val="none"/>
        </w:rPr>
        <w:t>, Vol. 28 No. 3, pp. 307-319.</w:t>
      </w:r>
      <w:r>
        <w:rPr>
          <w:rFonts w:hint="default" w:ascii="Times New Roman" w:hAnsi="Times New Roman" w:cs="Times New Roman"/>
          <w:color w:val="000000"/>
          <w:kern w:val="0"/>
          <w:sz w:val="21"/>
          <w:szCs w:val="21"/>
          <w:highlight w:val="none"/>
          <w:lang w:val="en-US" w:eastAsia="zh-CN"/>
        </w:rPr>
        <w:t xml:space="preserve"> </w:t>
      </w:r>
    </w:p>
    <w:p w14:paraId="A4A5880A">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Dunlap R</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E.</w:t>
      </w:r>
      <w:r>
        <w:rPr>
          <w:rFonts w:hint="default" w:ascii="Times New Roman" w:hAnsi="Times New Roman" w:cs="Times New Roman"/>
          <w:color w:val="000000"/>
          <w:kern w:val="0"/>
          <w:sz w:val="21"/>
          <w:szCs w:val="21"/>
          <w:highlight w:val="none"/>
          <w:lang w:val="en-US" w:eastAsia="zh-CN"/>
        </w:rPr>
        <w:t xml:space="preserve"> and</w:t>
      </w:r>
      <w:r>
        <w:rPr>
          <w:rFonts w:hint="default" w:ascii="Times New Roman" w:hAnsi="Times New Roman" w:eastAsia="AdvOT8cb2ddbd" w:cs="Times New Roman"/>
          <w:color w:val="000000"/>
          <w:kern w:val="0"/>
          <w:sz w:val="21"/>
          <w:szCs w:val="21"/>
          <w:highlight w:val="none"/>
        </w:rPr>
        <w:t xml:space="preserve"> Jones RE.</w:t>
      </w:r>
      <w:r>
        <w:rPr>
          <w:rFonts w:hint="default" w:ascii="Times New Roman" w:hAnsi="Times New Roman" w:cs="Times New Roman"/>
          <w:color w:val="000000"/>
          <w:kern w:val="0"/>
          <w:sz w:val="21"/>
          <w:szCs w:val="21"/>
          <w:highlight w:val="none"/>
          <w:lang w:val="en-US" w:eastAsia="zh-CN"/>
        </w:rPr>
        <w:t xml:space="preserve"> </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2002</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Environmental </w:t>
      </w:r>
      <w:r>
        <w:rPr>
          <w:rFonts w:hint="eastAsia" w:cs="Times New Roman"/>
          <w:color w:val="000000"/>
          <w:kern w:val="0"/>
          <w:sz w:val="21"/>
          <w:szCs w:val="21"/>
          <w:highlight w:val="none"/>
          <w:lang w:val="en-US" w:eastAsia="zh-CN"/>
        </w:rPr>
        <w:t>c</w:t>
      </w:r>
      <w:r>
        <w:rPr>
          <w:rFonts w:hint="default" w:ascii="Times New Roman" w:hAnsi="Times New Roman" w:eastAsia="AdvOT8cb2ddbd" w:cs="Times New Roman"/>
          <w:color w:val="000000"/>
          <w:kern w:val="0"/>
          <w:sz w:val="21"/>
          <w:szCs w:val="21"/>
          <w:highlight w:val="none"/>
        </w:rPr>
        <w:t>oncern:</w:t>
      </w:r>
      <w:r>
        <w:rPr>
          <w:rFonts w:hint="default" w:ascii="Times New Roman" w:hAnsi="Times New Roman" w:cs="Times New Roman"/>
          <w:color w:val="000000"/>
          <w:kern w:val="0"/>
          <w:sz w:val="21"/>
          <w:szCs w:val="21"/>
          <w:highlight w:val="none"/>
          <w:lang w:val="en-US" w:eastAsia="zh-CN"/>
        </w:rPr>
        <w:t xml:space="preserve"> </w:t>
      </w:r>
      <w:r>
        <w:rPr>
          <w:rFonts w:hint="eastAsia" w:cs="Times New Roman"/>
          <w:color w:val="000000"/>
          <w:kern w:val="0"/>
          <w:sz w:val="21"/>
          <w:szCs w:val="21"/>
          <w:highlight w:val="none"/>
          <w:lang w:val="en-US" w:eastAsia="zh-CN"/>
        </w:rPr>
        <w:t>c</w:t>
      </w:r>
      <w:r>
        <w:rPr>
          <w:rFonts w:hint="default" w:ascii="Times New Roman" w:hAnsi="Times New Roman" w:eastAsia="AdvOT8cb2ddbd" w:cs="Times New Roman"/>
          <w:color w:val="000000"/>
          <w:kern w:val="0"/>
          <w:sz w:val="21"/>
          <w:szCs w:val="21"/>
          <w:highlight w:val="none"/>
        </w:rPr>
        <w:t>onceptual and</w:t>
      </w:r>
      <w:r>
        <w:rPr>
          <w:rFonts w:hint="default" w:ascii="Times New Roman" w:hAnsi="Times New Roman" w:cs="Times New Roman"/>
          <w:color w:val="000000"/>
          <w:kern w:val="0"/>
          <w:sz w:val="21"/>
          <w:szCs w:val="21"/>
          <w:highlight w:val="none"/>
          <w:lang w:val="en-US" w:eastAsia="zh-CN"/>
        </w:rPr>
        <w:t xml:space="preserve"> </w:t>
      </w:r>
      <w:r>
        <w:rPr>
          <w:rFonts w:hint="eastAsia" w:cs="Times New Roman"/>
          <w:color w:val="000000"/>
          <w:kern w:val="0"/>
          <w:sz w:val="21"/>
          <w:szCs w:val="21"/>
          <w:highlight w:val="none"/>
          <w:lang w:val="en-US" w:eastAsia="zh-CN"/>
        </w:rPr>
        <w:t>m</w:t>
      </w:r>
      <w:r>
        <w:rPr>
          <w:rFonts w:hint="default" w:ascii="Times New Roman" w:hAnsi="Times New Roman" w:eastAsia="AdvOT8cb2ddbd" w:cs="Times New Roman"/>
          <w:color w:val="000000"/>
          <w:kern w:val="0"/>
          <w:sz w:val="21"/>
          <w:szCs w:val="21"/>
          <w:highlight w:val="none"/>
        </w:rPr>
        <w:t xml:space="preserve">easurement </w:t>
      </w:r>
      <w:r>
        <w:rPr>
          <w:rFonts w:hint="eastAsia" w:cs="Times New Roman"/>
          <w:color w:val="000000"/>
          <w:kern w:val="0"/>
          <w:sz w:val="21"/>
          <w:szCs w:val="21"/>
          <w:highlight w:val="none"/>
          <w:lang w:val="en-US" w:eastAsia="zh-CN"/>
        </w:rPr>
        <w:t>i</w:t>
      </w:r>
      <w:r>
        <w:rPr>
          <w:rFonts w:hint="default" w:ascii="Times New Roman" w:hAnsi="Times New Roman" w:eastAsia="AdvOT8cb2ddbd" w:cs="Times New Roman"/>
          <w:color w:val="000000"/>
          <w:kern w:val="0"/>
          <w:sz w:val="21"/>
          <w:szCs w:val="21"/>
          <w:highlight w:val="none"/>
        </w:rPr>
        <w:t>ssues</w:t>
      </w:r>
      <w:r>
        <w:rPr>
          <w:rFonts w:hint="default" w:cs="Times New Roman"/>
          <w:color w:val="000000"/>
          <w:kern w:val="0"/>
          <w:sz w:val="21"/>
          <w:szCs w:val="21"/>
          <w:highlight w:val="none"/>
          <w:lang w:val="en-US" w:eastAsia="zh-CN"/>
        </w:rPr>
        <w:t>”</w:t>
      </w:r>
      <w:r>
        <w:rPr>
          <w:rFonts w:hint="eastAsia" w:cs="Times New Roman"/>
          <w:color w:val="000000"/>
          <w:kern w:val="0"/>
          <w:sz w:val="21"/>
          <w:szCs w:val="21"/>
          <w:highlight w:val="none"/>
          <w:lang w:val="en-US" w:eastAsia="zh-CN"/>
        </w:rPr>
        <w:t>, i</w:t>
      </w:r>
      <w:r>
        <w:rPr>
          <w:rFonts w:hint="default" w:ascii="Times New Roman" w:hAnsi="Times New Roman" w:eastAsia="AdvOT8cb2ddbd" w:cs="Times New Roman"/>
          <w:color w:val="000000"/>
          <w:kern w:val="0"/>
          <w:sz w:val="21"/>
          <w:szCs w:val="21"/>
          <w:highlight w:val="none"/>
        </w:rPr>
        <w:t>n</w:t>
      </w:r>
      <w:r>
        <w:rPr>
          <w:rFonts w:hint="default" w:ascii="Times New Roman" w:hAnsi="Times New Roman" w:cs="Times New Roman"/>
          <w:color w:val="000000"/>
          <w:kern w:val="0"/>
          <w:sz w:val="21"/>
          <w:szCs w:val="21"/>
          <w:highlight w:val="none"/>
          <w:lang w:val="en-US" w:eastAsia="zh-CN"/>
        </w:rPr>
        <w:t xml:space="preserve"> </w:t>
      </w:r>
      <w:r>
        <w:rPr>
          <w:rFonts w:hint="default" w:ascii="Times New Roman" w:hAnsi="Times New Roman" w:eastAsia="AdvOT8cb2ddbd" w:cs="Times New Roman"/>
          <w:color w:val="000000"/>
          <w:kern w:val="0"/>
          <w:sz w:val="21"/>
          <w:szCs w:val="21"/>
          <w:highlight w:val="none"/>
        </w:rPr>
        <w:t>Dunlap</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R</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E</w:t>
      </w:r>
      <w:r>
        <w:rPr>
          <w:rFonts w:hint="eastAsia" w:cs="Times New Roman"/>
          <w:color w:val="000000"/>
          <w:kern w:val="0"/>
          <w:sz w:val="21"/>
          <w:szCs w:val="21"/>
          <w:highlight w:val="none"/>
          <w:lang w:val="en-US" w:eastAsia="zh-CN"/>
        </w:rPr>
        <w:t>. and</w:t>
      </w:r>
      <w:r>
        <w:rPr>
          <w:rFonts w:hint="default" w:ascii="Times New Roman" w:hAnsi="Times New Roman" w:cs="Times New Roman"/>
          <w:color w:val="000000"/>
          <w:kern w:val="0"/>
          <w:sz w:val="21"/>
          <w:szCs w:val="21"/>
          <w:highlight w:val="none"/>
          <w:lang w:val="en-US" w:eastAsia="zh-CN"/>
        </w:rPr>
        <w:t xml:space="preserve"> </w:t>
      </w:r>
      <w:r>
        <w:rPr>
          <w:rFonts w:hint="default" w:ascii="Times New Roman" w:hAnsi="Times New Roman" w:eastAsia="AdvOT8cb2ddbd" w:cs="Times New Roman"/>
          <w:color w:val="000000"/>
          <w:kern w:val="0"/>
          <w:sz w:val="21"/>
          <w:szCs w:val="21"/>
          <w:highlight w:val="none"/>
        </w:rPr>
        <w:t>Michelson</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W.</w:t>
      </w:r>
      <w:r>
        <w:rPr>
          <w:rFonts w:hint="eastAsia" w:cs="Times New Roman"/>
          <w:color w:val="000000"/>
          <w:kern w:val="0"/>
          <w:sz w:val="21"/>
          <w:szCs w:val="21"/>
          <w:highlight w:val="none"/>
          <w:lang w:val="en-US" w:eastAsia="zh-CN"/>
        </w:rPr>
        <w:t xml:space="preserve"> (Eds), </w:t>
      </w:r>
      <w:r>
        <w:rPr>
          <w:rFonts w:hint="default" w:ascii="Times New Roman" w:hAnsi="Times New Roman" w:eastAsia="AdvOT8cb2ddbd" w:cs="Times New Roman"/>
          <w:i/>
          <w:iCs/>
          <w:color w:val="000000"/>
          <w:kern w:val="0"/>
          <w:sz w:val="21"/>
          <w:szCs w:val="21"/>
          <w:highlight w:val="none"/>
        </w:rPr>
        <w:t>Handbook of Environmental Sociology</w:t>
      </w:r>
      <w:r>
        <w:rPr>
          <w:rFonts w:hint="eastAsia" w:cs="Times New Roman"/>
          <w:color w:val="000000"/>
          <w:kern w:val="0"/>
          <w:sz w:val="21"/>
          <w:szCs w:val="21"/>
          <w:highlight w:val="none"/>
          <w:lang w:val="en-US" w:eastAsia="zh-CN"/>
        </w:rPr>
        <w:t>,</w:t>
      </w:r>
      <w:r>
        <w:rPr>
          <w:rFonts w:hint="default" w:ascii="Times New Roman" w:hAnsi="Times New Roman" w:cs="Times New Roman"/>
          <w:color w:val="000000"/>
          <w:kern w:val="0"/>
          <w:sz w:val="21"/>
          <w:szCs w:val="21"/>
          <w:highlight w:val="none"/>
          <w:lang w:val="en-US" w:eastAsia="zh-CN"/>
        </w:rPr>
        <w:t xml:space="preserve"> </w:t>
      </w:r>
      <w:r>
        <w:rPr>
          <w:rFonts w:hint="default" w:ascii="Times New Roman" w:hAnsi="Times New Roman" w:eastAsia="AdvOT8cb2ddbd" w:cs="Times New Roman"/>
          <w:color w:val="000000"/>
          <w:kern w:val="0"/>
          <w:sz w:val="21"/>
          <w:szCs w:val="21"/>
          <w:highlight w:val="none"/>
        </w:rPr>
        <w:t>Greenwood Press,</w:t>
      </w:r>
      <w:r>
        <w:rPr>
          <w:rFonts w:hint="eastAsia" w:cs="Times New Roman"/>
          <w:color w:val="000000"/>
          <w:kern w:val="0"/>
          <w:sz w:val="21"/>
          <w:szCs w:val="21"/>
          <w:highlight w:val="none"/>
          <w:lang w:val="en-US" w:eastAsia="zh-CN"/>
        </w:rPr>
        <w:t xml:space="preserve"> </w:t>
      </w:r>
      <w:r>
        <w:rPr>
          <w:rFonts w:hint="default" w:ascii="Times New Roman" w:hAnsi="Times New Roman" w:eastAsia="AdvOT8cb2ddbd" w:cs="Times New Roman"/>
          <w:color w:val="000000"/>
          <w:kern w:val="0"/>
          <w:sz w:val="21"/>
          <w:szCs w:val="21"/>
          <w:highlight w:val="none"/>
        </w:rPr>
        <w:t>pp. 482-524.</w:t>
      </w:r>
      <w:r>
        <w:rPr>
          <w:rFonts w:hint="default" w:ascii="Times New Roman" w:hAnsi="Times New Roman" w:cs="Times New Roman"/>
          <w:color w:val="000000"/>
          <w:kern w:val="0"/>
          <w:sz w:val="21"/>
          <w:szCs w:val="21"/>
          <w:highlight w:val="none"/>
          <w:lang w:val="en-US" w:eastAsia="zh-CN"/>
        </w:rPr>
        <w:t xml:space="preserve"> </w:t>
      </w:r>
    </w:p>
    <w:p w14:paraId="997222A6">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b/>
          <w:bCs/>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Fu</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W.</w:t>
      </w:r>
      <w:r>
        <w:rPr>
          <w:rFonts w:hint="default" w:ascii="Times New Roman" w:hAnsi="Times New Roman" w:cs="Times New Roman"/>
          <w:color w:val="000000"/>
          <w:kern w:val="0"/>
          <w:sz w:val="21"/>
          <w:szCs w:val="21"/>
          <w:highlight w:val="none"/>
          <w:lang w:val="en-US" w:eastAsia="zh-CN"/>
        </w:rPr>
        <w:t xml:space="preserve"> and</w:t>
      </w:r>
      <w:r>
        <w:rPr>
          <w:rFonts w:hint="default" w:ascii="Times New Roman" w:hAnsi="Times New Roman" w:eastAsia="AdvOT8cb2ddbd" w:cs="Times New Roman"/>
          <w:color w:val="000000"/>
          <w:kern w:val="0"/>
          <w:sz w:val="21"/>
          <w:szCs w:val="21"/>
          <w:highlight w:val="none"/>
        </w:rPr>
        <w:t xml:space="preserve"> Kim</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Y</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K</w:t>
      </w:r>
      <w:r>
        <w:rPr>
          <w:rFonts w:hint="default" w:ascii="Times New Roman" w:hAnsi="Times New Roman" w:cs="Times New Roman"/>
          <w:color w:val="000000"/>
          <w:kern w:val="0"/>
          <w:sz w:val="21"/>
          <w:szCs w:val="21"/>
          <w:highlight w:val="none"/>
          <w:lang w:eastAsia="zh-CN"/>
        </w:rPr>
        <w:t>.</w:t>
      </w:r>
      <w:r>
        <w:rPr>
          <w:rFonts w:hint="default" w:ascii="Times New Roman" w:hAnsi="Times New Roman" w:cs="Times New Roman"/>
          <w:color w:val="000000"/>
          <w:kern w:val="0"/>
          <w:sz w:val="21"/>
          <w:szCs w:val="21"/>
          <w:highlight w:val="none"/>
          <w:lang w:val="en-US" w:eastAsia="zh-CN"/>
        </w:rPr>
        <w:t xml:space="preserve"> </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2019</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Eco</w:t>
      </w:r>
      <w:r>
        <w:rPr>
          <w:rFonts w:hint="default" w:ascii="Times New Roman" w:hAnsi="Times New Roman" w:cs="Times New Roman"/>
          <w:color w:val="000000"/>
          <w:kern w:val="0"/>
          <w:sz w:val="21"/>
          <w:szCs w:val="21"/>
          <w:highlight w:val="none"/>
          <w:lang w:val="en-US" w:eastAsia="zh-CN"/>
        </w:rPr>
        <w:t>-</w:t>
      </w:r>
      <w:r>
        <w:rPr>
          <w:rFonts w:hint="eastAsia" w:cs="Times New Roman"/>
          <w:color w:val="000000"/>
          <w:kern w:val="0"/>
          <w:sz w:val="21"/>
          <w:szCs w:val="21"/>
          <w:highlight w:val="none"/>
          <w:lang w:val="en-US" w:eastAsia="zh-CN"/>
        </w:rPr>
        <w:t>f</w:t>
      </w:r>
      <w:r>
        <w:rPr>
          <w:rFonts w:hint="default" w:ascii="Times New Roman" w:hAnsi="Times New Roman" w:eastAsia="AdvOT8cb2ddbd" w:cs="Times New Roman"/>
          <w:color w:val="000000"/>
          <w:kern w:val="0"/>
          <w:sz w:val="21"/>
          <w:szCs w:val="21"/>
          <w:highlight w:val="none"/>
        </w:rPr>
        <w:t xml:space="preserve">ashion </w:t>
      </w:r>
      <w:r>
        <w:rPr>
          <w:rFonts w:hint="eastAsia" w:cs="Times New Roman"/>
          <w:color w:val="000000"/>
          <w:kern w:val="0"/>
          <w:sz w:val="21"/>
          <w:szCs w:val="21"/>
          <w:highlight w:val="none"/>
          <w:lang w:val="en-US" w:eastAsia="zh-CN"/>
        </w:rPr>
        <w:t>c</w:t>
      </w:r>
      <w:r>
        <w:rPr>
          <w:rFonts w:hint="default" w:ascii="Times New Roman" w:hAnsi="Times New Roman" w:eastAsia="AdvOT8cb2ddbd" w:cs="Times New Roman"/>
          <w:color w:val="000000"/>
          <w:kern w:val="0"/>
          <w:sz w:val="21"/>
          <w:szCs w:val="21"/>
          <w:highlight w:val="none"/>
        </w:rPr>
        <w:t xml:space="preserve">onsumption: </w:t>
      </w:r>
      <w:r>
        <w:rPr>
          <w:rFonts w:hint="eastAsia" w:cs="Times New Roman"/>
          <w:color w:val="000000"/>
          <w:kern w:val="0"/>
          <w:sz w:val="21"/>
          <w:szCs w:val="21"/>
          <w:highlight w:val="none"/>
          <w:lang w:val="en-US" w:eastAsia="zh-CN"/>
        </w:rPr>
        <w:t>c</w:t>
      </w:r>
      <w:r>
        <w:rPr>
          <w:rFonts w:hint="default" w:ascii="Times New Roman" w:hAnsi="Times New Roman" w:eastAsia="AdvOT8cb2ddbd" w:cs="Times New Roman"/>
          <w:color w:val="000000"/>
          <w:kern w:val="0"/>
          <w:sz w:val="21"/>
          <w:szCs w:val="21"/>
          <w:highlight w:val="none"/>
        </w:rPr>
        <w:t>ognitive‐</w:t>
      </w:r>
      <w:r>
        <w:rPr>
          <w:rFonts w:hint="eastAsia" w:cs="Times New Roman"/>
          <w:color w:val="000000"/>
          <w:kern w:val="0"/>
          <w:sz w:val="21"/>
          <w:szCs w:val="21"/>
          <w:highlight w:val="none"/>
          <w:lang w:val="en-US" w:eastAsia="zh-CN"/>
        </w:rPr>
        <w:t>e</w:t>
      </w:r>
      <w:r>
        <w:rPr>
          <w:rFonts w:hint="default" w:ascii="Times New Roman" w:hAnsi="Times New Roman" w:eastAsia="AdvOT8cb2ddbd" w:cs="Times New Roman"/>
          <w:color w:val="000000"/>
          <w:kern w:val="0"/>
          <w:sz w:val="21"/>
          <w:szCs w:val="21"/>
          <w:highlight w:val="none"/>
        </w:rPr>
        <w:t xml:space="preserve">xperiential </w:t>
      </w:r>
      <w:r>
        <w:rPr>
          <w:rFonts w:hint="eastAsia" w:cs="Times New Roman"/>
          <w:color w:val="000000"/>
          <w:kern w:val="0"/>
          <w:sz w:val="21"/>
          <w:szCs w:val="21"/>
          <w:highlight w:val="none"/>
          <w:lang w:val="en-US" w:eastAsia="zh-CN"/>
        </w:rPr>
        <w:t>s</w:t>
      </w:r>
      <w:r>
        <w:rPr>
          <w:rFonts w:hint="default" w:ascii="Times New Roman" w:hAnsi="Times New Roman" w:eastAsia="AdvOT8cb2ddbd" w:cs="Times New Roman"/>
          <w:color w:val="000000"/>
          <w:kern w:val="0"/>
          <w:sz w:val="21"/>
          <w:szCs w:val="21"/>
          <w:highlight w:val="none"/>
        </w:rPr>
        <w:t>elf</w:t>
      </w:r>
      <w:r>
        <w:rPr>
          <w:rFonts w:hint="eastAsia" w:cs="Times New Roman"/>
          <w:color w:val="000000"/>
          <w:kern w:val="0"/>
          <w:sz w:val="21"/>
          <w:szCs w:val="21"/>
          <w:highlight w:val="none"/>
          <w:lang w:val="en-US" w:eastAsia="zh-CN"/>
        </w:rPr>
        <w:t>-t</w:t>
      </w:r>
      <w:r>
        <w:rPr>
          <w:rFonts w:hint="default" w:ascii="Times New Roman" w:hAnsi="Times New Roman" w:eastAsia="AdvOT8cb2ddbd" w:cs="Times New Roman"/>
          <w:color w:val="000000"/>
          <w:kern w:val="0"/>
          <w:sz w:val="21"/>
          <w:szCs w:val="21"/>
          <w:highlight w:val="none"/>
        </w:rPr>
        <w:t>heory</w:t>
      </w:r>
      <w:r>
        <w:rPr>
          <w:rFonts w:hint="default" w:cs="Times New Roman"/>
          <w:color w:val="000000"/>
          <w:kern w:val="0"/>
          <w:sz w:val="21"/>
          <w:szCs w:val="21"/>
          <w:highlight w:val="none"/>
          <w:lang w:val="en-US" w:eastAsia="zh-CN"/>
        </w:rPr>
        <w:t>”</w:t>
      </w:r>
      <w:r>
        <w:rPr>
          <w:rFonts w:hint="eastAsia" w:cs="Times New Roman"/>
          <w:color w:val="000000"/>
          <w:kern w:val="0"/>
          <w:sz w:val="21"/>
          <w:szCs w:val="21"/>
          <w:highlight w:val="none"/>
          <w:lang w:val="en-US" w:eastAsia="zh-CN"/>
        </w:rPr>
        <w:t xml:space="preserve">, </w:t>
      </w:r>
      <w:r>
        <w:rPr>
          <w:rFonts w:hint="default" w:ascii="Times New Roman" w:hAnsi="Times New Roman" w:eastAsia="AdvOT8cb2ddbd" w:cs="Times New Roman"/>
          <w:i/>
          <w:iCs/>
          <w:color w:val="000000"/>
          <w:kern w:val="0"/>
          <w:sz w:val="21"/>
          <w:szCs w:val="21"/>
          <w:highlight w:val="none"/>
        </w:rPr>
        <w:t>Family and Consumer Sciences Research Journal</w:t>
      </w:r>
      <w:r>
        <w:rPr>
          <w:rFonts w:hint="default" w:ascii="Times New Roman" w:hAnsi="Times New Roman" w:eastAsia="AdvOT8cb2ddbd" w:cs="Times New Roman"/>
          <w:color w:val="000000"/>
          <w:kern w:val="0"/>
          <w:sz w:val="21"/>
          <w:szCs w:val="21"/>
          <w:highlight w:val="none"/>
        </w:rPr>
        <w:t>, Vol. 47 No. 3, pp. 220-236.</w:t>
      </w:r>
      <w:r>
        <w:rPr>
          <w:rFonts w:hint="default" w:ascii="Times New Roman" w:hAnsi="Times New Roman" w:cs="Times New Roman"/>
          <w:color w:val="000000"/>
          <w:kern w:val="0"/>
          <w:sz w:val="21"/>
          <w:szCs w:val="21"/>
          <w:highlight w:val="none"/>
          <w:lang w:val="en-US" w:eastAsia="zh-CN"/>
        </w:rPr>
        <w:t xml:space="preserve"> </w:t>
      </w:r>
    </w:p>
    <w:p w14:paraId="096BD7D5">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Fu, Y.</w:t>
      </w:r>
      <w:r>
        <w:rPr>
          <w:rFonts w:hint="default" w:ascii="Times New Roman" w:hAnsi="Times New Roman" w:cs="Times New Roman"/>
          <w:color w:val="000000"/>
          <w:kern w:val="0"/>
          <w:sz w:val="21"/>
          <w:szCs w:val="21"/>
          <w:highlight w:val="none"/>
          <w:lang w:eastAsia="zh-CN"/>
        </w:rPr>
        <w:t>,</w:t>
      </w:r>
      <w:r>
        <w:rPr>
          <w:rFonts w:hint="default" w:ascii="Times New Roman" w:hAnsi="Times New Roman" w:eastAsia="AdvOT8cb2ddbd" w:cs="Times New Roman"/>
          <w:color w:val="000000"/>
          <w:kern w:val="0"/>
          <w:sz w:val="21"/>
          <w:szCs w:val="21"/>
          <w:highlight w:val="none"/>
        </w:rPr>
        <w:t xml:space="preserve"> Liu, X.</w:t>
      </w:r>
      <w:r>
        <w:rPr>
          <w:rFonts w:hint="default" w:ascii="Times New Roman" w:hAnsi="Times New Roman" w:cs="Times New Roman"/>
          <w:color w:val="000000"/>
          <w:kern w:val="0"/>
          <w:sz w:val="21"/>
          <w:szCs w:val="21"/>
          <w:highlight w:val="none"/>
          <w:lang w:eastAsia="zh-CN"/>
        </w:rPr>
        <w:t>,</w:t>
      </w:r>
      <w:r>
        <w:rPr>
          <w:rFonts w:hint="default" w:ascii="Times New Roman" w:hAnsi="Times New Roman" w:eastAsia="AdvOT8cb2ddbd" w:cs="Times New Roman"/>
          <w:color w:val="000000"/>
          <w:kern w:val="0"/>
          <w:sz w:val="21"/>
          <w:szCs w:val="21"/>
          <w:highlight w:val="none"/>
        </w:rPr>
        <w:t xml:space="preserve"> Wang, Y.</w:t>
      </w:r>
      <w:r>
        <w:rPr>
          <w:rFonts w:hint="default" w:ascii="Times New Roman" w:hAnsi="Times New Roman" w:cs="Times New Roman"/>
          <w:color w:val="000000"/>
          <w:kern w:val="0"/>
          <w:sz w:val="21"/>
          <w:szCs w:val="21"/>
          <w:highlight w:val="none"/>
          <w:lang w:val="en-US" w:eastAsia="zh-CN"/>
        </w:rPr>
        <w:t xml:space="preserve"> and</w:t>
      </w:r>
      <w:r>
        <w:rPr>
          <w:rFonts w:hint="default" w:ascii="Times New Roman" w:hAnsi="Times New Roman" w:eastAsia="AdvOT8cb2ddbd" w:cs="Times New Roman"/>
          <w:color w:val="000000"/>
          <w:kern w:val="0"/>
          <w:sz w:val="21"/>
          <w:szCs w:val="21"/>
          <w:highlight w:val="none"/>
        </w:rPr>
        <w:t xml:space="preserve"> Chao, R.F</w:t>
      </w:r>
      <w:r>
        <w:rPr>
          <w:rFonts w:hint="default" w:ascii="Times New Roman" w:hAnsi="Times New Roman" w:cs="Times New Roman"/>
          <w:color w:val="000000"/>
          <w:kern w:val="0"/>
          <w:sz w:val="21"/>
          <w:szCs w:val="21"/>
          <w:highlight w:val="none"/>
          <w:lang w:eastAsia="zh-CN"/>
        </w:rPr>
        <w:t>.</w:t>
      </w:r>
      <w:r>
        <w:rPr>
          <w:rFonts w:hint="default" w:ascii="Times New Roman" w:hAnsi="Times New Roman" w:cs="Times New Roman"/>
          <w:color w:val="000000"/>
          <w:kern w:val="0"/>
          <w:sz w:val="21"/>
          <w:szCs w:val="21"/>
          <w:highlight w:val="none"/>
          <w:lang w:val="en-US" w:eastAsia="zh-CN"/>
        </w:rPr>
        <w:t xml:space="preserve"> </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2018</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How experiential consumption moderates the effects of souvenir authenticity on behavioral intention through perceived value</w:t>
      </w:r>
      <w:r>
        <w:rPr>
          <w:rFonts w:hint="default" w:cs="Times New Roman"/>
          <w:color w:val="000000"/>
          <w:kern w:val="0"/>
          <w:sz w:val="21"/>
          <w:szCs w:val="21"/>
          <w:highlight w:val="none"/>
          <w:lang w:val="en-US" w:eastAsia="zh-CN"/>
        </w:rPr>
        <w:t>”</w:t>
      </w:r>
      <w:r>
        <w:rPr>
          <w:rFonts w:hint="eastAsia" w:cs="Times New Roman"/>
          <w:color w:val="000000"/>
          <w:kern w:val="0"/>
          <w:sz w:val="21"/>
          <w:szCs w:val="21"/>
          <w:highlight w:val="none"/>
          <w:lang w:val="en-US" w:eastAsia="zh-CN"/>
        </w:rPr>
        <w:t xml:space="preserve">, </w:t>
      </w:r>
      <w:r>
        <w:rPr>
          <w:rFonts w:hint="default" w:ascii="Times New Roman" w:hAnsi="Times New Roman" w:eastAsia="AdvOT8cb2ddbd" w:cs="Times New Roman"/>
          <w:i/>
          <w:iCs/>
          <w:color w:val="000000"/>
          <w:kern w:val="0"/>
          <w:sz w:val="21"/>
          <w:szCs w:val="21"/>
          <w:highlight w:val="none"/>
        </w:rPr>
        <w:t>Tourism Management</w:t>
      </w:r>
      <w:r>
        <w:rPr>
          <w:rFonts w:hint="default" w:ascii="Times New Roman" w:hAnsi="Times New Roman" w:eastAsia="AdvOT8cb2ddbd" w:cs="Times New Roman"/>
          <w:color w:val="000000"/>
          <w:kern w:val="0"/>
          <w:sz w:val="21"/>
          <w:szCs w:val="21"/>
          <w:highlight w:val="none"/>
        </w:rPr>
        <w:t>, Vol. 69, pp. 356-367.</w:t>
      </w:r>
    </w:p>
    <w:p w14:paraId="D17EC84E">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u w:val="none"/>
        </w:rPr>
        <w:t>Ganji, S.F.G.</w:t>
      </w:r>
      <w:r>
        <w:rPr>
          <w:rFonts w:hint="eastAsia" w:cs="Times New Roman"/>
          <w:color w:val="000000"/>
          <w:kern w:val="0"/>
          <w:sz w:val="21"/>
          <w:szCs w:val="21"/>
          <w:highlight w:val="none"/>
          <w:u w:val="none"/>
          <w:lang w:val="en-US" w:eastAsia="zh-CN"/>
        </w:rPr>
        <w:t>,</w:t>
      </w:r>
      <w:r>
        <w:rPr>
          <w:rFonts w:hint="default" w:ascii="Times New Roman" w:hAnsi="Times New Roman" w:eastAsia="AdvOT8cb2ddbd" w:cs="Times New Roman"/>
          <w:color w:val="000000"/>
          <w:kern w:val="0"/>
          <w:sz w:val="21"/>
          <w:szCs w:val="21"/>
          <w:highlight w:val="none"/>
          <w:u w:val="none"/>
        </w:rPr>
        <w:t xml:space="preserve"> Johnson, L.W</w:t>
      </w:r>
      <w:r>
        <w:rPr>
          <w:rFonts w:hint="default" w:ascii="Times New Roman" w:hAnsi="Times New Roman" w:eastAsia="AdvOT8cb2ddbd" w:cs="Times New Roman"/>
          <w:color w:val="000000"/>
          <w:kern w:val="0"/>
          <w:sz w:val="21"/>
          <w:szCs w:val="21"/>
          <w:highlight w:val="none"/>
        </w:rPr>
        <w:t>.</w:t>
      </w:r>
      <w:r>
        <w:rPr>
          <w:rFonts w:hint="default" w:ascii="Times New Roman" w:hAnsi="Times New Roman" w:cs="Times New Roman"/>
          <w:color w:val="000000"/>
          <w:kern w:val="0"/>
          <w:sz w:val="21"/>
          <w:szCs w:val="21"/>
          <w:highlight w:val="none"/>
          <w:lang w:val="en-US" w:eastAsia="zh-CN"/>
        </w:rPr>
        <w:t xml:space="preserve"> and</w:t>
      </w:r>
      <w:r>
        <w:rPr>
          <w:rFonts w:hint="default" w:ascii="Times New Roman" w:hAnsi="Times New Roman" w:eastAsia="AdvOT8cb2ddbd" w:cs="Times New Roman"/>
          <w:color w:val="000000"/>
          <w:kern w:val="0"/>
          <w:sz w:val="21"/>
          <w:szCs w:val="21"/>
          <w:highlight w:val="none"/>
        </w:rPr>
        <w:t xml:space="preserve"> </w:t>
      </w:r>
      <w:r>
        <w:rPr>
          <w:rFonts w:hint="default" w:ascii="Times New Roman" w:hAnsi="Times New Roman" w:eastAsia="AdvOT8cb2ddbd" w:cs="Times New Roman"/>
          <w:color w:val="000000"/>
          <w:kern w:val="0"/>
          <w:sz w:val="21"/>
          <w:szCs w:val="21"/>
          <w:highlight w:val="none"/>
          <w:u w:val="none"/>
        </w:rPr>
        <w:t>Sadeghian, S.</w:t>
      </w:r>
      <w:r>
        <w:rPr>
          <w:rFonts w:hint="default" w:ascii="Times New Roman" w:hAnsi="Times New Roman" w:eastAsia="AdvOT8cb2ddbd" w:cs="Times New Roman"/>
          <w:color w:val="000000"/>
          <w:kern w:val="0"/>
          <w:sz w:val="21"/>
          <w:szCs w:val="21"/>
          <w:highlight w:val="none"/>
          <w:u w:val="none"/>
          <w:lang w:val="en-US" w:eastAsia="zh-CN"/>
        </w:rPr>
        <w:t xml:space="preserve"> </w:t>
      </w:r>
      <w:r>
        <w:rPr>
          <w:rFonts w:hint="eastAsia" w:eastAsia="AdvOT8cb2ddbd" w:cs="Times New Roman"/>
          <w:color w:val="000000"/>
          <w:kern w:val="0"/>
          <w:sz w:val="21"/>
          <w:szCs w:val="21"/>
          <w:highlight w:val="none"/>
          <w:u w:val="none"/>
          <w:lang w:val="en-US" w:eastAsia="zh-CN"/>
        </w:rPr>
        <w:t xml:space="preserve">(2021), </w:t>
      </w:r>
      <w:r>
        <w:rPr>
          <w:rFonts w:hint="default" w:eastAsia="AdvOT8cb2ddbd" w:cs="Times New Roman"/>
          <w:color w:val="000000"/>
          <w:kern w:val="0"/>
          <w:sz w:val="21"/>
          <w:szCs w:val="21"/>
          <w:highlight w:val="none"/>
          <w:u w:val="none"/>
          <w:lang w:val="en-US" w:eastAsia="zh-CN"/>
        </w:rPr>
        <w:t>“</w:t>
      </w:r>
      <w:r>
        <w:rPr>
          <w:rFonts w:hint="default" w:ascii="Times New Roman" w:hAnsi="Times New Roman" w:eastAsia="AdvOT8cb2ddbd" w:cs="Times New Roman"/>
          <w:color w:val="000000"/>
          <w:kern w:val="0"/>
          <w:sz w:val="21"/>
          <w:szCs w:val="21"/>
          <w:highlight w:val="none"/>
          <w:u w:val="none"/>
          <w:lang w:val="en-US" w:eastAsia="zh-CN"/>
        </w:rPr>
        <w:t>The effect of place image and place attachment on residents</w:t>
      </w:r>
      <w:r>
        <w:rPr>
          <w:rFonts w:hint="default" w:eastAsia="AdvOT8cb2ddbd" w:cs="Times New Roman"/>
          <w:color w:val="000000"/>
          <w:kern w:val="0"/>
          <w:sz w:val="21"/>
          <w:szCs w:val="21"/>
          <w:highlight w:val="none"/>
          <w:u w:val="none"/>
          <w:lang w:val="en-US" w:eastAsia="zh-CN"/>
        </w:rPr>
        <w:t>’</w:t>
      </w:r>
      <w:r>
        <w:rPr>
          <w:rFonts w:hint="default" w:ascii="Times New Roman" w:hAnsi="Times New Roman" w:eastAsia="AdvOT8cb2ddbd" w:cs="Times New Roman"/>
          <w:color w:val="000000"/>
          <w:kern w:val="0"/>
          <w:sz w:val="21"/>
          <w:szCs w:val="21"/>
          <w:highlight w:val="none"/>
          <w:u w:val="none"/>
          <w:lang w:val="en-US" w:eastAsia="zh-CN"/>
        </w:rPr>
        <w:t xml:space="preserve"> perceived value and support for tourism development</w:t>
      </w:r>
      <w:r>
        <w:rPr>
          <w:rFonts w:hint="default" w:eastAsia="AdvOT8cb2ddbd" w:cs="Times New Roman"/>
          <w:color w:val="000000"/>
          <w:kern w:val="0"/>
          <w:sz w:val="21"/>
          <w:szCs w:val="21"/>
          <w:highlight w:val="none"/>
          <w:u w:val="none"/>
          <w:lang w:val="en-US" w:eastAsia="zh-CN"/>
        </w:rPr>
        <w:t>”</w:t>
      </w:r>
      <w:r>
        <w:rPr>
          <w:rFonts w:hint="eastAsia" w:eastAsia="AdvOT8cb2ddbd" w:cs="Times New Roman"/>
          <w:color w:val="000000"/>
          <w:kern w:val="0"/>
          <w:sz w:val="21"/>
          <w:szCs w:val="21"/>
          <w:highlight w:val="none"/>
          <w:u w:val="none"/>
          <w:lang w:val="en-US" w:eastAsia="zh-CN"/>
        </w:rPr>
        <w:t xml:space="preserve">, </w:t>
      </w:r>
      <w:r>
        <w:rPr>
          <w:rFonts w:hint="default" w:ascii="Times New Roman" w:hAnsi="Times New Roman" w:eastAsia="AdvOT8cb2ddbd" w:cs="Times New Roman"/>
          <w:i/>
          <w:iCs/>
          <w:color w:val="000000"/>
          <w:kern w:val="0"/>
          <w:sz w:val="21"/>
          <w:szCs w:val="21"/>
          <w:highlight w:val="none"/>
          <w:lang w:val="en-US" w:eastAsia="zh-CN"/>
        </w:rPr>
        <w:t>Current Issues in Tourism</w:t>
      </w:r>
      <w:r>
        <w:rPr>
          <w:rFonts w:hint="default" w:ascii="Times New Roman" w:hAnsi="Times New Roman" w:eastAsia="AdvOT8cb2ddbd" w:cs="Times New Roman"/>
          <w:color w:val="000000"/>
          <w:kern w:val="0"/>
          <w:sz w:val="21"/>
          <w:szCs w:val="21"/>
          <w:highlight w:val="none"/>
          <w:u w:val="none"/>
          <w:lang w:val="en-US" w:eastAsia="zh-CN"/>
        </w:rPr>
        <w:t xml:space="preserve">, </w:t>
      </w:r>
      <w:r>
        <w:rPr>
          <w:rFonts w:hint="default" w:ascii="Times New Roman" w:hAnsi="Times New Roman" w:eastAsia="AdvOT8cb2ddbd" w:cs="Times New Roman"/>
          <w:color w:val="000000"/>
          <w:kern w:val="0"/>
          <w:sz w:val="21"/>
          <w:szCs w:val="21"/>
          <w:highlight w:val="none"/>
        </w:rPr>
        <w:t xml:space="preserve">Vol. </w:t>
      </w:r>
      <w:r>
        <w:rPr>
          <w:rFonts w:hint="default" w:ascii="Times New Roman" w:hAnsi="Times New Roman" w:eastAsia="AdvOT8cb2ddbd" w:cs="Times New Roman"/>
          <w:color w:val="000000"/>
          <w:kern w:val="0"/>
          <w:sz w:val="21"/>
          <w:szCs w:val="21"/>
          <w:highlight w:val="none"/>
          <w:lang w:val="en-US" w:eastAsia="zh-CN"/>
        </w:rPr>
        <w:t>24</w:t>
      </w:r>
      <w:r>
        <w:rPr>
          <w:rFonts w:hint="default" w:ascii="Times New Roman" w:hAnsi="Times New Roman" w:eastAsia="AdvOT8cb2ddbd" w:cs="Times New Roman"/>
          <w:color w:val="000000"/>
          <w:kern w:val="0"/>
          <w:sz w:val="21"/>
          <w:szCs w:val="21"/>
          <w:highlight w:val="none"/>
        </w:rPr>
        <w:t xml:space="preserve"> No. </w:t>
      </w:r>
      <w:r>
        <w:rPr>
          <w:rFonts w:hint="eastAsia" w:cs="Times New Roman"/>
          <w:color w:val="000000"/>
          <w:kern w:val="0"/>
          <w:sz w:val="21"/>
          <w:szCs w:val="21"/>
          <w:highlight w:val="none"/>
          <w:lang w:val="en-US" w:eastAsia="zh-CN"/>
        </w:rPr>
        <w:t>9</w:t>
      </w:r>
      <w:r>
        <w:rPr>
          <w:rFonts w:hint="default" w:ascii="Times New Roman" w:hAnsi="Times New Roman" w:eastAsia="AdvOT8cb2ddbd" w:cs="Times New Roman"/>
          <w:color w:val="000000"/>
          <w:kern w:val="0"/>
          <w:sz w:val="21"/>
          <w:szCs w:val="21"/>
          <w:highlight w:val="none"/>
        </w:rPr>
        <w:t xml:space="preserve">, pp. </w:t>
      </w:r>
      <w:r>
        <w:rPr>
          <w:rFonts w:hint="default" w:ascii="Times New Roman" w:hAnsi="Times New Roman" w:eastAsia="AdvOT8cb2ddbd" w:cs="Times New Roman"/>
          <w:color w:val="000000"/>
          <w:kern w:val="0"/>
          <w:sz w:val="21"/>
          <w:szCs w:val="21"/>
          <w:highlight w:val="none"/>
          <w:u w:val="none"/>
          <w:lang w:val="en-US" w:eastAsia="zh-CN"/>
        </w:rPr>
        <w:t>1304-1318.</w:t>
      </w:r>
    </w:p>
    <w:p w14:paraId="A664D533">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cs="Times New Roman"/>
          <w:color w:val="000000"/>
          <w:kern w:val="0"/>
          <w:sz w:val="21"/>
          <w:szCs w:val="21"/>
          <w:highlight w:val="none"/>
          <w:lang w:val="en-US" w:eastAsia="zh-CN"/>
        </w:rPr>
      </w:pPr>
      <w:r>
        <w:rPr>
          <w:rFonts w:hint="default" w:ascii="Times New Roman" w:hAnsi="Times New Roman" w:eastAsia="AdvOT8cb2ddbd" w:cs="Times New Roman"/>
          <w:color w:val="000000"/>
          <w:kern w:val="0"/>
          <w:sz w:val="21"/>
          <w:szCs w:val="21"/>
          <w:highlight w:val="none"/>
        </w:rPr>
        <w:t xml:space="preserve">Gao, Z., Li, C., Bai, J. and Fu, J. (2020), “Chinese consumer quality perception and preference of sustainable milk”, </w:t>
      </w:r>
      <w:r>
        <w:rPr>
          <w:rFonts w:hint="default" w:ascii="Times New Roman" w:hAnsi="Times New Roman" w:eastAsia="AdvOT8cb2ddbd" w:cs="Times New Roman"/>
          <w:i/>
          <w:iCs/>
          <w:color w:val="000000"/>
          <w:kern w:val="0"/>
          <w:sz w:val="21"/>
          <w:szCs w:val="21"/>
          <w:highlight w:val="none"/>
        </w:rPr>
        <w:t>China Economic Review</w:t>
      </w:r>
      <w:r>
        <w:rPr>
          <w:rFonts w:hint="default" w:ascii="Times New Roman" w:hAnsi="Times New Roman" w:eastAsia="AdvOT8cb2ddbd" w:cs="Times New Roman"/>
          <w:color w:val="000000"/>
          <w:kern w:val="0"/>
          <w:sz w:val="21"/>
          <w:szCs w:val="21"/>
          <w:highlight w:val="none"/>
        </w:rPr>
        <w:t>, Vol. 59, 100939.</w:t>
      </w:r>
      <w:r>
        <w:rPr>
          <w:rFonts w:hint="default" w:ascii="Times New Roman" w:hAnsi="Times New Roman" w:cs="Times New Roman"/>
          <w:color w:val="000000"/>
          <w:kern w:val="0"/>
          <w:sz w:val="21"/>
          <w:szCs w:val="21"/>
          <w:highlight w:val="none"/>
          <w:lang w:val="en-US" w:eastAsia="zh-CN"/>
        </w:rPr>
        <w:t xml:space="preserve"> </w:t>
      </w:r>
    </w:p>
    <w:p w14:paraId="E56A253F">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lang w:val="en-US" w:eastAsia="zh-CN"/>
        </w:rPr>
      </w:pPr>
      <w:r>
        <w:rPr>
          <w:rFonts w:hint="eastAsia" w:ascii="Times New Roman" w:hAnsi="Times New Roman" w:eastAsia="AdvOT8cb2ddbd" w:cs="Times New Roman"/>
          <w:color w:val="000000"/>
          <w:kern w:val="0"/>
          <w:sz w:val="21"/>
          <w:szCs w:val="21"/>
          <w:highlight w:val="none"/>
          <w:lang w:val="en-US" w:eastAsia="zh-CN"/>
        </w:rPr>
        <w:t>Ge, W.</w:t>
      </w:r>
      <w:r>
        <w:rPr>
          <w:rFonts w:hint="default" w:ascii="Times New Roman" w:hAnsi="Times New Roman" w:eastAsia="AdvOT8cb2ddbd" w:cs="Times New Roman"/>
          <w:color w:val="000000"/>
          <w:kern w:val="0"/>
          <w:sz w:val="21"/>
          <w:szCs w:val="21"/>
          <w:highlight w:val="none"/>
          <w:lang w:val="en-US" w:eastAsia="zh-CN"/>
        </w:rPr>
        <w:t xml:space="preserve">, </w:t>
      </w:r>
      <w:r>
        <w:rPr>
          <w:rFonts w:hint="eastAsia" w:ascii="Times New Roman" w:hAnsi="Times New Roman" w:eastAsia="AdvOT8cb2ddbd" w:cs="Times New Roman"/>
          <w:color w:val="000000"/>
          <w:kern w:val="0"/>
          <w:sz w:val="21"/>
          <w:szCs w:val="21"/>
          <w:highlight w:val="none"/>
          <w:lang w:val="en-US" w:eastAsia="zh-CN"/>
        </w:rPr>
        <w:t>Sheng, G. and Gong, S</w:t>
      </w:r>
      <w:r>
        <w:rPr>
          <w:rFonts w:hint="default" w:ascii="Times New Roman" w:hAnsi="Times New Roman" w:eastAsia="AdvOT8cb2ddbd" w:cs="Times New Roman"/>
          <w:color w:val="000000"/>
          <w:kern w:val="0"/>
          <w:sz w:val="21"/>
          <w:szCs w:val="21"/>
          <w:highlight w:val="none"/>
          <w:lang w:val="en-US" w:eastAsia="zh-CN"/>
        </w:rPr>
        <w:t xml:space="preserve">. </w:t>
      </w:r>
      <w:r>
        <w:rPr>
          <w:rFonts w:hint="default" w:ascii="Times New Roman" w:hAnsi="Times New Roman" w:eastAsia="AdvOT8cb2ddbd" w:cs="Times New Roman"/>
          <w:color w:val="000000"/>
          <w:kern w:val="0"/>
          <w:sz w:val="21"/>
          <w:szCs w:val="21"/>
          <w:highlight w:val="none"/>
        </w:rPr>
        <w:t>(2020), “</w:t>
      </w:r>
      <w:r>
        <w:rPr>
          <w:rFonts w:hint="eastAsia" w:ascii="Times New Roman" w:hAnsi="Times New Roman" w:eastAsia="AdvOT8cb2ddbd" w:cs="Times New Roman"/>
          <w:color w:val="000000"/>
          <w:kern w:val="0"/>
          <w:sz w:val="21"/>
          <w:szCs w:val="21"/>
          <w:highlight w:val="none"/>
          <w:lang w:val="en-US" w:eastAsia="zh-CN"/>
        </w:rPr>
        <w:t>R</w:t>
      </w:r>
      <w:r>
        <w:rPr>
          <w:rFonts w:hint="default" w:ascii="Times New Roman" w:hAnsi="Times New Roman" w:eastAsia="AdvOT8cb2ddbd" w:cs="Times New Roman"/>
          <w:color w:val="000000"/>
          <w:kern w:val="0"/>
          <w:sz w:val="21"/>
          <w:szCs w:val="21"/>
          <w:highlight w:val="none"/>
          <w:lang w:val="en-US" w:eastAsia="zh-CN"/>
        </w:rPr>
        <w:t>esearch on the Formation Mechanism of Consumers’</w:t>
      </w:r>
      <w:r>
        <w:rPr>
          <w:rFonts w:hint="eastAsia" w:ascii="Times New Roman" w:hAnsi="Times New Roman" w:eastAsia="AdvOT8cb2ddbd" w:cs="Times New Roman"/>
          <w:color w:val="000000"/>
          <w:kern w:val="0"/>
          <w:sz w:val="21"/>
          <w:szCs w:val="21"/>
          <w:highlight w:val="none"/>
          <w:lang w:val="en-US" w:eastAsia="zh-CN"/>
        </w:rPr>
        <w:t xml:space="preserve"> </w:t>
      </w:r>
      <w:r>
        <w:rPr>
          <w:rFonts w:hint="default" w:ascii="Times New Roman" w:hAnsi="Times New Roman" w:eastAsia="AdvOT8cb2ddbd" w:cs="Times New Roman"/>
          <w:color w:val="000000"/>
          <w:kern w:val="0"/>
          <w:sz w:val="21"/>
          <w:szCs w:val="21"/>
          <w:highlight w:val="none"/>
          <w:lang w:val="en-US" w:eastAsia="zh-CN"/>
        </w:rPr>
        <w:t>Green Value Co-creation Intention”</w:t>
      </w:r>
      <w:r>
        <w:rPr>
          <w:rFonts w:hint="eastAsia" w:ascii="Times New Roman" w:hAnsi="Times New Roman" w:eastAsia="AdvOT8cb2ddbd" w:cs="Times New Roman"/>
          <w:color w:val="000000"/>
          <w:kern w:val="0"/>
          <w:sz w:val="21"/>
          <w:szCs w:val="21"/>
          <w:highlight w:val="none"/>
          <w:lang w:val="en-US" w:eastAsia="zh-CN"/>
        </w:rPr>
        <w:t>,</w:t>
      </w:r>
      <w:r>
        <w:rPr>
          <w:rFonts w:hint="default" w:ascii="Times New Roman" w:hAnsi="Times New Roman" w:eastAsia="AdvOT8cb2ddbd" w:cs="Times New Roman"/>
          <w:i/>
          <w:iCs/>
          <w:color w:val="000000"/>
          <w:kern w:val="0"/>
          <w:sz w:val="21"/>
          <w:szCs w:val="21"/>
          <w:highlight w:val="none"/>
          <w:lang w:val="en-US" w:eastAsia="zh-CN"/>
        </w:rPr>
        <w:t xml:space="preserve"> Soft </w:t>
      </w:r>
      <w:r>
        <w:rPr>
          <w:rFonts w:hint="eastAsia" w:ascii="Times New Roman" w:hAnsi="Times New Roman" w:eastAsia="AdvOT8cb2ddbd" w:cs="Times New Roman"/>
          <w:i/>
          <w:iCs/>
          <w:color w:val="000000"/>
          <w:kern w:val="0"/>
          <w:sz w:val="21"/>
          <w:szCs w:val="21"/>
          <w:highlight w:val="none"/>
          <w:lang w:val="en-US" w:eastAsia="zh-CN"/>
        </w:rPr>
        <w:t>S</w:t>
      </w:r>
      <w:r>
        <w:rPr>
          <w:rFonts w:hint="default" w:ascii="Times New Roman" w:hAnsi="Times New Roman" w:eastAsia="AdvOT8cb2ddbd" w:cs="Times New Roman"/>
          <w:i/>
          <w:iCs/>
          <w:color w:val="000000"/>
          <w:kern w:val="0"/>
          <w:sz w:val="21"/>
          <w:szCs w:val="21"/>
          <w:highlight w:val="none"/>
          <w:lang w:val="en-US" w:eastAsia="zh-CN"/>
        </w:rPr>
        <w:t>cience</w:t>
      </w:r>
      <w:r>
        <w:rPr>
          <w:rFonts w:hint="default" w:ascii="Times New Roman" w:hAnsi="Times New Roman" w:eastAsia="AdvOT8cb2ddbd" w:cs="Times New Roman"/>
          <w:color w:val="000000"/>
          <w:kern w:val="0"/>
          <w:sz w:val="21"/>
          <w:szCs w:val="21"/>
          <w:highlight w:val="none"/>
          <w:lang w:val="en-US" w:eastAsia="zh-CN"/>
        </w:rPr>
        <w:t xml:space="preserve">, </w:t>
      </w:r>
      <w:r>
        <w:rPr>
          <w:rFonts w:hint="eastAsia" w:ascii="Times New Roman" w:hAnsi="Times New Roman" w:eastAsia="AdvOT8cb2ddbd" w:cs="Times New Roman"/>
          <w:color w:val="000000"/>
          <w:kern w:val="0"/>
          <w:sz w:val="21"/>
          <w:szCs w:val="21"/>
          <w:highlight w:val="none"/>
          <w:lang w:val="en-US" w:eastAsia="zh-CN"/>
        </w:rPr>
        <w:t xml:space="preserve">Vol. </w:t>
      </w:r>
      <w:r>
        <w:rPr>
          <w:rFonts w:hint="default" w:ascii="Times New Roman" w:hAnsi="Times New Roman" w:eastAsia="AdvOT8cb2ddbd" w:cs="Times New Roman"/>
          <w:color w:val="000000"/>
          <w:kern w:val="0"/>
          <w:sz w:val="21"/>
          <w:szCs w:val="21"/>
          <w:highlight w:val="none"/>
          <w:lang w:val="en-US" w:eastAsia="zh-CN"/>
        </w:rPr>
        <w:t>34</w:t>
      </w:r>
      <w:r>
        <w:rPr>
          <w:rFonts w:hint="eastAsia" w:ascii="Times New Roman" w:hAnsi="Times New Roman" w:eastAsia="AdvOT8cb2ddbd" w:cs="Times New Roman"/>
          <w:color w:val="000000"/>
          <w:kern w:val="0"/>
          <w:sz w:val="21"/>
          <w:szCs w:val="21"/>
          <w:highlight w:val="none"/>
          <w:lang w:val="en-US" w:eastAsia="zh-CN"/>
        </w:rPr>
        <w:t xml:space="preserve"> No. </w:t>
      </w:r>
      <w:r>
        <w:rPr>
          <w:rFonts w:hint="default" w:ascii="Times New Roman" w:hAnsi="Times New Roman" w:eastAsia="AdvOT8cb2ddbd" w:cs="Times New Roman"/>
          <w:color w:val="000000"/>
          <w:kern w:val="0"/>
          <w:sz w:val="21"/>
          <w:szCs w:val="21"/>
          <w:highlight w:val="none"/>
          <w:lang w:val="en-US" w:eastAsia="zh-CN"/>
        </w:rPr>
        <w:t>1</w:t>
      </w:r>
      <w:r>
        <w:rPr>
          <w:rFonts w:hint="eastAsia" w:ascii="Times New Roman" w:hAnsi="Times New Roman" w:eastAsia="AdvOT8cb2ddbd" w:cs="Times New Roman"/>
          <w:color w:val="000000"/>
          <w:kern w:val="0"/>
          <w:sz w:val="21"/>
          <w:szCs w:val="21"/>
          <w:highlight w:val="none"/>
          <w:lang w:val="en-US" w:eastAsia="zh-CN"/>
        </w:rPr>
        <w:t>, pp.</w:t>
      </w:r>
      <w:r>
        <w:rPr>
          <w:rFonts w:hint="default" w:ascii="Times New Roman" w:hAnsi="Times New Roman" w:eastAsia="AdvOT8cb2ddbd" w:cs="Times New Roman"/>
          <w:color w:val="000000"/>
          <w:kern w:val="0"/>
          <w:sz w:val="21"/>
          <w:szCs w:val="21"/>
          <w:highlight w:val="none"/>
          <w:lang w:val="en-US" w:eastAsia="zh-CN"/>
        </w:rPr>
        <w:t>13-18.</w:t>
      </w:r>
    </w:p>
    <w:p w14:paraId="2B32336F">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cs="Times New Roman"/>
          <w:color w:val="000000"/>
          <w:kern w:val="0"/>
          <w:sz w:val="21"/>
          <w:szCs w:val="21"/>
          <w:highlight w:val="none"/>
          <w:lang w:val="en-US" w:eastAsia="zh-CN"/>
        </w:rPr>
      </w:pPr>
      <w:r>
        <w:rPr>
          <w:rFonts w:hint="default" w:ascii="Times New Roman" w:hAnsi="Times New Roman" w:eastAsia="AdvOT8cb2ddbd" w:cs="Times New Roman"/>
          <w:color w:val="000000"/>
          <w:kern w:val="0"/>
          <w:sz w:val="21"/>
          <w:szCs w:val="21"/>
          <w:highlight w:val="none"/>
        </w:rPr>
        <w:t xml:space="preserve">Giudici, G., Guerini, M. and Rossi-Lamastra, C. (2019), “The creation of cleantech startups at the local level: the role of knowledge availability and environmental awareness”, </w:t>
      </w:r>
      <w:r>
        <w:rPr>
          <w:rFonts w:hint="default" w:ascii="Times New Roman" w:hAnsi="Times New Roman" w:eastAsia="AdvOT8cb2ddbd" w:cs="Times New Roman"/>
          <w:i/>
          <w:iCs/>
          <w:color w:val="000000"/>
          <w:kern w:val="0"/>
          <w:sz w:val="21"/>
          <w:szCs w:val="21"/>
          <w:highlight w:val="none"/>
        </w:rPr>
        <w:t>Small Business Economics</w:t>
      </w:r>
      <w:r>
        <w:rPr>
          <w:rFonts w:hint="default" w:ascii="Times New Roman" w:hAnsi="Times New Roman" w:eastAsia="AdvOT8cb2ddbd" w:cs="Times New Roman"/>
          <w:color w:val="000000"/>
          <w:kern w:val="0"/>
          <w:sz w:val="21"/>
          <w:szCs w:val="21"/>
          <w:highlight w:val="none"/>
        </w:rPr>
        <w:t>, Vol. 52 No. 4, pp. 815-830.</w:t>
      </w:r>
      <w:r>
        <w:rPr>
          <w:rFonts w:hint="default" w:ascii="Times New Roman" w:hAnsi="Times New Roman" w:cs="Times New Roman"/>
          <w:color w:val="000000"/>
          <w:kern w:val="0"/>
          <w:sz w:val="21"/>
          <w:szCs w:val="21"/>
          <w:highlight w:val="none"/>
          <w:lang w:val="en-US" w:eastAsia="zh-CN"/>
        </w:rPr>
        <w:t xml:space="preserve"> </w:t>
      </w:r>
    </w:p>
    <w:p w14:paraId="7AD8262D">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cs="Times New Roman"/>
          <w:color w:val="000000"/>
          <w:kern w:val="0"/>
          <w:sz w:val="21"/>
          <w:szCs w:val="21"/>
          <w:highlight w:val="none"/>
          <w:lang w:val="en-US" w:eastAsia="zh-CN"/>
        </w:rPr>
      </w:pPr>
      <w:r>
        <w:rPr>
          <w:rFonts w:hint="default" w:ascii="Times New Roman" w:hAnsi="Times New Roman" w:cs="Times New Roman"/>
          <w:color w:val="000000"/>
          <w:kern w:val="0"/>
          <w:sz w:val="21"/>
          <w:szCs w:val="21"/>
          <w:highlight w:val="none"/>
          <w:lang w:val="en-US" w:eastAsia="zh-CN"/>
        </w:rPr>
        <w:t>Guo, Y., Chen, X., Ma, J., Li, Y. and Hommey, C. (2022), “How belief in a just world leads to prosocial</w:t>
      </w:r>
    </w:p>
    <w:p w14:paraId="4DF4C991">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cs="Times New Roman"/>
          <w:color w:val="000000"/>
          <w:kern w:val="0"/>
          <w:sz w:val="21"/>
          <w:szCs w:val="21"/>
          <w:highlight w:val="none"/>
          <w:lang w:val="en-US" w:eastAsia="zh-CN"/>
        </w:rPr>
      </w:pPr>
      <w:r>
        <w:rPr>
          <w:rFonts w:hint="default" w:ascii="Times New Roman" w:hAnsi="Times New Roman" w:cs="Times New Roman"/>
          <w:color w:val="000000"/>
          <w:kern w:val="0"/>
          <w:sz w:val="21"/>
          <w:szCs w:val="21"/>
          <w:highlight w:val="none"/>
          <w:lang w:val="en-US" w:eastAsia="zh-CN"/>
        </w:rPr>
        <w:t xml:space="preserve">behaviours: the role of communal orientation”, </w:t>
      </w:r>
      <w:r>
        <w:rPr>
          <w:rFonts w:hint="default" w:ascii="Times New Roman" w:hAnsi="Times New Roman" w:cs="Times New Roman"/>
          <w:i/>
          <w:iCs/>
          <w:color w:val="000000"/>
          <w:kern w:val="0"/>
          <w:sz w:val="21"/>
          <w:szCs w:val="21"/>
          <w:highlight w:val="none"/>
          <w:lang w:val="en-US" w:eastAsia="zh-CN"/>
        </w:rPr>
        <w:t>Personality and Individual Differences</w:t>
      </w:r>
      <w:r>
        <w:rPr>
          <w:rFonts w:hint="default" w:ascii="Times New Roman" w:hAnsi="Times New Roman" w:cs="Times New Roman"/>
          <w:color w:val="000000"/>
          <w:kern w:val="0"/>
          <w:sz w:val="21"/>
          <w:szCs w:val="21"/>
          <w:highlight w:val="none"/>
          <w:lang w:val="en-US" w:eastAsia="zh-CN"/>
        </w:rPr>
        <w:t>, Vol. 195, pp. 1-9.</w:t>
      </w:r>
    </w:p>
    <w:p w14:paraId="EF27F680">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宋体" w:cs="Times New Roman"/>
          <w:color w:val="000000"/>
          <w:kern w:val="0"/>
          <w:sz w:val="21"/>
          <w:szCs w:val="21"/>
          <w:highlight w:val="none"/>
          <w:lang w:val="en-US" w:eastAsia="zh-CN"/>
        </w:rPr>
      </w:pPr>
      <w:r>
        <w:rPr>
          <w:rFonts w:hint="default" w:ascii="Times New Roman" w:hAnsi="Times New Roman" w:eastAsia="AdvOT8cb2ddbd" w:cs="Times New Roman"/>
          <w:color w:val="000000"/>
          <w:kern w:val="0"/>
          <w:sz w:val="21"/>
          <w:szCs w:val="21"/>
          <w:highlight w:val="none"/>
        </w:rPr>
        <w:t>Hartmann</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P.</w:t>
      </w:r>
      <w:r>
        <w:rPr>
          <w:rFonts w:hint="default" w:ascii="Times New Roman" w:hAnsi="Times New Roman" w:cs="Times New Roman"/>
          <w:color w:val="000000"/>
          <w:kern w:val="0"/>
          <w:sz w:val="21"/>
          <w:szCs w:val="21"/>
          <w:highlight w:val="none"/>
          <w:lang w:val="en-US" w:eastAsia="zh-CN"/>
        </w:rPr>
        <w:t xml:space="preserve"> and</w:t>
      </w:r>
      <w:r>
        <w:rPr>
          <w:rFonts w:hint="default" w:ascii="Times New Roman" w:hAnsi="Times New Roman" w:eastAsia="AdvOT8cb2ddbd" w:cs="Times New Roman"/>
          <w:color w:val="000000"/>
          <w:kern w:val="0"/>
          <w:sz w:val="21"/>
          <w:szCs w:val="21"/>
          <w:highlight w:val="none"/>
        </w:rPr>
        <w:t xml:space="preserve"> Apaolaza-Ibáñez</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V</w:t>
      </w:r>
      <w:r>
        <w:rPr>
          <w:rFonts w:hint="default" w:ascii="Times New Roman" w:hAnsi="Times New Roman" w:cs="Times New Roman"/>
          <w:color w:val="000000"/>
          <w:kern w:val="0"/>
          <w:sz w:val="21"/>
          <w:szCs w:val="21"/>
          <w:highlight w:val="none"/>
          <w:lang w:eastAsia="zh-CN"/>
        </w:rPr>
        <w:t>.</w:t>
      </w:r>
      <w:r>
        <w:rPr>
          <w:rFonts w:hint="default" w:ascii="Times New Roman" w:hAnsi="Times New Roman" w:eastAsia="AdvOT8cb2ddbd" w:cs="Times New Roman"/>
          <w:color w:val="000000"/>
          <w:kern w:val="0"/>
          <w:sz w:val="21"/>
          <w:szCs w:val="21"/>
          <w:highlight w:val="none"/>
        </w:rPr>
        <w:t xml:space="preserve"> </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2012</w:t>
      </w:r>
      <w:r>
        <w:rPr>
          <w:rFonts w:hint="eastAsia" w:cs="Times New Roman"/>
          <w:color w:val="000000"/>
          <w:kern w:val="0"/>
          <w:sz w:val="21"/>
          <w:szCs w:val="21"/>
          <w:highlight w:val="none"/>
          <w:lang w:val="en-US" w:eastAsia="zh-CN"/>
        </w:rPr>
        <w:t>)</w:t>
      </w:r>
      <w:r>
        <w:rPr>
          <w:rFonts w:hint="default" w:ascii="Times New Roman" w:hAnsi="Times New Roman" w:cs="Times New Roman"/>
          <w:color w:val="000000"/>
          <w:kern w:val="0"/>
          <w:sz w:val="21"/>
          <w:szCs w:val="21"/>
          <w:highlight w:val="none"/>
          <w:lang w:eastAsia="zh-CN"/>
        </w:rPr>
        <w:t xml:space="preserve">, </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Consumer attitude and purchase intention toward green energy brands: </w:t>
      </w:r>
      <w:r>
        <w:rPr>
          <w:rFonts w:hint="eastAsia" w:cs="Times New Roman"/>
          <w:color w:val="000000"/>
          <w:kern w:val="0"/>
          <w:sz w:val="21"/>
          <w:szCs w:val="21"/>
          <w:highlight w:val="none"/>
          <w:lang w:val="en-US" w:eastAsia="zh-CN"/>
        </w:rPr>
        <w:t>t</w:t>
      </w:r>
      <w:r>
        <w:rPr>
          <w:rFonts w:hint="default" w:ascii="Times New Roman" w:hAnsi="Times New Roman" w:eastAsia="AdvOT8cb2ddbd" w:cs="Times New Roman"/>
          <w:color w:val="000000"/>
          <w:kern w:val="0"/>
          <w:sz w:val="21"/>
          <w:szCs w:val="21"/>
          <w:highlight w:val="none"/>
        </w:rPr>
        <w:t>he roles of psychological benefits and environmental concern</w:t>
      </w:r>
      <w:r>
        <w:rPr>
          <w:rFonts w:hint="default" w:cs="Times New Roman"/>
          <w:color w:val="000000"/>
          <w:kern w:val="0"/>
          <w:sz w:val="21"/>
          <w:szCs w:val="21"/>
          <w:highlight w:val="none"/>
          <w:lang w:val="en-US" w:eastAsia="zh-CN"/>
        </w:rPr>
        <w:t>”</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w:t>
      </w:r>
      <w:r>
        <w:rPr>
          <w:rFonts w:hint="default" w:ascii="Times New Roman" w:hAnsi="Times New Roman" w:eastAsia="AdvOT8cb2ddbd" w:cs="Times New Roman"/>
          <w:i/>
          <w:iCs/>
          <w:color w:val="000000"/>
          <w:kern w:val="0"/>
          <w:sz w:val="21"/>
          <w:szCs w:val="21"/>
          <w:highlight w:val="none"/>
        </w:rPr>
        <w:t>Journal of Business Research</w:t>
      </w:r>
      <w:r>
        <w:rPr>
          <w:rFonts w:hint="default" w:ascii="Times New Roman" w:hAnsi="Times New Roman" w:eastAsia="AdvOT8cb2ddbd" w:cs="Times New Roman"/>
          <w:i/>
          <w:iCs/>
          <w:color w:val="000000"/>
          <w:kern w:val="0"/>
          <w:sz w:val="21"/>
          <w:szCs w:val="21"/>
          <w:highlight w:val="none"/>
          <w:lang w:eastAsia="zh-CN"/>
        </w:rPr>
        <w:t>,</w:t>
      </w:r>
      <w:r>
        <w:rPr>
          <w:rFonts w:hint="default" w:ascii="Times New Roman" w:hAnsi="Times New Roman" w:cs="Times New Roman"/>
          <w:color w:val="000000"/>
          <w:kern w:val="0"/>
          <w:sz w:val="21"/>
          <w:szCs w:val="21"/>
          <w:highlight w:val="none"/>
          <w:lang w:eastAsia="zh-CN"/>
        </w:rPr>
        <w:t xml:space="preserve"> </w:t>
      </w:r>
      <w:r>
        <w:rPr>
          <w:rFonts w:hint="default" w:ascii="Times New Roman" w:hAnsi="Times New Roman" w:eastAsia="AdvOT8cb2ddbd" w:cs="Times New Roman"/>
          <w:color w:val="000000"/>
          <w:kern w:val="0"/>
          <w:sz w:val="21"/>
          <w:szCs w:val="21"/>
          <w:highlight w:val="none"/>
        </w:rPr>
        <w:t>Vol. 65 No. 9, pp. 1254-1263</w:t>
      </w:r>
      <w:r>
        <w:rPr>
          <w:rFonts w:hint="default" w:ascii="Times New Roman" w:hAnsi="Times New Roman" w:cs="Times New Roman"/>
          <w:color w:val="000000"/>
          <w:kern w:val="0"/>
          <w:sz w:val="21"/>
          <w:szCs w:val="21"/>
          <w:highlight w:val="none"/>
          <w:lang w:val="en-US" w:eastAsia="zh-CN"/>
        </w:rPr>
        <w:t xml:space="preserve">. </w:t>
      </w:r>
    </w:p>
    <w:p w14:paraId="297F377E">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Hines</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J</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M</w:t>
      </w:r>
      <w:r>
        <w:rPr>
          <w:rFonts w:hint="eastAsia" w:cs="Times New Roman"/>
          <w:color w:val="000000"/>
          <w:kern w:val="0"/>
          <w:sz w:val="21"/>
          <w:szCs w:val="21"/>
          <w:highlight w:val="none"/>
          <w:lang w:val="en-US" w:eastAsia="zh-CN"/>
        </w:rPr>
        <w:t>.</w:t>
      </w:r>
      <w:r>
        <w:rPr>
          <w:rFonts w:hint="default" w:ascii="Times New Roman" w:hAnsi="Times New Roman" w:cs="Times New Roman"/>
          <w:color w:val="000000"/>
          <w:kern w:val="0"/>
          <w:sz w:val="21"/>
          <w:szCs w:val="21"/>
          <w:highlight w:val="none"/>
          <w:lang w:eastAsia="zh-CN"/>
        </w:rPr>
        <w:t>,</w:t>
      </w:r>
      <w:r>
        <w:rPr>
          <w:rFonts w:hint="default" w:ascii="Times New Roman" w:hAnsi="Times New Roman" w:eastAsia="AdvOT8cb2ddbd" w:cs="Times New Roman"/>
          <w:color w:val="000000"/>
          <w:kern w:val="0"/>
          <w:sz w:val="21"/>
          <w:szCs w:val="21"/>
          <w:highlight w:val="none"/>
        </w:rPr>
        <w:t xml:space="preserve"> Hungerford</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H</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R.</w:t>
      </w:r>
      <w:r>
        <w:rPr>
          <w:rFonts w:hint="default" w:ascii="Times New Roman" w:hAnsi="Times New Roman" w:cs="Times New Roman"/>
          <w:color w:val="000000"/>
          <w:kern w:val="0"/>
          <w:sz w:val="21"/>
          <w:szCs w:val="21"/>
          <w:highlight w:val="none"/>
          <w:lang w:val="en-US" w:eastAsia="zh-CN"/>
        </w:rPr>
        <w:t xml:space="preserve"> and</w:t>
      </w:r>
      <w:r>
        <w:rPr>
          <w:rFonts w:hint="default" w:ascii="Times New Roman" w:hAnsi="Times New Roman" w:eastAsia="AdvOT8cb2ddbd" w:cs="Times New Roman"/>
          <w:color w:val="000000"/>
          <w:kern w:val="0"/>
          <w:sz w:val="21"/>
          <w:szCs w:val="21"/>
          <w:highlight w:val="none"/>
        </w:rPr>
        <w:t xml:space="preserve"> Tomera</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A</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N</w:t>
      </w:r>
      <w:r>
        <w:rPr>
          <w:rFonts w:hint="default" w:ascii="Times New Roman" w:hAnsi="Times New Roman"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1987</w:t>
      </w:r>
      <w:r>
        <w:rPr>
          <w:rFonts w:hint="eastAsia" w:cs="Times New Roman"/>
          <w:color w:val="000000"/>
          <w:kern w:val="0"/>
          <w:sz w:val="21"/>
          <w:szCs w:val="21"/>
          <w:highlight w:val="none"/>
          <w:lang w:val="en-US" w:eastAsia="zh-CN"/>
        </w:rPr>
        <w:t>)</w:t>
      </w:r>
      <w:r>
        <w:rPr>
          <w:rFonts w:hint="default" w:ascii="Times New Roman" w:hAnsi="Times New Roman" w:cs="Times New Roman"/>
          <w:color w:val="000000"/>
          <w:kern w:val="0"/>
          <w:sz w:val="21"/>
          <w:szCs w:val="21"/>
          <w:highlight w:val="none"/>
          <w:lang w:val="en-US" w:eastAsia="zh-CN"/>
        </w:rPr>
        <w:t xml:space="preserve">, </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Analysis and synthesis of research on responsible environmental behavior: </w:t>
      </w:r>
      <w:r>
        <w:rPr>
          <w:rFonts w:hint="eastAsia" w:cs="Times New Roman"/>
          <w:color w:val="000000"/>
          <w:kern w:val="0"/>
          <w:sz w:val="21"/>
          <w:szCs w:val="21"/>
          <w:highlight w:val="none"/>
          <w:lang w:val="en-US" w:eastAsia="zh-CN"/>
        </w:rPr>
        <w:t>a</w:t>
      </w:r>
      <w:r>
        <w:rPr>
          <w:rFonts w:hint="default" w:ascii="Times New Roman" w:hAnsi="Times New Roman" w:eastAsia="AdvOT8cb2ddbd" w:cs="Times New Roman"/>
          <w:color w:val="000000"/>
          <w:kern w:val="0"/>
          <w:sz w:val="21"/>
          <w:szCs w:val="21"/>
          <w:highlight w:val="none"/>
        </w:rPr>
        <w:t xml:space="preserve"> meta-analysis</w:t>
      </w:r>
      <w:r>
        <w:rPr>
          <w:rFonts w:hint="default" w:cs="Times New Roman"/>
          <w:color w:val="000000"/>
          <w:kern w:val="0"/>
          <w:sz w:val="21"/>
          <w:szCs w:val="21"/>
          <w:highlight w:val="none"/>
          <w:lang w:val="en-US" w:eastAsia="zh-CN"/>
        </w:rPr>
        <w:t>”</w:t>
      </w:r>
      <w:r>
        <w:rPr>
          <w:rFonts w:hint="eastAsia" w:cs="Times New Roman"/>
          <w:color w:val="000000"/>
          <w:kern w:val="0"/>
          <w:sz w:val="21"/>
          <w:szCs w:val="21"/>
          <w:highlight w:val="none"/>
          <w:lang w:val="en-US" w:eastAsia="zh-CN"/>
        </w:rPr>
        <w:t xml:space="preserve">, </w:t>
      </w:r>
      <w:r>
        <w:rPr>
          <w:rFonts w:hint="default" w:ascii="Times New Roman" w:hAnsi="Times New Roman" w:eastAsia="AdvOT8cb2ddbd" w:cs="Times New Roman"/>
          <w:i/>
          <w:iCs/>
          <w:color w:val="000000"/>
          <w:kern w:val="0"/>
          <w:sz w:val="21"/>
          <w:szCs w:val="21"/>
          <w:highlight w:val="none"/>
        </w:rPr>
        <w:t>The Journal of Environmental Education</w:t>
      </w:r>
      <w:r>
        <w:rPr>
          <w:rFonts w:hint="default" w:ascii="Times New Roman" w:hAnsi="Times New Roman" w:cs="Times New Roman"/>
          <w:color w:val="000000"/>
          <w:kern w:val="0"/>
          <w:sz w:val="21"/>
          <w:szCs w:val="21"/>
          <w:highlight w:val="none"/>
          <w:lang w:val="en-US" w:eastAsia="zh-CN"/>
        </w:rPr>
        <w:t xml:space="preserve">, </w:t>
      </w:r>
      <w:r>
        <w:rPr>
          <w:rFonts w:hint="default" w:ascii="Times New Roman" w:hAnsi="Times New Roman" w:eastAsia="AdvOT8cb2ddbd" w:cs="Times New Roman"/>
          <w:color w:val="000000"/>
          <w:kern w:val="0"/>
          <w:sz w:val="21"/>
          <w:szCs w:val="21"/>
          <w:highlight w:val="none"/>
        </w:rPr>
        <w:t xml:space="preserve">Vol. </w:t>
      </w:r>
      <w:r>
        <w:rPr>
          <w:rFonts w:hint="default" w:ascii="Times New Roman" w:hAnsi="Times New Roman" w:cs="Times New Roman"/>
          <w:color w:val="000000"/>
          <w:kern w:val="0"/>
          <w:sz w:val="21"/>
          <w:szCs w:val="21"/>
          <w:highlight w:val="none"/>
          <w:lang w:val="en-US" w:eastAsia="zh-CN"/>
        </w:rPr>
        <w:t>18</w:t>
      </w:r>
      <w:r>
        <w:rPr>
          <w:rFonts w:hint="default" w:ascii="Times New Roman" w:hAnsi="Times New Roman" w:eastAsia="AdvOT8cb2ddbd" w:cs="Times New Roman"/>
          <w:color w:val="000000"/>
          <w:kern w:val="0"/>
          <w:sz w:val="21"/>
          <w:szCs w:val="21"/>
          <w:highlight w:val="none"/>
        </w:rPr>
        <w:t xml:space="preserve"> No. 2, pp. 1</w:t>
      </w:r>
      <w:r>
        <w:rPr>
          <w:rFonts w:hint="default" w:ascii="Times New Roman" w:hAnsi="Times New Roman"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8</w:t>
      </w:r>
      <w:r>
        <w:rPr>
          <w:rFonts w:hint="default" w:ascii="Times New Roman" w:hAnsi="Times New Roman" w:cs="Times New Roman"/>
          <w:color w:val="000000"/>
          <w:kern w:val="0"/>
          <w:sz w:val="21"/>
          <w:szCs w:val="21"/>
          <w:highlight w:val="none"/>
          <w:lang w:eastAsia="zh-CN"/>
        </w:rPr>
        <w:t>.</w:t>
      </w:r>
    </w:p>
    <w:p w14:paraId="C5D0F2BE">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Holbrook</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M</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B</w:t>
      </w:r>
      <w:r>
        <w:rPr>
          <w:rFonts w:hint="default" w:ascii="Times New Roman" w:hAnsi="Times New Roman" w:cs="Times New Roman"/>
          <w:color w:val="000000"/>
          <w:kern w:val="0"/>
          <w:sz w:val="21"/>
          <w:szCs w:val="21"/>
          <w:highlight w:val="none"/>
          <w:lang w:eastAsia="zh-CN"/>
        </w:rPr>
        <w:t>.</w:t>
      </w:r>
      <w:r>
        <w:rPr>
          <w:rFonts w:hint="default" w:ascii="Times New Roman" w:hAnsi="Times New Roman" w:cs="Times New Roman"/>
          <w:color w:val="000000"/>
          <w:kern w:val="0"/>
          <w:sz w:val="21"/>
          <w:szCs w:val="21"/>
          <w:highlight w:val="none"/>
          <w:lang w:val="en-US" w:eastAsia="zh-CN"/>
        </w:rPr>
        <w:t xml:space="preserve"> </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1996</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Customer value: </w:t>
      </w:r>
      <w:r>
        <w:rPr>
          <w:rFonts w:hint="eastAsia" w:cs="Times New Roman"/>
          <w:color w:val="000000"/>
          <w:kern w:val="0"/>
          <w:sz w:val="21"/>
          <w:szCs w:val="21"/>
          <w:highlight w:val="none"/>
          <w:lang w:val="en-US" w:eastAsia="zh-CN"/>
        </w:rPr>
        <w:t>a</w:t>
      </w:r>
      <w:r>
        <w:rPr>
          <w:rFonts w:hint="default" w:ascii="Times New Roman" w:hAnsi="Times New Roman" w:eastAsia="AdvOT8cb2ddbd" w:cs="Times New Roman"/>
          <w:color w:val="000000"/>
          <w:kern w:val="0"/>
          <w:sz w:val="21"/>
          <w:szCs w:val="21"/>
          <w:highlight w:val="none"/>
        </w:rPr>
        <w:t xml:space="preserve"> framework for analysis and research</w:t>
      </w:r>
      <w:r>
        <w:rPr>
          <w:rFonts w:hint="default" w:cs="Times New Roman"/>
          <w:color w:val="000000"/>
          <w:kern w:val="0"/>
          <w:sz w:val="21"/>
          <w:szCs w:val="21"/>
          <w:highlight w:val="none"/>
          <w:lang w:val="en-US" w:eastAsia="zh-CN"/>
        </w:rPr>
        <w:t>”</w:t>
      </w:r>
      <w:r>
        <w:rPr>
          <w:rFonts w:hint="eastAsia" w:cs="Times New Roman"/>
          <w:color w:val="000000"/>
          <w:kern w:val="0"/>
          <w:sz w:val="21"/>
          <w:szCs w:val="21"/>
          <w:highlight w:val="none"/>
          <w:lang w:val="en-US" w:eastAsia="zh-CN"/>
        </w:rPr>
        <w:t xml:space="preserve">, </w:t>
      </w:r>
      <w:r>
        <w:rPr>
          <w:rFonts w:hint="default" w:ascii="Times New Roman" w:hAnsi="Times New Roman" w:eastAsia="AdvOT8cb2ddbd" w:cs="Times New Roman"/>
          <w:i/>
          <w:iCs/>
          <w:color w:val="000000"/>
          <w:kern w:val="0"/>
          <w:sz w:val="21"/>
          <w:szCs w:val="21"/>
          <w:highlight w:val="none"/>
        </w:rPr>
        <w:t>Advances in Consumer Research</w:t>
      </w:r>
      <w:r>
        <w:rPr>
          <w:rFonts w:hint="default" w:ascii="Times New Roman" w:hAnsi="Times New Roman" w:eastAsia="AdvOT8cb2ddbd" w:cs="Times New Roman"/>
          <w:color w:val="000000"/>
          <w:kern w:val="0"/>
          <w:sz w:val="21"/>
          <w:szCs w:val="21"/>
          <w:highlight w:val="none"/>
        </w:rPr>
        <w:t>, Vol. 23 No. 1, pp. 138-142.</w:t>
      </w:r>
      <w:r>
        <w:rPr>
          <w:rFonts w:hint="default" w:ascii="Times New Roman" w:hAnsi="Times New Roman" w:cs="Times New Roman"/>
          <w:color w:val="000000"/>
          <w:kern w:val="0"/>
          <w:sz w:val="21"/>
          <w:szCs w:val="21"/>
          <w:highlight w:val="none"/>
          <w:lang w:val="en-US" w:eastAsia="zh-CN"/>
        </w:rPr>
        <w:t xml:space="preserve"> </w:t>
      </w:r>
    </w:p>
    <w:p w14:paraId="82AF2524">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Holbrook</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M</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B.</w:t>
      </w:r>
      <w:r>
        <w:rPr>
          <w:rFonts w:hint="default" w:ascii="Times New Roman" w:hAnsi="Times New Roman" w:cs="Times New Roman"/>
          <w:color w:val="000000"/>
          <w:kern w:val="0"/>
          <w:sz w:val="21"/>
          <w:szCs w:val="21"/>
          <w:highlight w:val="none"/>
          <w:lang w:val="en-US" w:eastAsia="zh-CN"/>
        </w:rPr>
        <w:t xml:space="preserve"> and</w:t>
      </w:r>
      <w:r>
        <w:rPr>
          <w:rFonts w:hint="default" w:ascii="Times New Roman" w:hAnsi="Times New Roman" w:eastAsia="AdvOT8cb2ddbd" w:cs="Times New Roman"/>
          <w:color w:val="000000"/>
          <w:kern w:val="0"/>
          <w:sz w:val="21"/>
          <w:szCs w:val="21"/>
          <w:highlight w:val="none"/>
        </w:rPr>
        <w:t xml:space="preserve"> Hirschman</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E</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C</w:t>
      </w:r>
      <w:r>
        <w:rPr>
          <w:rFonts w:hint="default" w:ascii="Times New Roman" w:hAnsi="Times New Roman" w:cs="Times New Roman"/>
          <w:color w:val="000000"/>
          <w:kern w:val="0"/>
          <w:sz w:val="21"/>
          <w:szCs w:val="21"/>
          <w:highlight w:val="none"/>
          <w:lang w:eastAsia="zh-CN"/>
        </w:rPr>
        <w:t>.</w:t>
      </w:r>
      <w:r>
        <w:rPr>
          <w:rFonts w:hint="eastAsia" w:cs="Times New Roman"/>
          <w:color w:val="000000"/>
          <w:kern w:val="0"/>
          <w:sz w:val="21"/>
          <w:szCs w:val="21"/>
          <w:highlight w:val="none"/>
          <w:lang w:val="en-US" w:eastAsia="zh-CN"/>
        </w:rPr>
        <w:t xml:space="preserve"> (</w:t>
      </w:r>
      <w:r>
        <w:rPr>
          <w:rFonts w:hint="default" w:ascii="Times New Roman" w:hAnsi="Times New Roman" w:eastAsia="AdvOT8cb2ddbd" w:cs="Times New Roman"/>
          <w:color w:val="000000"/>
          <w:kern w:val="0"/>
          <w:sz w:val="21"/>
          <w:szCs w:val="21"/>
          <w:highlight w:val="none"/>
        </w:rPr>
        <w:t>1982</w:t>
      </w:r>
      <w:r>
        <w:rPr>
          <w:rFonts w:hint="eastAsia" w:cs="Times New Roman"/>
          <w:color w:val="000000"/>
          <w:kern w:val="0"/>
          <w:sz w:val="21"/>
          <w:szCs w:val="21"/>
          <w:highlight w:val="none"/>
          <w:lang w:val="en-US" w:eastAsia="zh-CN"/>
        </w:rPr>
        <w:t>)</w:t>
      </w:r>
      <w:r>
        <w:rPr>
          <w:rFonts w:hint="default" w:ascii="Times New Roman" w:hAnsi="Times New Roman" w:cs="Times New Roman"/>
          <w:color w:val="000000"/>
          <w:kern w:val="0"/>
          <w:sz w:val="21"/>
          <w:szCs w:val="21"/>
          <w:highlight w:val="none"/>
          <w:lang w:val="en-US" w:eastAsia="zh-CN"/>
        </w:rPr>
        <w:t xml:space="preserve">, </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The </w:t>
      </w:r>
      <w:r>
        <w:rPr>
          <w:rFonts w:hint="eastAsia" w:cs="Times New Roman"/>
          <w:color w:val="000000"/>
          <w:kern w:val="0"/>
          <w:sz w:val="21"/>
          <w:szCs w:val="21"/>
          <w:highlight w:val="none"/>
          <w:lang w:val="en-US" w:eastAsia="zh-CN"/>
        </w:rPr>
        <w:t>e</w:t>
      </w:r>
      <w:r>
        <w:rPr>
          <w:rFonts w:hint="default" w:ascii="Times New Roman" w:hAnsi="Times New Roman" w:eastAsia="AdvOT8cb2ddbd" w:cs="Times New Roman"/>
          <w:color w:val="000000"/>
          <w:kern w:val="0"/>
          <w:sz w:val="21"/>
          <w:szCs w:val="21"/>
          <w:highlight w:val="none"/>
        </w:rPr>
        <w:t xml:space="preserve">xperiential </w:t>
      </w:r>
      <w:r>
        <w:rPr>
          <w:rFonts w:hint="eastAsia" w:cs="Times New Roman"/>
          <w:color w:val="000000"/>
          <w:kern w:val="0"/>
          <w:sz w:val="21"/>
          <w:szCs w:val="21"/>
          <w:highlight w:val="none"/>
          <w:lang w:val="en-US" w:eastAsia="zh-CN"/>
        </w:rPr>
        <w:t>a</w:t>
      </w:r>
      <w:r>
        <w:rPr>
          <w:rFonts w:hint="default" w:ascii="Times New Roman" w:hAnsi="Times New Roman" w:eastAsia="AdvOT8cb2ddbd" w:cs="Times New Roman"/>
          <w:color w:val="000000"/>
          <w:kern w:val="0"/>
          <w:sz w:val="21"/>
          <w:szCs w:val="21"/>
          <w:highlight w:val="none"/>
        </w:rPr>
        <w:t xml:space="preserve">spects of </w:t>
      </w:r>
      <w:r>
        <w:rPr>
          <w:rFonts w:hint="eastAsia" w:cs="Times New Roman"/>
          <w:color w:val="000000"/>
          <w:kern w:val="0"/>
          <w:sz w:val="21"/>
          <w:szCs w:val="21"/>
          <w:highlight w:val="none"/>
          <w:lang w:val="en-US" w:eastAsia="zh-CN"/>
        </w:rPr>
        <w:t>c</w:t>
      </w:r>
      <w:r>
        <w:rPr>
          <w:rFonts w:hint="default" w:ascii="Times New Roman" w:hAnsi="Times New Roman" w:eastAsia="AdvOT8cb2ddbd" w:cs="Times New Roman"/>
          <w:color w:val="000000"/>
          <w:kern w:val="0"/>
          <w:sz w:val="21"/>
          <w:szCs w:val="21"/>
          <w:highlight w:val="none"/>
        </w:rPr>
        <w:t xml:space="preserve">onsumption: </w:t>
      </w:r>
      <w:r>
        <w:rPr>
          <w:rFonts w:hint="eastAsia" w:cs="Times New Roman"/>
          <w:color w:val="000000"/>
          <w:kern w:val="0"/>
          <w:sz w:val="21"/>
          <w:szCs w:val="21"/>
          <w:highlight w:val="none"/>
          <w:lang w:val="en-US" w:eastAsia="zh-CN"/>
        </w:rPr>
        <w:t>c</w:t>
      </w:r>
      <w:r>
        <w:rPr>
          <w:rFonts w:hint="default" w:ascii="Times New Roman" w:hAnsi="Times New Roman" w:eastAsia="AdvOT8cb2ddbd" w:cs="Times New Roman"/>
          <w:color w:val="000000"/>
          <w:kern w:val="0"/>
          <w:sz w:val="21"/>
          <w:szCs w:val="21"/>
          <w:highlight w:val="none"/>
        </w:rPr>
        <w:t xml:space="preserve">onsumer </w:t>
      </w:r>
      <w:r>
        <w:rPr>
          <w:rFonts w:hint="eastAsia" w:cs="Times New Roman"/>
          <w:color w:val="000000"/>
          <w:kern w:val="0"/>
          <w:sz w:val="21"/>
          <w:szCs w:val="21"/>
          <w:highlight w:val="none"/>
          <w:lang w:val="en-US" w:eastAsia="zh-CN"/>
        </w:rPr>
        <w:t>f</w:t>
      </w:r>
      <w:r>
        <w:rPr>
          <w:rFonts w:hint="default" w:ascii="Times New Roman" w:hAnsi="Times New Roman" w:eastAsia="AdvOT8cb2ddbd" w:cs="Times New Roman"/>
          <w:color w:val="000000"/>
          <w:kern w:val="0"/>
          <w:sz w:val="21"/>
          <w:szCs w:val="21"/>
          <w:highlight w:val="none"/>
        </w:rPr>
        <w:t xml:space="preserve">antasies, </w:t>
      </w:r>
      <w:r>
        <w:rPr>
          <w:rFonts w:hint="eastAsia" w:cs="Times New Roman"/>
          <w:color w:val="000000"/>
          <w:kern w:val="0"/>
          <w:sz w:val="21"/>
          <w:szCs w:val="21"/>
          <w:highlight w:val="none"/>
          <w:lang w:val="en-US" w:eastAsia="zh-CN"/>
        </w:rPr>
        <w:t>f</w:t>
      </w:r>
      <w:r>
        <w:rPr>
          <w:rFonts w:hint="default" w:ascii="Times New Roman" w:hAnsi="Times New Roman" w:eastAsia="AdvOT8cb2ddbd" w:cs="Times New Roman"/>
          <w:color w:val="000000"/>
          <w:kern w:val="0"/>
          <w:sz w:val="21"/>
          <w:szCs w:val="21"/>
          <w:highlight w:val="none"/>
        </w:rPr>
        <w:t xml:space="preserve">eelings, and </w:t>
      </w:r>
      <w:r>
        <w:rPr>
          <w:rFonts w:hint="eastAsia" w:cs="Times New Roman"/>
          <w:color w:val="000000"/>
          <w:kern w:val="0"/>
          <w:sz w:val="21"/>
          <w:szCs w:val="21"/>
          <w:highlight w:val="none"/>
          <w:lang w:val="en-US" w:eastAsia="zh-CN"/>
        </w:rPr>
        <w:t>f</w:t>
      </w:r>
      <w:r>
        <w:rPr>
          <w:rFonts w:hint="default" w:ascii="Times New Roman" w:hAnsi="Times New Roman" w:eastAsia="AdvOT8cb2ddbd" w:cs="Times New Roman"/>
          <w:color w:val="000000"/>
          <w:kern w:val="0"/>
          <w:sz w:val="21"/>
          <w:szCs w:val="21"/>
          <w:highlight w:val="none"/>
        </w:rPr>
        <w:t>un</w:t>
      </w:r>
      <w:r>
        <w:rPr>
          <w:rFonts w:hint="default" w:cs="Times New Roman"/>
          <w:color w:val="000000"/>
          <w:kern w:val="0"/>
          <w:sz w:val="21"/>
          <w:szCs w:val="21"/>
          <w:highlight w:val="none"/>
          <w:lang w:val="en-US" w:eastAsia="zh-CN"/>
        </w:rPr>
        <w:t>”</w:t>
      </w:r>
      <w:r>
        <w:rPr>
          <w:rFonts w:hint="eastAsia" w:cs="Times New Roman"/>
          <w:color w:val="000000"/>
          <w:kern w:val="0"/>
          <w:sz w:val="21"/>
          <w:szCs w:val="21"/>
          <w:highlight w:val="none"/>
          <w:lang w:val="en-US" w:eastAsia="zh-CN"/>
        </w:rPr>
        <w:t xml:space="preserve">, </w:t>
      </w:r>
      <w:r>
        <w:rPr>
          <w:rFonts w:hint="default" w:ascii="Times New Roman" w:hAnsi="Times New Roman" w:eastAsia="AdvOT8cb2ddbd" w:cs="Times New Roman"/>
          <w:i/>
          <w:iCs/>
          <w:color w:val="000000"/>
          <w:kern w:val="0"/>
          <w:sz w:val="21"/>
          <w:szCs w:val="21"/>
          <w:highlight w:val="none"/>
        </w:rPr>
        <w:t>Journal of Consumer Research</w:t>
      </w:r>
      <w:r>
        <w:rPr>
          <w:rFonts w:hint="default" w:ascii="Times New Roman" w:hAnsi="Times New Roman" w:eastAsia="AdvOT8cb2ddbd" w:cs="Times New Roman"/>
          <w:color w:val="000000"/>
          <w:kern w:val="0"/>
          <w:sz w:val="21"/>
          <w:szCs w:val="21"/>
          <w:highlight w:val="none"/>
        </w:rPr>
        <w:t xml:space="preserve">, Vol. </w:t>
      </w:r>
      <w:r>
        <w:rPr>
          <w:rFonts w:hint="default" w:ascii="Times New Roman" w:hAnsi="Times New Roman" w:cs="Times New Roman"/>
          <w:color w:val="000000"/>
          <w:kern w:val="0"/>
          <w:sz w:val="21"/>
          <w:szCs w:val="21"/>
          <w:highlight w:val="none"/>
          <w:lang w:val="en-US" w:eastAsia="zh-CN"/>
        </w:rPr>
        <w:t>9</w:t>
      </w:r>
      <w:r>
        <w:rPr>
          <w:rFonts w:hint="default" w:ascii="Times New Roman" w:hAnsi="Times New Roman" w:eastAsia="AdvOT8cb2ddbd" w:cs="Times New Roman"/>
          <w:color w:val="000000"/>
          <w:kern w:val="0"/>
          <w:sz w:val="21"/>
          <w:szCs w:val="21"/>
          <w:highlight w:val="none"/>
        </w:rPr>
        <w:t xml:space="preserve"> No. 2, pp. 132-140.</w:t>
      </w:r>
      <w:r>
        <w:rPr>
          <w:rFonts w:hint="default" w:ascii="Times New Roman" w:hAnsi="Times New Roman" w:cs="Times New Roman"/>
          <w:color w:val="000000"/>
          <w:kern w:val="0"/>
          <w:sz w:val="21"/>
          <w:szCs w:val="21"/>
          <w:highlight w:val="none"/>
          <w:lang w:val="en-US" w:eastAsia="zh-CN"/>
        </w:rPr>
        <w:t xml:space="preserve"> </w:t>
      </w:r>
    </w:p>
    <w:p w14:paraId="8F82B005">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 xml:space="preserve">Hsiao, T.Y., Chuang, C.M. and Huang, L. (2018), “The contents, determinants, and strategic procedure for implementing suitable green activities in star hotels”, </w:t>
      </w:r>
      <w:r>
        <w:rPr>
          <w:rFonts w:hint="default" w:ascii="Times New Roman" w:hAnsi="Times New Roman" w:eastAsia="AdvOT8cb2ddbd" w:cs="Times New Roman"/>
          <w:i/>
          <w:iCs/>
          <w:color w:val="000000"/>
          <w:kern w:val="0"/>
          <w:sz w:val="21"/>
          <w:szCs w:val="21"/>
          <w:highlight w:val="none"/>
        </w:rPr>
        <w:t>International Journal of Hospitality Management</w:t>
      </w:r>
      <w:r>
        <w:rPr>
          <w:rFonts w:hint="default" w:ascii="Times New Roman" w:hAnsi="Times New Roman" w:eastAsia="AdvOT8cb2ddbd" w:cs="Times New Roman"/>
          <w:color w:val="000000"/>
          <w:kern w:val="0"/>
          <w:sz w:val="21"/>
          <w:szCs w:val="21"/>
          <w:highlight w:val="none"/>
        </w:rPr>
        <w:t>, Vol. 69 No. 3, pp. 1-13.</w:t>
      </w:r>
      <w:r>
        <w:rPr>
          <w:rFonts w:hint="default" w:ascii="Times New Roman" w:hAnsi="Times New Roman" w:cs="Times New Roman"/>
          <w:color w:val="000000"/>
          <w:kern w:val="0"/>
          <w:sz w:val="21"/>
          <w:szCs w:val="21"/>
          <w:highlight w:val="none"/>
          <w:lang w:val="en-US" w:eastAsia="zh-CN"/>
        </w:rPr>
        <w:t xml:space="preserve"> </w:t>
      </w:r>
    </w:p>
    <w:p w14:paraId="D1179EC7">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u w:val="none"/>
        </w:rPr>
        <w:t>Jackson, J.E</w:t>
      </w:r>
      <w:r>
        <w:rPr>
          <w:rFonts w:hint="default" w:ascii="Times New Roman" w:hAnsi="Times New Roman" w:eastAsia="AdvOT8cb2ddbd" w:cs="Times New Roman"/>
          <w:color w:val="000000"/>
          <w:kern w:val="0"/>
          <w:sz w:val="21"/>
          <w:szCs w:val="21"/>
          <w:highlight w:val="none"/>
        </w:rPr>
        <w:t>.</w:t>
      </w:r>
      <w:r>
        <w:rPr>
          <w:rFonts w:hint="default" w:ascii="Times New Roman" w:hAnsi="Times New Roman" w:cs="Times New Roman"/>
          <w:color w:val="000000"/>
          <w:kern w:val="0"/>
          <w:sz w:val="21"/>
          <w:szCs w:val="21"/>
          <w:highlight w:val="none"/>
          <w:lang w:val="en-US" w:eastAsia="zh-CN"/>
        </w:rPr>
        <w:t xml:space="preserve"> and</w:t>
      </w:r>
      <w:r>
        <w:rPr>
          <w:rFonts w:hint="default" w:ascii="Times New Roman" w:hAnsi="Times New Roman" w:eastAsia="AdvOT8cb2ddbd" w:cs="Times New Roman"/>
          <w:color w:val="000000"/>
          <w:kern w:val="0"/>
          <w:sz w:val="21"/>
          <w:szCs w:val="21"/>
          <w:highlight w:val="none"/>
        </w:rPr>
        <w:t xml:space="preserve"> </w:t>
      </w:r>
      <w:r>
        <w:rPr>
          <w:rFonts w:hint="default" w:ascii="Times New Roman" w:hAnsi="Times New Roman" w:eastAsia="AdvOT8cb2ddbd" w:cs="Times New Roman"/>
          <w:color w:val="000000"/>
          <w:kern w:val="0"/>
          <w:sz w:val="21"/>
          <w:szCs w:val="21"/>
          <w:highlight w:val="none"/>
          <w:u w:val="none"/>
        </w:rPr>
        <w:t>Xu, X.</w:t>
      </w:r>
      <w:r>
        <w:rPr>
          <w:rFonts w:hint="default" w:ascii="Times New Roman" w:hAnsi="Times New Roman" w:cs="Times New Roman"/>
          <w:color w:val="000000"/>
          <w:kern w:val="0"/>
          <w:sz w:val="21"/>
          <w:szCs w:val="21"/>
          <w:highlight w:val="none"/>
          <w:u w:val="none"/>
          <w:lang w:val="en-US" w:eastAsia="zh-CN"/>
        </w:rPr>
        <w:t xml:space="preserve"> </w:t>
      </w:r>
      <w:r>
        <w:rPr>
          <w:rFonts w:hint="eastAsia" w:cs="Times New Roman"/>
          <w:color w:val="000000"/>
          <w:kern w:val="0"/>
          <w:sz w:val="21"/>
          <w:szCs w:val="21"/>
          <w:highlight w:val="none"/>
          <w:u w:val="none"/>
          <w:lang w:val="en-US" w:eastAsia="zh-CN"/>
        </w:rPr>
        <w:t xml:space="preserve">(2022), </w:t>
      </w:r>
      <w:r>
        <w:rPr>
          <w:rFonts w:hint="default" w:cs="Times New Roman"/>
          <w:color w:val="000000"/>
          <w:kern w:val="0"/>
          <w:sz w:val="21"/>
          <w:szCs w:val="21"/>
          <w:highlight w:val="none"/>
          <w:u w:val="none"/>
          <w:lang w:val="en-US" w:eastAsia="zh-CN"/>
        </w:rPr>
        <w:t>“</w:t>
      </w:r>
      <w:r>
        <w:rPr>
          <w:rFonts w:hint="default" w:ascii="Times New Roman" w:hAnsi="Times New Roman" w:eastAsia="AdvOT8cb2ddbd" w:cs="Times New Roman"/>
          <w:color w:val="000000"/>
          <w:kern w:val="0"/>
          <w:sz w:val="21"/>
          <w:szCs w:val="21"/>
          <w:highlight w:val="none"/>
          <w:u w:val="none"/>
        </w:rPr>
        <w:t>Does scarcity add value in influencing consumers in the try-before-you-buy model?</w:t>
      </w:r>
      <w:r>
        <w:rPr>
          <w:rFonts w:hint="default" w:cs="Times New Roman"/>
          <w:color w:val="000000"/>
          <w:kern w:val="0"/>
          <w:sz w:val="21"/>
          <w:szCs w:val="21"/>
          <w:highlight w:val="none"/>
          <w:u w:val="none"/>
          <w:lang w:val="en-US" w:eastAsia="zh-CN"/>
        </w:rPr>
        <w:t>”</w:t>
      </w:r>
      <w:r>
        <w:rPr>
          <w:rFonts w:hint="eastAsia" w:cs="Times New Roman"/>
          <w:color w:val="000000"/>
          <w:kern w:val="0"/>
          <w:sz w:val="21"/>
          <w:szCs w:val="21"/>
          <w:highlight w:val="none"/>
          <w:u w:val="none"/>
          <w:lang w:val="en-US" w:eastAsia="zh-CN"/>
        </w:rPr>
        <w:t>,</w:t>
      </w:r>
      <w:r>
        <w:rPr>
          <w:rFonts w:hint="default" w:ascii="Times New Roman" w:hAnsi="Times New Roman" w:eastAsia="AdvOT8cb2ddbd" w:cs="Times New Roman"/>
          <w:color w:val="000000"/>
          <w:kern w:val="0"/>
          <w:sz w:val="21"/>
          <w:szCs w:val="21"/>
          <w:highlight w:val="none"/>
          <w:u w:val="none"/>
        </w:rPr>
        <w:t xml:space="preserve"> </w:t>
      </w:r>
      <w:r>
        <w:rPr>
          <w:rFonts w:hint="default" w:ascii="Times New Roman" w:hAnsi="Times New Roman" w:eastAsia="AdvOT8cb2ddbd" w:cs="Times New Roman"/>
          <w:i/>
          <w:iCs/>
          <w:color w:val="000000"/>
          <w:kern w:val="0"/>
          <w:sz w:val="21"/>
          <w:szCs w:val="21"/>
          <w:highlight w:val="none"/>
          <w:u w:val="none"/>
        </w:rPr>
        <w:t>International Journal of Electronic Commerce</w:t>
      </w:r>
      <w:r>
        <w:rPr>
          <w:rFonts w:hint="default" w:ascii="Times New Roman" w:hAnsi="Times New Roman" w:eastAsia="AdvOT8cb2ddbd" w:cs="Times New Roman"/>
          <w:color w:val="000000"/>
          <w:kern w:val="0"/>
          <w:sz w:val="21"/>
          <w:szCs w:val="21"/>
          <w:highlight w:val="none"/>
          <w:u w:val="none"/>
          <w:lang w:val="en-US" w:eastAsia="zh-CN"/>
        </w:rPr>
        <w:t xml:space="preserve">, </w:t>
      </w:r>
      <w:r>
        <w:rPr>
          <w:rFonts w:hint="default" w:ascii="Times New Roman" w:hAnsi="Times New Roman" w:eastAsia="AdvOT8cb2ddbd" w:cs="Times New Roman"/>
          <w:color w:val="000000"/>
          <w:kern w:val="0"/>
          <w:sz w:val="21"/>
          <w:szCs w:val="21"/>
          <w:highlight w:val="none"/>
        </w:rPr>
        <w:t xml:space="preserve">Vol. </w:t>
      </w:r>
      <w:r>
        <w:rPr>
          <w:rFonts w:hint="default" w:ascii="Times New Roman" w:hAnsi="Times New Roman" w:eastAsia="AdvOT8cb2ddbd" w:cs="Times New Roman"/>
          <w:color w:val="000000"/>
          <w:kern w:val="0"/>
          <w:sz w:val="21"/>
          <w:szCs w:val="21"/>
          <w:highlight w:val="none"/>
          <w:lang w:val="en-US" w:eastAsia="zh-CN"/>
        </w:rPr>
        <w:t>26</w:t>
      </w:r>
      <w:r>
        <w:rPr>
          <w:rFonts w:hint="default" w:ascii="Times New Roman" w:hAnsi="Times New Roman" w:cs="Times New Roman"/>
          <w:color w:val="000000"/>
          <w:kern w:val="0"/>
          <w:sz w:val="21"/>
          <w:szCs w:val="21"/>
          <w:highlight w:val="none"/>
          <w:lang w:val="en-US" w:eastAsia="zh-CN"/>
        </w:rPr>
        <w:t xml:space="preserve"> No. </w:t>
      </w:r>
      <w:r>
        <w:rPr>
          <w:rFonts w:hint="eastAsia" w:cs="Times New Roman"/>
          <w:color w:val="000000"/>
          <w:kern w:val="0"/>
          <w:sz w:val="21"/>
          <w:szCs w:val="21"/>
          <w:highlight w:val="none"/>
          <w:lang w:val="en-US" w:eastAsia="zh-CN"/>
        </w:rPr>
        <w:t>1</w:t>
      </w:r>
      <w:r>
        <w:rPr>
          <w:rFonts w:hint="default" w:ascii="Times New Roman" w:hAnsi="Times New Roman" w:eastAsia="AdvOT8cb2ddbd" w:cs="Times New Roman"/>
          <w:color w:val="000000"/>
          <w:kern w:val="0"/>
          <w:sz w:val="21"/>
          <w:szCs w:val="21"/>
          <w:highlight w:val="none"/>
        </w:rPr>
        <w:t xml:space="preserve">, pp. </w:t>
      </w:r>
      <w:r>
        <w:rPr>
          <w:rFonts w:hint="default" w:ascii="Times New Roman" w:hAnsi="Times New Roman" w:eastAsia="AdvOT8cb2ddbd" w:cs="Times New Roman"/>
          <w:color w:val="000000"/>
          <w:kern w:val="0"/>
          <w:sz w:val="21"/>
          <w:szCs w:val="21"/>
          <w:highlight w:val="none"/>
          <w:u w:val="none"/>
          <w:lang w:val="en-US" w:eastAsia="zh-CN"/>
        </w:rPr>
        <w:t>25</w:t>
      </w:r>
      <w:r>
        <w:rPr>
          <w:rFonts w:hint="default" w:ascii="Times New Roman" w:hAnsi="Times New Roman" w:cs="Times New Roman"/>
          <w:color w:val="000000"/>
          <w:kern w:val="0"/>
          <w:sz w:val="21"/>
          <w:szCs w:val="21"/>
          <w:highlight w:val="none"/>
          <w:u w:val="none"/>
          <w:lang w:val="en-US" w:eastAsia="zh-CN"/>
        </w:rPr>
        <w:t>-</w:t>
      </w:r>
      <w:r>
        <w:rPr>
          <w:rFonts w:hint="default" w:ascii="Times New Roman" w:hAnsi="Times New Roman" w:eastAsia="AdvOT8cb2ddbd" w:cs="Times New Roman"/>
          <w:color w:val="000000"/>
          <w:kern w:val="0"/>
          <w:sz w:val="21"/>
          <w:szCs w:val="21"/>
          <w:highlight w:val="none"/>
          <w:u w:val="none"/>
          <w:lang w:val="en-US" w:eastAsia="zh-CN"/>
        </w:rPr>
        <w:t>48.</w:t>
      </w:r>
    </w:p>
    <w:p w14:paraId="FE438F35">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u w:val="none"/>
        </w:rPr>
        <w:t>Joshi</w:t>
      </w:r>
      <w:r>
        <w:rPr>
          <w:rFonts w:hint="default" w:ascii="Times New Roman" w:hAnsi="Times New Roman" w:cs="Times New Roman"/>
          <w:color w:val="000000"/>
          <w:kern w:val="0"/>
          <w:sz w:val="21"/>
          <w:szCs w:val="21"/>
          <w:highlight w:val="none"/>
          <w:u w:val="none"/>
          <w:lang w:val="en-US" w:eastAsia="zh-CN"/>
        </w:rPr>
        <w:t>,</w:t>
      </w:r>
      <w:r>
        <w:rPr>
          <w:rFonts w:hint="eastAsia" w:cs="Times New Roman"/>
          <w:color w:val="000000"/>
          <w:kern w:val="0"/>
          <w:sz w:val="21"/>
          <w:szCs w:val="21"/>
          <w:highlight w:val="none"/>
          <w:u w:val="none"/>
          <w:lang w:val="en-US" w:eastAsia="zh-CN"/>
        </w:rPr>
        <w:t xml:space="preserve"> </w:t>
      </w:r>
      <w:r>
        <w:rPr>
          <w:rFonts w:hint="default" w:ascii="Times New Roman" w:hAnsi="Times New Roman" w:eastAsia="AdvOT8cb2ddbd" w:cs="Times New Roman"/>
          <w:color w:val="000000"/>
          <w:kern w:val="0"/>
          <w:sz w:val="21"/>
          <w:szCs w:val="21"/>
          <w:highlight w:val="none"/>
          <w:u w:val="none"/>
        </w:rPr>
        <w:t>Y</w:t>
      </w:r>
      <w:r>
        <w:rPr>
          <w:rFonts w:hint="default" w:ascii="Times New Roman" w:hAnsi="Times New Roman" w:cs="Times New Roman"/>
          <w:color w:val="000000"/>
          <w:kern w:val="0"/>
          <w:sz w:val="21"/>
          <w:szCs w:val="21"/>
          <w:highlight w:val="none"/>
          <w:u w:val="none"/>
          <w:lang w:val="en-US" w:eastAsia="zh-CN"/>
        </w:rPr>
        <w:t>.</w:t>
      </w:r>
      <w:r>
        <w:rPr>
          <w:rFonts w:hint="eastAsia" w:cs="Times New Roman"/>
          <w:color w:val="000000"/>
          <w:kern w:val="0"/>
          <w:sz w:val="21"/>
          <w:szCs w:val="21"/>
          <w:highlight w:val="none"/>
          <w:u w:val="none"/>
          <w:lang w:val="en-US" w:eastAsia="zh-CN"/>
        </w:rPr>
        <w:t>,</w:t>
      </w:r>
      <w:r>
        <w:rPr>
          <w:rFonts w:hint="default" w:ascii="Times New Roman" w:hAnsi="Times New Roman" w:eastAsia="AdvOT8cb2ddbd" w:cs="Times New Roman"/>
          <w:color w:val="000000"/>
          <w:kern w:val="0"/>
          <w:sz w:val="21"/>
          <w:szCs w:val="21"/>
          <w:highlight w:val="none"/>
          <w:u w:val="none"/>
        </w:rPr>
        <w:t xml:space="preserve"> Uniyal</w:t>
      </w:r>
      <w:r>
        <w:rPr>
          <w:rFonts w:hint="default" w:ascii="Times New Roman" w:hAnsi="Times New Roman" w:cs="Times New Roman"/>
          <w:color w:val="000000"/>
          <w:kern w:val="0"/>
          <w:sz w:val="21"/>
          <w:szCs w:val="21"/>
          <w:highlight w:val="none"/>
          <w:u w:val="none"/>
          <w:lang w:val="en-US" w:eastAsia="zh-CN"/>
        </w:rPr>
        <w:t>,</w:t>
      </w:r>
      <w:r>
        <w:rPr>
          <w:rFonts w:hint="default" w:ascii="Times New Roman" w:hAnsi="Times New Roman" w:eastAsia="AdvOT8cb2ddbd" w:cs="Times New Roman"/>
          <w:color w:val="000000"/>
          <w:kern w:val="0"/>
          <w:sz w:val="21"/>
          <w:szCs w:val="21"/>
          <w:highlight w:val="none"/>
          <w:u w:val="none"/>
        </w:rPr>
        <w:t xml:space="preserve"> D</w:t>
      </w:r>
      <w:r>
        <w:rPr>
          <w:rFonts w:hint="default" w:ascii="Times New Roman" w:hAnsi="Times New Roman" w:cs="Times New Roman"/>
          <w:color w:val="000000"/>
          <w:kern w:val="0"/>
          <w:sz w:val="21"/>
          <w:szCs w:val="21"/>
          <w:highlight w:val="none"/>
          <w:u w:val="none"/>
          <w:lang w:val="en-US" w:eastAsia="zh-CN"/>
        </w:rPr>
        <w:t>.</w:t>
      </w:r>
      <w:r>
        <w:rPr>
          <w:rFonts w:hint="default" w:ascii="Times New Roman" w:hAnsi="Times New Roman" w:eastAsia="AdvOT8cb2ddbd" w:cs="Times New Roman"/>
          <w:color w:val="000000"/>
          <w:kern w:val="0"/>
          <w:sz w:val="21"/>
          <w:szCs w:val="21"/>
          <w:highlight w:val="none"/>
          <w:u w:val="none"/>
        </w:rPr>
        <w:t>P</w:t>
      </w:r>
      <w:r>
        <w:rPr>
          <w:rFonts w:hint="default" w:ascii="Times New Roman" w:hAnsi="Times New Roman" w:eastAsia="AdvOT8cb2ddbd" w:cs="Times New Roman"/>
          <w:color w:val="000000"/>
          <w:kern w:val="0"/>
          <w:sz w:val="21"/>
          <w:szCs w:val="21"/>
          <w:highlight w:val="none"/>
        </w:rPr>
        <w:t>.</w:t>
      </w:r>
      <w:r>
        <w:rPr>
          <w:rFonts w:hint="default" w:ascii="Times New Roman" w:hAnsi="Times New Roman" w:cs="Times New Roman"/>
          <w:color w:val="000000"/>
          <w:kern w:val="0"/>
          <w:sz w:val="21"/>
          <w:szCs w:val="21"/>
          <w:highlight w:val="none"/>
          <w:lang w:val="en-US" w:eastAsia="zh-CN"/>
        </w:rPr>
        <w:t xml:space="preserve"> and</w:t>
      </w:r>
      <w:r>
        <w:rPr>
          <w:rFonts w:hint="default" w:ascii="Times New Roman" w:hAnsi="Times New Roman" w:eastAsia="AdvOT8cb2ddbd" w:cs="Times New Roman"/>
          <w:color w:val="000000"/>
          <w:kern w:val="0"/>
          <w:sz w:val="21"/>
          <w:szCs w:val="21"/>
          <w:highlight w:val="none"/>
        </w:rPr>
        <w:t xml:space="preserve"> </w:t>
      </w:r>
      <w:r>
        <w:rPr>
          <w:rFonts w:hint="default" w:ascii="Times New Roman" w:hAnsi="Times New Roman" w:eastAsia="AdvOT8cb2ddbd" w:cs="Times New Roman"/>
          <w:color w:val="000000"/>
          <w:kern w:val="0"/>
          <w:sz w:val="21"/>
          <w:szCs w:val="21"/>
          <w:highlight w:val="none"/>
          <w:u w:val="none"/>
        </w:rPr>
        <w:t>Sangroya</w:t>
      </w:r>
      <w:r>
        <w:rPr>
          <w:rFonts w:hint="default" w:ascii="Times New Roman" w:hAnsi="Times New Roman" w:cs="Times New Roman"/>
          <w:color w:val="000000"/>
          <w:kern w:val="0"/>
          <w:sz w:val="21"/>
          <w:szCs w:val="21"/>
          <w:highlight w:val="none"/>
          <w:u w:val="none"/>
          <w:lang w:val="en-US" w:eastAsia="zh-CN"/>
        </w:rPr>
        <w:t>,</w:t>
      </w:r>
      <w:r>
        <w:rPr>
          <w:rFonts w:hint="default" w:ascii="Times New Roman" w:hAnsi="Times New Roman" w:eastAsia="AdvOT8cb2ddbd" w:cs="Times New Roman"/>
          <w:color w:val="000000"/>
          <w:kern w:val="0"/>
          <w:sz w:val="21"/>
          <w:szCs w:val="21"/>
          <w:highlight w:val="none"/>
          <w:u w:val="none"/>
        </w:rPr>
        <w:t xml:space="preserve"> D. </w:t>
      </w:r>
      <w:r>
        <w:rPr>
          <w:rFonts w:hint="eastAsia" w:cs="Times New Roman"/>
          <w:color w:val="000000"/>
          <w:kern w:val="0"/>
          <w:sz w:val="21"/>
          <w:szCs w:val="21"/>
          <w:highlight w:val="none"/>
          <w:u w:val="none"/>
          <w:lang w:val="en-US" w:eastAsia="zh-CN"/>
        </w:rPr>
        <w:t xml:space="preserve">(2021), </w:t>
      </w:r>
      <w:r>
        <w:rPr>
          <w:rFonts w:hint="default" w:cs="Times New Roman"/>
          <w:color w:val="000000"/>
          <w:kern w:val="0"/>
          <w:sz w:val="21"/>
          <w:szCs w:val="21"/>
          <w:highlight w:val="none"/>
          <w:u w:val="none"/>
          <w:lang w:val="en-US" w:eastAsia="zh-CN"/>
        </w:rPr>
        <w:t>“</w:t>
      </w:r>
      <w:r>
        <w:rPr>
          <w:rFonts w:hint="default" w:ascii="Times New Roman" w:hAnsi="Times New Roman" w:eastAsia="AdvOT8cb2ddbd" w:cs="Times New Roman"/>
          <w:color w:val="000000"/>
          <w:kern w:val="0"/>
          <w:sz w:val="21"/>
          <w:szCs w:val="21"/>
          <w:highlight w:val="none"/>
          <w:u w:val="none"/>
        </w:rPr>
        <w:t>Investigating consumers</w:t>
      </w:r>
      <w:r>
        <w:rPr>
          <w:rFonts w:hint="default" w:ascii="Times New Roman" w:hAnsi="Times New Roman" w:cs="Times New Roman"/>
          <w:color w:val="000000"/>
          <w:kern w:val="0"/>
          <w:sz w:val="21"/>
          <w:szCs w:val="21"/>
          <w:highlight w:val="none"/>
          <w:u w:val="none"/>
          <w:lang w:val="en-US" w:eastAsia="zh-CN"/>
        </w:rPr>
        <w:t>’</w:t>
      </w:r>
      <w:r>
        <w:rPr>
          <w:rFonts w:hint="default" w:ascii="Times New Roman" w:hAnsi="Times New Roman" w:eastAsia="AdvOT8cb2ddbd" w:cs="Times New Roman"/>
          <w:color w:val="000000"/>
          <w:kern w:val="0"/>
          <w:sz w:val="21"/>
          <w:szCs w:val="21"/>
          <w:highlight w:val="none"/>
          <w:u w:val="none"/>
        </w:rPr>
        <w:t xml:space="preserve"> green purchase intention: </w:t>
      </w:r>
      <w:r>
        <w:rPr>
          <w:rFonts w:hint="eastAsia" w:cs="Times New Roman"/>
          <w:color w:val="000000"/>
          <w:kern w:val="0"/>
          <w:sz w:val="21"/>
          <w:szCs w:val="21"/>
          <w:highlight w:val="none"/>
          <w:u w:val="none"/>
          <w:lang w:val="en-US" w:eastAsia="zh-CN"/>
        </w:rPr>
        <w:t>e</w:t>
      </w:r>
      <w:r>
        <w:rPr>
          <w:rFonts w:hint="default" w:ascii="Times New Roman" w:hAnsi="Times New Roman" w:eastAsia="AdvOT8cb2ddbd" w:cs="Times New Roman"/>
          <w:color w:val="000000"/>
          <w:kern w:val="0"/>
          <w:sz w:val="21"/>
          <w:szCs w:val="21"/>
          <w:highlight w:val="none"/>
          <w:u w:val="none"/>
        </w:rPr>
        <w:t>xamining the role of economic value, emotional value and perceived marketplace influence</w:t>
      </w:r>
      <w:r>
        <w:rPr>
          <w:rFonts w:hint="default" w:cs="Times New Roman"/>
          <w:color w:val="000000"/>
          <w:kern w:val="0"/>
          <w:sz w:val="21"/>
          <w:szCs w:val="21"/>
          <w:highlight w:val="none"/>
          <w:u w:val="none"/>
          <w:lang w:val="en-US" w:eastAsia="zh-CN"/>
        </w:rPr>
        <w:t>”</w:t>
      </w:r>
      <w:r>
        <w:rPr>
          <w:rFonts w:hint="eastAsia" w:cs="Times New Roman"/>
          <w:color w:val="000000"/>
          <w:kern w:val="0"/>
          <w:sz w:val="21"/>
          <w:szCs w:val="21"/>
          <w:highlight w:val="none"/>
          <w:u w:val="none"/>
          <w:lang w:val="en-US" w:eastAsia="zh-CN"/>
        </w:rPr>
        <w:t>,</w:t>
      </w:r>
      <w:r>
        <w:rPr>
          <w:rFonts w:hint="default" w:ascii="Times New Roman" w:hAnsi="Times New Roman" w:cs="Times New Roman"/>
          <w:color w:val="000000"/>
          <w:kern w:val="0"/>
          <w:sz w:val="21"/>
          <w:szCs w:val="21"/>
          <w:highlight w:val="none"/>
          <w:u w:val="none"/>
          <w:lang w:val="en-US" w:eastAsia="zh-CN"/>
        </w:rPr>
        <w:t xml:space="preserve"> </w:t>
      </w:r>
      <w:r>
        <w:rPr>
          <w:rFonts w:hint="default" w:ascii="Times New Roman" w:hAnsi="Times New Roman" w:eastAsia="AdvOT8cb2ddbd" w:cs="Times New Roman"/>
          <w:i/>
          <w:iCs/>
          <w:color w:val="000000"/>
          <w:kern w:val="0"/>
          <w:sz w:val="21"/>
          <w:szCs w:val="21"/>
          <w:highlight w:val="none"/>
        </w:rPr>
        <w:t>Journal of Cleaner Production</w:t>
      </w:r>
      <w:r>
        <w:rPr>
          <w:rFonts w:hint="default" w:ascii="Times New Roman" w:hAnsi="Times New Roman" w:eastAsia="AdvOT8cb2ddbd" w:cs="Times New Roman"/>
          <w:color w:val="000000"/>
          <w:kern w:val="0"/>
          <w:sz w:val="21"/>
          <w:szCs w:val="21"/>
          <w:highlight w:val="none"/>
          <w:u w:val="none"/>
        </w:rPr>
        <w:t xml:space="preserve">, </w:t>
      </w:r>
      <w:r>
        <w:rPr>
          <w:rFonts w:hint="default" w:ascii="Times New Roman" w:hAnsi="Times New Roman" w:eastAsia="AdvOT8cb2ddbd" w:cs="Times New Roman"/>
          <w:color w:val="000000"/>
          <w:kern w:val="0"/>
          <w:sz w:val="21"/>
          <w:szCs w:val="21"/>
          <w:highlight w:val="none"/>
        </w:rPr>
        <w:t xml:space="preserve">Vol. </w:t>
      </w:r>
      <w:r>
        <w:rPr>
          <w:rFonts w:hint="default" w:ascii="Times New Roman" w:hAnsi="Times New Roman" w:eastAsia="AdvOT8cb2ddbd" w:cs="Times New Roman"/>
          <w:color w:val="000000"/>
          <w:kern w:val="0"/>
          <w:sz w:val="21"/>
          <w:szCs w:val="21"/>
          <w:highlight w:val="none"/>
          <w:lang w:val="en-US" w:eastAsia="zh-CN"/>
        </w:rPr>
        <w:t>328</w:t>
      </w:r>
      <w:r>
        <w:rPr>
          <w:rFonts w:hint="default" w:ascii="Times New Roman" w:hAnsi="Times New Roman" w:eastAsia="AdvOT8cb2ddbd" w:cs="Times New Roman"/>
          <w:color w:val="000000"/>
          <w:kern w:val="0"/>
          <w:sz w:val="21"/>
          <w:szCs w:val="21"/>
          <w:highlight w:val="none"/>
        </w:rPr>
        <w:t xml:space="preserve">, </w:t>
      </w:r>
      <w:r>
        <w:rPr>
          <w:rFonts w:hint="default" w:ascii="Times New Roman" w:hAnsi="Times New Roman" w:eastAsia="AdvOT8cb2ddbd" w:cs="Times New Roman"/>
          <w:color w:val="000000"/>
          <w:kern w:val="0"/>
          <w:sz w:val="21"/>
          <w:szCs w:val="21"/>
          <w:highlight w:val="none"/>
          <w:u w:val="none"/>
        </w:rPr>
        <w:t>129638.</w:t>
      </w:r>
      <w:r>
        <w:rPr>
          <w:rFonts w:hint="default" w:ascii="Times New Roman" w:hAnsi="Times New Roman" w:cs="Times New Roman"/>
          <w:color w:val="000000"/>
          <w:kern w:val="0"/>
          <w:sz w:val="21"/>
          <w:szCs w:val="21"/>
          <w:highlight w:val="none"/>
          <w:lang w:val="en-US" w:eastAsia="zh-CN"/>
        </w:rPr>
        <w:t xml:space="preserve"> </w:t>
      </w:r>
    </w:p>
    <w:p w14:paraId="4A0F8A73">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Kaur, B.</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Gangwar, V.P.</w:t>
      </w:r>
      <w:r>
        <w:rPr>
          <w:rFonts w:hint="default" w:ascii="Times New Roman" w:hAnsi="Times New Roman" w:cs="Times New Roman"/>
          <w:color w:val="000000"/>
          <w:kern w:val="0"/>
          <w:sz w:val="21"/>
          <w:szCs w:val="21"/>
          <w:highlight w:val="none"/>
          <w:lang w:val="en-US" w:eastAsia="zh-CN"/>
        </w:rPr>
        <w:t xml:space="preserve"> and</w:t>
      </w:r>
      <w:r>
        <w:rPr>
          <w:rFonts w:hint="default" w:ascii="Times New Roman" w:hAnsi="Times New Roman" w:eastAsia="AdvOT8cb2ddbd" w:cs="Times New Roman"/>
          <w:color w:val="000000"/>
          <w:kern w:val="0"/>
          <w:sz w:val="21"/>
          <w:szCs w:val="21"/>
          <w:highlight w:val="none"/>
        </w:rPr>
        <w:t xml:space="preserve"> Dash, G. </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2022</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Green </w:t>
      </w:r>
      <w:r>
        <w:rPr>
          <w:rFonts w:hint="eastAsia" w:cs="Times New Roman"/>
          <w:color w:val="000000"/>
          <w:kern w:val="0"/>
          <w:sz w:val="21"/>
          <w:szCs w:val="21"/>
          <w:highlight w:val="none"/>
          <w:lang w:val="en-US" w:eastAsia="zh-CN"/>
        </w:rPr>
        <w:t>m</w:t>
      </w:r>
      <w:r>
        <w:rPr>
          <w:rFonts w:hint="default" w:ascii="Times New Roman" w:hAnsi="Times New Roman" w:eastAsia="AdvOT8cb2ddbd" w:cs="Times New Roman"/>
          <w:color w:val="000000"/>
          <w:kern w:val="0"/>
          <w:sz w:val="21"/>
          <w:szCs w:val="21"/>
          <w:highlight w:val="none"/>
        </w:rPr>
        <w:t xml:space="preserve">arketing </w:t>
      </w:r>
      <w:r>
        <w:rPr>
          <w:rFonts w:hint="eastAsia" w:cs="Times New Roman"/>
          <w:color w:val="000000"/>
          <w:kern w:val="0"/>
          <w:sz w:val="21"/>
          <w:szCs w:val="21"/>
          <w:highlight w:val="none"/>
          <w:lang w:val="en-US" w:eastAsia="zh-CN"/>
        </w:rPr>
        <w:t>s</w:t>
      </w:r>
      <w:r>
        <w:rPr>
          <w:rFonts w:hint="default" w:ascii="Times New Roman" w:hAnsi="Times New Roman" w:eastAsia="AdvOT8cb2ddbd" w:cs="Times New Roman"/>
          <w:color w:val="000000"/>
          <w:kern w:val="0"/>
          <w:sz w:val="21"/>
          <w:szCs w:val="21"/>
          <w:highlight w:val="none"/>
        </w:rPr>
        <w:t xml:space="preserve">trategies, </w:t>
      </w:r>
      <w:r>
        <w:rPr>
          <w:rFonts w:hint="eastAsia" w:cs="Times New Roman"/>
          <w:color w:val="000000"/>
          <w:kern w:val="0"/>
          <w:sz w:val="21"/>
          <w:szCs w:val="21"/>
          <w:highlight w:val="none"/>
          <w:lang w:val="en-US" w:eastAsia="zh-CN"/>
        </w:rPr>
        <w:t>e</w:t>
      </w:r>
      <w:r>
        <w:rPr>
          <w:rFonts w:hint="default" w:ascii="Times New Roman" w:hAnsi="Times New Roman" w:eastAsia="AdvOT8cb2ddbd" w:cs="Times New Roman"/>
          <w:color w:val="000000"/>
          <w:kern w:val="0"/>
          <w:sz w:val="21"/>
          <w:szCs w:val="21"/>
          <w:highlight w:val="none"/>
        </w:rPr>
        <w:t xml:space="preserve">nvironmental </w:t>
      </w:r>
      <w:r>
        <w:rPr>
          <w:rFonts w:hint="eastAsia" w:cs="Times New Roman"/>
          <w:color w:val="000000"/>
          <w:kern w:val="0"/>
          <w:sz w:val="21"/>
          <w:szCs w:val="21"/>
          <w:highlight w:val="none"/>
          <w:lang w:val="en-US" w:eastAsia="zh-CN"/>
        </w:rPr>
        <w:t>a</w:t>
      </w:r>
      <w:r>
        <w:rPr>
          <w:rFonts w:hint="default" w:ascii="Times New Roman" w:hAnsi="Times New Roman" w:eastAsia="AdvOT8cb2ddbd" w:cs="Times New Roman"/>
          <w:color w:val="000000"/>
          <w:kern w:val="0"/>
          <w:sz w:val="21"/>
          <w:szCs w:val="21"/>
          <w:highlight w:val="none"/>
        </w:rPr>
        <w:t xml:space="preserve">ttitude, and </w:t>
      </w:r>
      <w:r>
        <w:rPr>
          <w:rFonts w:hint="eastAsia" w:cs="Times New Roman"/>
          <w:color w:val="000000"/>
          <w:kern w:val="0"/>
          <w:sz w:val="21"/>
          <w:szCs w:val="21"/>
          <w:highlight w:val="none"/>
          <w:lang w:val="en-US" w:eastAsia="zh-CN"/>
        </w:rPr>
        <w:t>g</w:t>
      </w:r>
      <w:r>
        <w:rPr>
          <w:rFonts w:hint="default" w:ascii="Times New Roman" w:hAnsi="Times New Roman" w:eastAsia="AdvOT8cb2ddbd" w:cs="Times New Roman"/>
          <w:color w:val="000000"/>
          <w:kern w:val="0"/>
          <w:sz w:val="21"/>
          <w:szCs w:val="21"/>
          <w:highlight w:val="none"/>
        </w:rPr>
        <w:t xml:space="preserve">reen </w:t>
      </w:r>
      <w:r>
        <w:rPr>
          <w:rFonts w:hint="eastAsia" w:cs="Times New Roman"/>
          <w:color w:val="000000"/>
          <w:kern w:val="0"/>
          <w:sz w:val="21"/>
          <w:szCs w:val="21"/>
          <w:highlight w:val="none"/>
          <w:lang w:val="en-US" w:eastAsia="zh-CN"/>
        </w:rPr>
        <w:t>b</w:t>
      </w:r>
      <w:r>
        <w:rPr>
          <w:rFonts w:hint="default" w:ascii="Times New Roman" w:hAnsi="Times New Roman" w:eastAsia="AdvOT8cb2ddbd" w:cs="Times New Roman"/>
          <w:color w:val="000000"/>
          <w:kern w:val="0"/>
          <w:sz w:val="21"/>
          <w:szCs w:val="21"/>
          <w:highlight w:val="none"/>
        </w:rPr>
        <w:t xml:space="preserve">uying </w:t>
      </w:r>
      <w:r>
        <w:rPr>
          <w:rFonts w:hint="eastAsia" w:cs="Times New Roman"/>
          <w:color w:val="000000"/>
          <w:kern w:val="0"/>
          <w:sz w:val="21"/>
          <w:szCs w:val="21"/>
          <w:highlight w:val="none"/>
          <w:lang w:val="en-US" w:eastAsia="zh-CN"/>
        </w:rPr>
        <w:t>i</w:t>
      </w:r>
      <w:r>
        <w:rPr>
          <w:rFonts w:hint="default" w:ascii="Times New Roman" w:hAnsi="Times New Roman" w:eastAsia="AdvOT8cb2ddbd" w:cs="Times New Roman"/>
          <w:color w:val="000000"/>
          <w:kern w:val="0"/>
          <w:sz w:val="21"/>
          <w:szCs w:val="21"/>
          <w:highlight w:val="none"/>
        </w:rPr>
        <w:t xml:space="preserve">ntention: </w:t>
      </w:r>
      <w:r>
        <w:rPr>
          <w:rFonts w:hint="eastAsia" w:cs="Times New Roman"/>
          <w:color w:val="000000"/>
          <w:kern w:val="0"/>
          <w:sz w:val="21"/>
          <w:szCs w:val="21"/>
          <w:highlight w:val="none"/>
          <w:lang w:val="en-US" w:eastAsia="zh-CN"/>
        </w:rPr>
        <w:t>a</w:t>
      </w:r>
      <w:r>
        <w:rPr>
          <w:rFonts w:hint="default" w:ascii="Times New Roman" w:hAnsi="Times New Roman" w:eastAsia="AdvOT8cb2ddbd" w:cs="Times New Roman"/>
          <w:color w:val="000000"/>
          <w:kern w:val="0"/>
          <w:sz w:val="21"/>
          <w:szCs w:val="21"/>
          <w:highlight w:val="none"/>
        </w:rPr>
        <w:t xml:space="preserve"> </w:t>
      </w:r>
      <w:r>
        <w:rPr>
          <w:rFonts w:hint="eastAsia" w:cs="Times New Roman"/>
          <w:color w:val="000000"/>
          <w:kern w:val="0"/>
          <w:sz w:val="21"/>
          <w:szCs w:val="21"/>
          <w:highlight w:val="none"/>
          <w:lang w:val="en-US" w:eastAsia="zh-CN"/>
        </w:rPr>
        <w:t>m</w:t>
      </w:r>
      <w:r>
        <w:rPr>
          <w:rFonts w:hint="default" w:ascii="Times New Roman" w:hAnsi="Times New Roman" w:eastAsia="AdvOT8cb2ddbd" w:cs="Times New Roman"/>
          <w:color w:val="000000"/>
          <w:kern w:val="0"/>
          <w:sz w:val="21"/>
          <w:szCs w:val="21"/>
          <w:highlight w:val="none"/>
        </w:rPr>
        <w:t>ulti-</w:t>
      </w:r>
      <w:r>
        <w:rPr>
          <w:rFonts w:hint="eastAsia" w:cs="Times New Roman"/>
          <w:color w:val="000000"/>
          <w:kern w:val="0"/>
          <w:sz w:val="21"/>
          <w:szCs w:val="21"/>
          <w:highlight w:val="none"/>
          <w:lang w:val="en-US" w:eastAsia="zh-CN"/>
        </w:rPr>
        <w:t>g</w:t>
      </w:r>
      <w:r>
        <w:rPr>
          <w:rFonts w:hint="default" w:ascii="Times New Roman" w:hAnsi="Times New Roman" w:eastAsia="AdvOT8cb2ddbd" w:cs="Times New Roman"/>
          <w:color w:val="000000"/>
          <w:kern w:val="0"/>
          <w:sz w:val="21"/>
          <w:szCs w:val="21"/>
          <w:highlight w:val="none"/>
        </w:rPr>
        <w:t xml:space="preserve">roup </w:t>
      </w:r>
      <w:r>
        <w:rPr>
          <w:rFonts w:hint="eastAsia" w:cs="Times New Roman"/>
          <w:color w:val="000000"/>
          <w:kern w:val="0"/>
          <w:sz w:val="21"/>
          <w:szCs w:val="21"/>
          <w:highlight w:val="none"/>
          <w:lang w:val="en-US" w:eastAsia="zh-CN"/>
        </w:rPr>
        <w:t>a</w:t>
      </w:r>
      <w:r>
        <w:rPr>
          <w:rFonts w:hint="default" w:ascii="Times New Roman" w:hAnsi="Times New Roman" w:eastAsia="AdvOT8cb2ddbd" w:cs="Times New Roman"/>
          <w:color w:val="000000"/>
          <w:kern w:val="0"/>
          <w:sz w:val="21"/>
          <w:szCs w:val="21"/>
          <w:highlight w:val="none"/>
        </w:rPr>
        <w:t xml:space="preserve">nalysis in an </w:t>
      </w:r>
      <w:r>
        <w:rPr>
          <w:rFonts w:hint="eastAsia" w:cs="Times New Roman"/>
          <w:color w:val="000000"/>
          <w:kern w:val="0"/>
          <w:sz w:val="21"/>
          <w:szCs w:val="21"/>
          <w:highlight w:val="none"/>
          <w:lang w:val="en-US" w:eastAsia="zh-CN"/>
        </w:rPr>
        <w:t>e</w:t>
      </w:r>
      <w:r>
        <w:rPr>
          <w:rFonts w:hint="default" w:ascii="Times New Roman" w:hAnsi="Times New Roman" w:eastAsia="AdvOT8cb2ddbd" w:cs="Times New Roman"/>
          <w:color w:val="000000"/>
          <w:kern w:val="0"/>
          <w:sz w:val="21"/>
          <w:szCs w:val="21"/>
          <w:highlight w:val="none"/>
        </w:rPr>
        <w:t xml:space="preserve">merging </w:t>
      </w:r>
      <w:r>
        <w:rPr>
          <w:rFonts w:hint="eastAsia" w:cs="Times New Roman"/>
          <w:color w:val="000000"/>
          <w:kern w:val="0"/>
          <w:sz w:val="21"/>
          <w:szCs w:val="21"/>
          <w:highlight w:val="none"/>
          <w:lang w:val="en-US" w:eastAsia="zh-CN"/>
        </w:rPr>
        <w:t>e</w:t>
      </w:r>
      <w:r>
        <w:rPr>
          <w:rFonts w:hint="default" w:ascii="Times New Roman" w:hAnsi="Times New Roman" w:eastAsia="AdvOT8cb2ddbd" w:cs="Times New Roman"/>
          <w:color w:val="000000"/>
          <w:kern w:val="0"/>
          <w:sz w:val="21"/>
          <w:szCs w:val="21"/>
          <w:highlight w:val="none"/>
        </w:rPr>
        <w:t xml:space="preserve">conomy </w:t>
      </w:r>
      <w:r>
        <w:rPr>
          <w:rFonts w:hint="eastAsia" w:cs="Times New Roman"/>
          <w:color w:val="000000"/>
          <w:kern w:val="0"/>
          <w:sz w:val="21"/>
          <w:szCs w:val="21"/>
          <w:highlight w:val="none"/>
          <w:lang w:val="en-US" w:eastAsia="zh-CN"/>
        </w:rPr>
        <w:t>c</w:t>
      </w:r>
      <w:r>
        <w:rPr>
          <w:rFonts w:hint="default" w:ascii="Times New Roman" w:hAnsi="Times New Roman" w:eastAsia="AdvOT8cb2ddbd" w:cs="Times New Roman"/>
          <w:color w:val="000000"/>
          <w:kern w:val="0"/>
          <w:sz w:val="21"/>
          <w:szCs w:val="21"/>
          <w:highlight w:val="none"/>
        </w:rPr>
        <w:t>ontext</w:t>
      </w:r>
      <w:r>
        <w:rPr>
          <w:rFonts w:hint="default" w:cs="Times New Roman"/>
          <w:color w:val="000000"/>
          <w:kern w:val="0"/>
          <w:sz w:val="21"/>
          <w:szCs w:val="21"/>
          <w:highlight w:val="none"/>
          <w:lang w:val="en-US" w:eastAsia="zh-CN"/>
        </w:rPr>
        <w:t>”</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w:t>
      </w:r>
      <w:r>
        <w:rPr>
          <w:rFonts w:hint="default" w:ascii="Times New Roman" w:hAnsi="Times New Roman" w:eastAsia="AdvOT8cb2ddbd" w:cs="Times New Roman"/>
          <w:i/>
          <w:iCs/>
          <w:color w:val="000000"/>
          <w:kern w:val="0"/>
          <w:sz w:val="21"/>
          <w:szCs w:val="21"/>
          <w:highlight w:val="none"/>
        </w:rPr>
        <w:t>Sustainability</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Vol. 14</w:t>
      </w:r>
      <w:r>
        <w:rPr>
          <w:rFonts w:hint="default" w:ascii="Times New Roman" w:hAnsi="Times New Roman" w:cs="Times New Roman"/>
          <w:color w:val="000000"/>
          <w:kern w:val="0"/>
          <w:sz w:val="21"/>
          <w:szCs w:val="21"/>
          <w:highlight w:val="none"/>
          <w:lang w:val="en-US" w:eastAsia="zh-CN"/>
        </w:rPr>
        <w:t xml:space="preserve"> No. </w:t>
      </w:r>
      <w:r>
        <w:rPr>
          <w:rFonts w:hint="eastAsia" w:cs="Times New Roman"/>
          <w:color w:val="000000"/>
          <w:kern w:val="0"/>
          <w:sz w:val="21"/>
          <w:szCs w:val="21"/>
          <w:highlight w:val="none"/>
          <w:lang w:val="en-US" w:eastAsia="zh-CN"/>
        </w:rPr>
        <w:t>10</w:t>
      </w:r>
      <w:r>
        <w:rPr>
          <w:rFonts w:hint="default" w:ascii="Times New Roman" w:hAnsi="Times New Roman" w:eastAsia="AdvOT8cb2ddbd" w:cs="Times New Roman"/>
          <w:color w:val="000000"/>
          <w:kern w:val="0"/>
          <w:sz w:val="21"/>
          <w:szCs w:val="21"/>
          <w:highlight w:val="none"/>
        </w:rPr>
        <w:t>, 6107.</w:t>
      </w:r>
    </w:p>
    <w:p w14:paraId="8F92CB05">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Khan</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S</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N.</w:t>
      </w:r>
      <w:r>
        <w:rPr>
          <w:rFonts w:hint="default" w:ascii="Times New Roman" w:hAnsi="Times New Roman" w:cs="Times New Roman"/>
          <w:color w:val="000000"/>
          <w:kern w:val="0"/>
          <w:sz w:val="21"/>
          <w:szCs w:val="21"/>
          <w:highlight w:val="none"/>
          <w:lang w:val="en-US" w:eastAsia="zh-CN"/>
        </w:rPr>
        <w:t xml:space="preserve"> and</w:t>
      </w:r>
      <w:r>
        <w:rPr>
          <w:rFonts w:hint="default" w:ascii="Times New Roman" w:hAnsi="Times New Roman" w:eastAsia="AdvOT8cb2ddbd" w:cs="Times New Roman"/>
          <w:color w:val="000000"/>
          <w:kern w:val="0"/>
          <w:sz w:val="21"/>
          <w:szCs w:val="21"/>
          <w:highlight w:val="none"/>
        </w:rPr>
        <w:t xml:space="preserve"> Mohsin</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M. </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2017</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The power of emotional value:</w:t>
      </w:r>
      <w:r>
        <w:rPr>
          <w:rFonts w:hint="eastAsia" w:cs="Times New Roman"/>
          <w:color w:val="000000"/>
          <w:kern w:val="0"/>
          <w:sz w:val="21"/>
          <w:szCs w:val="21"/>
          <w:highlight w:val="none"/>
          <w:lang w:val="en-US" w:eastAsia="zh-CN"/>
        </w:rPr>
        <w:t xml:space="preserve"> e</w:t>
      </w:r>
      <w:r>
        <w:rPr>
          <w:rFonts w:hint="default" w:ascii="Times New Roman" w:hAnsi="Times New Roman" w:eastAsia="AdvOT8cb2ddbd" w:cs="Times New Roman"/>
          <w:color w:val="000000"/>
          <w:kern w:val="0"/>
          <w:sz w:val="21"/>
          <w:szCs w:val="21"/>
          <w:highlight w:val="none"/>
        </w:rPr>
        <w:t>xploring the effects of values on green product consumer choice behavior</w:t>
      </w:r>
      <w:r>
        <w:rPr>
          <w:rFonts w:hint="default" w:cs="Times New Roman"/>
          <w:color w:val="000000"/>
          <w:kern w:val="0"/>
          <w:sz w:val="21"/>
          <w:szCs w:val="21"/>
          <w:highlight w:val="none"/>
          <w:lang w:val="en-US" w:eastAsia="zh-CN"/>
        </w:rPr>
        <w:t>”</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w:t>
      </w:r>
      <w:r>
        <w:rPr>
          <w:rFonts w:hint="default" w:ascii="Times New Roman" w:hAnsi="Times New Roman" w:eastAsia="AdvOT8cb2ddbd" w:cs="Times New Roman"/>
          <w:i/>
          <w:iCs/>
          <w:color w:val="000000"/>
          <w:kern w:val="0"/>
          <w:sz w:val="21"/>
          <w:szCs w:val="21"/>
          <w:highlight w:val="none"/>
        </w:rPr>
        <w:t>Journal of Cleaner Production</w:t>
      </w:r>
      <w:r>
        <w:rPr>
          <w:rFonts w:hint="default" w:ascii="Times New Roman" w:hAnsi="Times New Roman" w:eastAsia="AdvOT8cb2ddbd" w:cs="Times New Roman"/>
          <w:color w:val="000000"/>
          <w:kern w:val="0"/>
          <w:sz w:val="21"/>
          <w:szCs w:val="21"/>
          <w:highlight w:val="none"/>
        </w:rPr>
        <w:t>, Vol. 150, pp. 65-74.</w:t>
      </w:r>
      <w:r>
        <w:rPr>
          <w:rFonts w:hint="default" w:ascii="Times New Roman" w:hAnsi="Times New Roman" w:cs="Times New Roman"/>
          <w:color w:val="000000"/>
          <w:kern w:val="0"/>
          <w:sz w:val="21"/>
          <w:szCs w:val="21"/>
          <w:highlight w:val="none"/>
          <w:lang w:val="en-US" w:eastAsia="zh-CN"/>
        </w:rPr>
        <w:t xml:space="preserve"> </w:t>
      </w:r>
    </w:p>
    <w:p w14:paraId="E6EE6C98">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Kim</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M.</w:t>
      </w:r>
      <w:r>
        <w:rPr>
          <w:rFonts w:hint="default" w:ascii="Times New Roman" w:hAnsi="Times New Roman" w:cs="Times New Roman"/>
          <w:color w:val="000000"/>
          <w:kern w:val="0"/>
          <w:sz w:val="21"/>
          <w:szCs w:val="21"/>
          <w:highlight w:val="none"/>
          <w:lang w:val="en-US" w:eastAsia="zh-CN"/>
        </w:rPr>
        <w:t xml:space="preserve"> and</w:t>
      </w:r>
      <w:r>
        <w:rPr>
          <w:rFonts w:hint="default" w:ascii="Times New Roman" w:hAnsi="Times New Roman" w:eastAsia="AdvOT8cb2ddbd" w:cs="Times New Roman"/>
          <w:color w:val="000000"/>
          <w:kern w:val="0"/>
          <w:sz w:val="21"/>
          <w:szCs w:val="21"/>
          <w:highlight w:val="none"/>
        </w:rPr>
        <w:t xml:space="preserve"> Thapa</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B</w:t>
      </w:r>
      <w:r>
        <w:rPr>
          <w:rFonts w:hint="default" w:ascii="Times New Roman" w:hAnsi="Times New Roman" w:cs="Times New Roman"/>
          <w:color w:val="000000"/>
          <w:kern w:val="0"/>
          <w:sz w:val="21"/>
          <w:szCs w:val="21"/>
          <w:highlight w:val="none"/>
          <w:lang w:eastAsia="zh-CN"/>
        </w:rPr>
        <w:t>.</w:t>
      </w:r>
      <w:r>
        <w:rPr>
          <w:rFonts w:hint="default" w:ascii="Times New Roman" w:hAnsi="Times New Roman" w:cs="Times New Roman"/>
          <w:color w:val="000000"/>
          <w:kern w:val="0"/>
          <w:sz w:val="21"/>
          <w:szCs w:val="21"/>
          <w:highlight w:val="none"/>
          <w:lang w:val="en-US" w:eastAsia="zh-CN"/>
        </w:rPr>
        <w:t xml:space="preserve"> </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2018</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Perceived value and flow experience: </w:t>
      </w:r>
      <w:r>
        <w:rPr>
          <w:rFonts w:hint="eastAsia" w:cs="Times New Roman"/>
          <w:color w:val="000000"/>
          <w:kern w:val="0"/>
          <w:sz w:val="21"/>
          <w:szCs w:val="21"/>
          <w:highlight w:val="none"/>
          <w:lang w:val="en-US" w:eastAsia="zh-CN"/>
        </w:rPr>
        <w:t>a</w:t>
      </w:r>
      <w:r>
        <w:rPr>
          <w:rFonts w:hint="default" w:ascii="Times New Roman" w:hAnsi="Times New Roman" w:eastAsia="AdvOT8cb2ddbd" w:cs="Times New Roman"/>
          <w:color w:val="000000"/>
          <w:kern w:val="0"/>
          <w:sz w:val="21"/>
          <w:szCs w:val="21"/>
          <w:highlight w:val="none"/>
        </w:rPr>
        <w:t>pplication in a nature-based tourism context</w:t>
      </w:r>
      <w:r>
        <w:rPr>
          <w:rFonts w:hint="default" w:cs="Times New Roman"/>
          <w:color w:val="000000"/>
          <w:kern w:val="0"/>
          <w:sz w:val="21"/>
          <w:szCs w:val="21"/>
          <w:highlight w:val="none"/>
          <w:lang w:val="en-US" w:eastAsia="zh-CN"/>
        </w:rPr>
        <w:t>”</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w:t>
      </w:r>
      <w:r>
        <w:rPr>
          <w:rFonts w:hint="default" w:ascii="Times New Roman" w:hAnsi="Times New Roman" w:eastAsia="AdvOT8cb2ddbd" w:cs="Times New Roman"/>
          <w:i/>
          <w:iCs/>
          <w:color w:val="000000"/>
          <w:kern w:val="0"/>
          <w:sz w:val="21"/>
          <w:szCs w:val="21"/>
          <w:highlight w:val="none"/>
        </w:rPr>
        <w:t>Journal of Destination Marketing &amp; Management</w:t>
      </w:r>
      <w:r>
        <w:rPr>
          <w:rFonts w:hint="default" w:ascii="Times New Roman" w:hAnsi="Times New Roman" w:eastAsia="AdvOT8cb2ddbd" w:cs="Times New Roman"/>
          <w:color w:val="000000"/>
          <w:kern w:val="0"/>
          <w:sz w:val="21"/>
          <w:szCs w:val="21"/>
          <w:highlight w:val="none"/>
        </w:rPr>
        <w:t>, Vol. 8 No. 2, pp. 373-384.</w:t>
      </w:r>
      <w:r>
        <w:rPr>
          <w:rFonts w:hint="default" w:ascii="Times New Roman" w:hAnsi="Times New Roman" w:cs="Times New Roman"/>
          <w:color w:val="000000"/>
          <w:kern w:val="0"/>
          <w:sz w:val="21"/>
          <w:szCs w:val="21"/>
          <w:highlight w:val="none"/>
          <w:lang w:val="en-US" w:eastAsia="zh-CN"/>
        </w:rPr>
        <w:t xml:space="preserve"> </w:t>
      </w:r>
    </w:p>
    <w:p w14:paraId="29EBE0DF">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 xml:space="preserve">Koul, S., Jasrotia, S.S. and Mishra, H.G. (2022), “Value co-creation in sharing economy: in Indian experience”, </w:t>
      </w:r>
      <w:r>
        <w:rPr>
          <w:rFonts w:hint="default" w:ascii="Times New Roman" w:hAnsi="Times New Roman" w:eastAsia="AdvOT8cb2ddbd" w:cs="Times New Roman"/>
          <w:i/>
          <w:iCs/>
          <w:color w:val="000000"/>
          <w:kern w:val="0"/>
          <w:sz w:val="21"/>
          <w:szCs w:val="21"/>
          <w:highlight w:val="none"/>
        </w:rPr>
        <w:t>Journal of the Knowledge Economy</w:t>
      </w:r>
      <w:r>
        <w:rPr>
          <w:rFonts w:hint="default" w:ascii="Times New Roman" w:hAnsi="Times New Roman" w:eastAsia="AdvOT8cb2ddbd" w:cs="Times New Roman"/>
          <w:color w:val="000000"/>
          <w:kern w:val="0"/>
          <w:sz w:val="21"/>
          <w:szCs w:val="21"/>
          <w:highlight w:val="none"/>
        </w:rPr>
        <w:t>, Vol. 13, pp. 387-405</w:t>
      </w:r>
      <w:r>
        <w:rPr>
          <w:rFonts w:hint="default" w:ascii="Times New Roman" w:hAnsi="Times New Roman" w:cs="Times New Roman"/>
          <w:color w:val="000000"/>
          <w:kern w:val="0"/>
          <w:sz w:val="21"/>
          <w:szCs w:val="21"/>
          <w:highlight w:val="none"/>
          <w:lang w:val="en-US" w:eastAsia="zh-CN"/>
        </w:rPr>
        <w:t xml:space="preserve">. </w:t>
      </w:r>
    </w:p>
    <w:p w14:paraId="09C2056E">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 xml:space="preserve">Kumar, P. and Ghodeswar, B.M. (2015), “Factors affecting consumers’ green product purchase decisions”, </w:t>
      </w:r>
      <w:r>
        <w:rPr>
          <w:rFonts w:hint="default" w:ascii="Times New Roman" w:hAnsi="Times New Roman" w:eastAsia="AdvOT8cb2ddbd" w:cs="Times New Roman"/>
          <w:i/>
          <w:iCs/>
          <w:color w:val="000000"/>
          <w:kern w:val="0"/>
          <w:sz w:val="21"/>
          <w:szCs w:val="21"/>
          <w:highlight w:val="none"/>
        </w:rPr>
        <w:t xml:space="preserve">Marketing Intelligence </w:t>
      </w:r>
      <w:r>
        <w:rPr>
          <w:rFonts w:hint="eastAsia" w:ascii="Times New Roman" w:hAnsi="Times New Roman" w:eastAsia="AdvOT8cb2ddbd" w:cs="Times New Roman"/>
          <w:i/>
          <w:iCs/>
          <w:color w:val="000000"/>
          <w:kern w:val="0"/>
          <w:sz w:val="21"/>
          <w:szCs w:val="21"/>
          <w:highlight w:val="none"/>
          <w:lang w:val="en-US" w:eastAsia="zh-CN"/>
        </w:rPr>
        <w:t>&amp;</w:t>
      </w:r>
      <w:r>
        <w:rPr>
          <w:rFonts w:hint="default" w:ascii="Times New Roman" w:hAnsi="Times New Roman" w:eastAsia="AdvOT8cb2ddbd" w:cs="Times New Roman"/>
          <w:i/>
          <w:iCs/>
          <w:color w:val="000000"/>
          <w:kern w:val="0"/>
          <w:sz w:val="21"/>
          <w:szCs w:val="21"/>
          <w:highlight w:val="none"/>
        </w:rPr>
        <w:t xml:space="preserve"> Planning</w:t>
      </w:r>
      <w:r>
        <w:rPr>
          <w:rFonts w:hint="default" w:ascii="Times New Roman" w:hAnsi="Times New Roman" w:eastAsia="AdvOT8cb2ddbd" w:cs="Times New Roman"/>
          <w:color w:val="000000"/>
          <w:kern w:val="0"/>
          <w:sz w:val="21"/>
          <w:szCs w:val="21"/>
          <w:highlight w:val="none"/>
        </w:rPr>
        <w:t>, Vol. 33 No. 3, pp. 330-347.</w:t>
      </w:r>
      <w:r>
        <w:rPr>
          <w:rFonts w:hint="default" w:ascii="Times New Roman" w:hAnsi="Times New Roman" w:cs="Times New Roman"/>
          <w:color w:val="000000"/>
          <w:kern w:val="0"/>
          <w:sz w:val="21"/>
          <w:szCs w:val="21"/>
          <w:highlight w:val="none"/>
          <w:lang w:val="en-US" w:eastAsia="zh-CN"/>
        </w:rPr>
        <w:t xml:space="preserve"> </w:t>
      </w:r>
    </w:p>
    <w:p w14:paraId="9693657C">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Kusumawati</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A.</w:t>
      </w:r>
      <w:r>
        <w:rPr>
          <w:rFonts w:hint="default" w:ascii="Times New Roman" w:hAnsi="Times New Roman" w:cs="Times New Roman"/>
          <w:color w:val="000000"/>
          <w:kern w:val="0"/>
          <w:sz w:val="21"/>
          <w:szCs w:val="21"/>
          <w:highlight w:val="none"/>
          <w:lang w:val="en-US" w:eastAsia="zh-CN"/>
        </w:rPr>
        <w:t xml:space="preserve"> and</w:t>
      </w:r>
      <w:r>
        <w:rPr>
          <w:rFonts w:hint="default" w:ascii="Times New Roman" w:hAnsi="Times New Roman" w:eastAsia="AdvOT8cb2ddbd" w:cs="Times New Roman"/>
          <w:color w:val="000000"/>
          <w:kern w:val="0"/>
          <w:sz w:val="21"/>
          <w:szCs w:val="21"/>
          <w:highlight w:val="none"/>
        </w:rPr>
        <w:t xml:space="preserve"> Rahayu</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K</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S.</w:t>
      </w:r>
      <w:r>
        <w:rPr>
          <w:rFonts w:hint="eastAsia" w:cs="Times New Roman"/>
          <w:color w:val="000000"/>
          <w:kern w:val="0"/>
          <w:sz w:val="21"/>
          <w:szCs w:val="21"/>
          <w:highlight w:val="none"/>
          <w:lang w:val="en-US" w:eastAsia="zh-CN"/>
        </w:rPr>
        <w:t xml:space="preserve"> (</w:t>
      </w:r>
      <w:r>
        <w:rPr>
          <w:rFonts w:hint="default" w:ascii="Times New Roman" w:hAnsi="Times New Roman" w:eastAsia="AdvOT8cb2ddbd" w:cs="Times New Roman"/>
          <w:color w:val="000000"/>
          <w:kern w:val="0"/>
          <w:sz w:val="21"/>
          <w:szCs w:val="21"/>
          <w:highlight w:val="none"/>
        </w:rPr>
        <w:t>2020</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The effect of experience quality on customer perceived value and customer satisfaction and its impact on customer loyalty</w:t>
      </w:r>
      <w:r>
        <w:rPr>
          <w:rFonts w:hint="default" w:cs="Times New Roman"/>
          <w:color w:val="000000"/>
          <w:kern w:val="0"/>
          <w:sz w:val="21"/>
          <w:szCs w:val="21"/>
          <w:highlight w:val="none"/>
          <w:lang w:val="en-US" w:eastAsia="zh-CN"/>
        </w:rPr>
        <w:t>”</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w:t>
      </w:r>
      <w:r>
        <w:rPr>
          <w:rFonts w:hint="default" w:ascii="Times New Roman" w:hAnsi="Times New Roman" w:eastAsia="AdvOT8cb2ddbd" w:cs="Times New Roman"/>
          <w:i/>
          <w:iCs/>
          <w:color w:val="000000"/>
          <w:kern w:val="0"/>
          <w:sz w:val="21"/>
          <w:szCs w:val="21"/>
          <w:highlight w:val="none"/>
        </w:rPr>
        <w:t>The TQM Journal</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Vol. 32 No. 6, pp. 1525-1540.</w:t>
      </w:r>
      <w:r>
        <w:rPr>
          <w:rFonts w:hint="default" w:ascii="Times New Roman" w:hAnsi="Times New Roman" w:cs="Times New Roman"/>
          <w:color w:val="000000"/>
          <w:kern w:val="0"/>
          <w:sz w:val="21"/>
          <w:szCs w:val="21"/>
          <w:highlight w:val="none"/>
          <w:lang w:val="en-US" w:eastAsia="zh-CN"/>
        </w:rPr>
        <w:t xml:space="preserve"> </w:t>
      </w:r>
    </w:p>
    <w:p w14:paraId="4BBA1967">
      <w:pPr>
        <w:pStyle w:val="2"/>
        <w:keepNext w:val="0"/>
        <w:keepLines w:val="0"/>
        <w:pageBreakBefore w:val="0"/>
        <w:widowControl/>
        <w:numPr>
          <w:ilvl w:val="0"/>
          <w:numId w:val="0"/>
        </w:numPr>
        <w:kinsoku/>
        <w:wordWrap/>
        <w:overflowPunct/>
        <w:topLinePunct w:val="0"/>
        <w:autoSpaceDE/>
        <w:autoSpaceDN/>
        <w:bidi w:val="0"/>
        <w:adjustRightInd/>
        <w:snapToGrid w:val="0"/>
        <w:ind w:left="420" w:leftChars="0" w:hanging="420" w:hangingChars="200"/>
        <w:jc w:val="both"/>
        <w:textAlignment w:val="auto"/>
        <w:rPr>
          <w:rFonts w:hint="default" w:ascii="Times New Roman" w:hAnsi="Times New Roman" w:cs="Times New Roman"/>
          <w:sz w:val="21"/>
          <w:szCs w:val="21"/>
          <w:highlight w:val="none"/>
        </w:rPr>
      </w:pPr>
      <w:r>
        <w:rPr>
          <w:rFonts w:hint="default" w:ascii="Times New Roman" w:hAnsi="Times New Roman" w:eastAsia="AdvOT8cb2ddbd" w:cs="Times New Roman"/>
          <w:color w:val="000000"/>
          <w:kern w:val="0"/>
          <w:sz w:val="21"/>
          <w:szCs w:val="21"/>
          <w:highlight w:val="none"/>
          <w:lang w:val="en-US" w:eastAsia="zh-CN"/>
        </w:rPr>
        <w:t>La</w:t>
      </w:r>
      <w:r>
        <w:rPr>
          <w:rFonts w:hint="default" w:ascii="Times New Roman" w:hAnsi="Times New Roman" w:cs="Times New Roman"/>
          <w:sz w:val="21"/>
          <w:szCs w:val="21"/>
          <w:highlight w:val="none"/>
          <w:lang w:eastAsia="zh-CN"/>
        </w:rPr>
        <w:t>tif</w:t>
      </w:r>
      <w:r>
        <w:rPr>
          <w:rFonts w:hint="eastAsia" w:cs="Times New Roman"/>
          <w:sz w:val="21"/>
          <w:szCs w:val="21"/>
          <w:highlight w:val="none"/>
          <w:lang w:val="en-US" w:eastAsia="zh-CN"/>
        </w:rPr>
        <w:t>,</w:t>
      </w:r>
      <w:r>
        <w:rPr>
          <w:rFonts w:hint="default" w:ascii="Times New Roman" w:hAnsi="Times New Roman" w:cs="Times New Roman"/>
          <w:sz w:val="21"/>
          <w:szCs w:val="21"/>
          <w:highlight w:val="none"/>
          <w:lang w:eastAsia="zh-CN"/>
        </w:rPr>
        <w:t xml:space="preserve"> S</w:t>
      </w:r>
      <w:r>
        <w:rPr>
          <w:rFonts w:hint="eastAsia" w:cs="Times New Roman"/>
          <w:sz w:val="21"/>
          <w:szCs w:val="21"/>
          <w:highlight w:val="none"/>
          <w:lang w:val="en-US" w:eastAsia="zh-CN"/>
        </w:rPr>
        <w:t>.</w:t>
      </w:r>
      <w:r>
        <w:rPr>
          <w:rFonts w:hint="default" w:ascii="Times New Roman" w:hAnsi="Times New Roman" w:cs="Times New Roman"/>
          <w:sz w:val="21"/>
          <w:szCs w:val="21"/>
          <w:highlight w:val="none"/>
          <w:lang w:eastAsia="zh-CN"/>
        </w:rPr>
        <w:t>A</w:t>
      </w:r>
      <w:r>
        <w:rPr>
          <w:rFonts w:hint="eastAsia" w:cs="Times New Roman"/>
          <w:sz w:val="21"/>
          <w:szCs w:val="21"/>
          <w:highlight w:val="none"/>
          <w:lang w:val="en-US" w:eastAsia="zh-CN"/>
        </w:rPr>
        <w:t>.</w:t>
      </w:r>
      <w:r>
        <w:rPr>
          <w:rFonts w:hint="default" w:ascii="Times New Roman" w:hAnsi="Times New Roman" w:cs="Times New Roman"/>
          <w:sz w:val="21"/>
          <w:szCs w:val="21"/>
          <w:highlight w:val="none"/>
          <w:lang w:eastAsia="zh-CN"/>
        </w:rPr>
        <w:t>, Bidin</w:t>
      </w:r>
      <w:r>
        <w:rPr>
          <w:rFonts w:hint="eastAsia" w:cs="Times New Roman"/>
          <w:sz w:val="21"/>
          <w:szCs w:val="21"/>
          <w:highlight w:val="none"/>
          <w:lang w:val="en-US" w:eastAsia="zh-CN"/>
        </w:rPr>
        <w:t>,</w:t>
      </w:r>
      <w:r>
        <w:rPr>
          <w:rFonts w:hint="default" w:ascii="Times New Roman" w:hAnsi="Times New Roman" w:cs="Times New Roman"/>
          <w:sz w:val="21"/>
          <w:szCs w:val="21"/>
          <w:highlight w:val="none"/>
          <w:lang w:eastAsia="zh-CN"/>
        </w:rPr>
        <w:t xml:space="preserve"> Y</w:t>
      </w:r>
      <w:r>
        <w:rPr>
          <w:rFonts w:hint="eastAsia" w:cs="Times New Roman"/>
          <w:sz w:val="21"/>
          <w:szCs w:val="21"/>
          <w:highlight w:val="none"/>
          <w:lang w:val="en-US" w:eastAsia="zh-CN"/>
        </w:rPr>
        <w:t>.</w:t>
      </w:r>
      <w:r>
        <w:rPr>
          <w:rFonts w:hint="default" w:ascii="Times New Roman" w:hAnsi="Times New Roman" w:cs="Times New Roman"/>
          <w:sz w:val="21"/>
          <w:szCs w:val="21"/>
          <w:highlight w:val="none"/>
          <w:lang w:eastAsia="zh-CN"/>
        </w:rPr>
        <w:t>H</w:t>
      </w:r>
      <w:r>
        <w:rPr>
          <w:rFonts w:hint="default" w:ascii="Times New Roman" w:hAnsi="Times New Roman" w:eastAsia="AdvOT8cb2ddbd" w:cs="Times New Roman"/>
          <w:color w:val="000000"/>
          <w:kern w:val="0"/>
          <w:sz w:val="21"/>
          <w:szCs w:val="21"/>
          <w:highlight w:val="none"/>
        </w:rPr>
        <w:t>.</w:t>
      </w:r>
      <w:r>
        <w:rPr>
          <w:rFonts w:hint="default" w:ascii="Times New Roman" w:hAnsi="Times New Roman" w:cs="Times New Roman"/>
          <w:color w:val="000000"/>
          <w:kern w:val="0"/>
          <w:sz w:val="21"/>
          <w:szCs w:val="21"/>
          <w:highlight w:val="none"/>
          <w:lang w:val="en-US" w:eastAsia="zh-CN"/>
        </w:rPr>
        <w:t xml:space="preserve"> and</w:t>
      </w:r>
      <w:r>
        <w:rPr>
          <w:rFonts w:hint="default" w:ascii="Times New Roman" w:hAnsi="Times New Roman" w:eastAsia="AdvOT8cb2ddbd" w:cs="Times New Roman"/>
          <w:color w:val="000000"/>
          <w:kern w:val="0"/>
          <w:sz w:val="21"/>
          <w:szCs w:val="21"/>
          <w:highlight w:val="none"/>
        </w:rPr>
        <w:t xml:space="preserve"> </w:t>
      </w:r>
      <w:r>
        <w:rPr>
          <w:rFonts w:hint="default" w:ascii="Times New Roman" w:hAnsi="Times New Roman" w:cs="Times New Roman"/>
          <w:sz w:val="21"/>
          <w:szCs w:val="21"/>
          <w:highlight w:val="none"/>
          <w:lang w:eastAsia="zh-CN"/>
        </w:rPr>
        <w:t>Awang</w:t>
      </w:r>
      <w:r>
        <w:rPr>
          <w:rFonts w:hint="eastAsia" w:cs="Times New Roman"/>
          <w:sz w:val="21"/>
          <w:szCs w:val="21"/>
          <w:highlight w:val="none"/>
          <w:lang w:val="en-US" w:eastAsia="zh-CN"/>
        </w:rPr>
        <w:t>,</w:t>
      </w:r>
      <w:r>
        <w:rPr>
          <w:rFonts w:hint="default" w:ascii="Times New Roman" w:hAnsi="Times New Roman" w:cs="Times New Roman"/>
          <w:sz w:val="21"/>
          <w:szCs w:val="21"/>
          <w:highlight w:val="none"/>
          <w:lang w:eastAsia="zh-CN"/>
        </w:rPr>
        <w:t xml:space="preserve"> Z.</w:t>
      </w:r>
      <w:r>
        <w:rPr>
          <w:rFonts w:hint="eastAsia" w:cs="Times New Roman"/>
          <w:sz w:val="21"/>
          <w:szCs w:val="21"/>
          <w:highlight w:val="none"/>
          <w:lang w:val="en-US" w:eastAsia="zh-CN"/>
        </w:rPr>
        <w:t xml:space="preserve"> (</w:t>
      </w:r>
      <w:r>
        <w:rPr>
          <w:rFonts w:hint="default" w:ascii="Times New Roman" w:hAnsi="Times New Roman" w:cs="Times New Roman"/>
          <w:sz w:val="21"/>
          <w:szCs w:val="21"/>
          <w:highlight w:val="none"/>
          <w:lang w:eastAsia="zh-CN"/>
        </w:rPr>
        <w:t>2018</w:t>
      </w:r>
      <w:r>
        <w:rPr>
          <w:rFonts w:hint="eastAsia" w:cs="Times New Roman"/>
          <w:sz w:val="21"/>
          <w:szCs w:val="21"/>
          <w:highlight w:val="none"/>
          <w:lang w:val="en-US" w:eastAsia="zh-CN"/>
        </w:rPr>
        <w:t>)</w:t>
      </w:r>
      <w:r>
        <w:rPr>
          <w:rFonts w:hint="default" w:ascii="Times New Roman" w:hAnsi="Times New Roman" w:cs="Times New Roman"/>
          <w:sz w:val="21"/>
          <w:szCs w:val="21"/>
          <w:highlight w:val="none"/>
          <w:lang w:eastAsia="zh-CN"/>
        </w:rPr>
        <w:t xml:space="preserve">, </w:t>
      </w:r>
      <w:r>
        <w:rPr>
          <w:rFonts w:hint="default" w:cs="Times New Roman"/>
          <w:sz w:val="21"/>
          <w:szCs w:val="21"/>
          <w:highlight w:val="none"/>
          <w:lang w:val="en-US" w:eastAsia="zh-CN"/>
        </w:rPr>
        <w:t>“</w:t>
      </w:r>
      <w:r>
        <w:rPr>
          <w:rFonts w:hint="default" w:ascii="Times New Roman" w:hAnsi="Times New Roman" w:cs="Times New Roman"/>
          <w:sz w:val="21"/>
          <w:szCs w:val="21"/>
          <w:highlight w:val="none"/>
          <w:lang w:eastAsia="zh-CN"/>
        </w:rPr>
        <w:t xml:space="preserve">The </w:t>
      </w:r>
      <w:r>
        <w:rPr>
          <w:rFonts w:hint="eastAsia" w:cs="Times New Roman"/>
          <w:sz w:val="21"/>
          <w:szCs w:val="21"/>
          <w:highlight w:val="none"/>
          <w:lang w:val="en-US" w:eastAsia="zh-CN"/>
        </w:rPr>
        <w:t>m</w:t>
      </w:r>
      <w:r>
        <w:rPr>
          <w:rFonts w:hint="default" w:ascii="Times New Roman" w:hAnsi="Times New Roman" w:cs="Times New Roman"/>
          <w:sz w:val="21"/>
          <w:szCs w:val="21"/>
          <w:highlight w:val="none"/>
          <w:lang w:eastAsia="zh-CN"/>
        </w:rPr>
        <w:t xml:space="preserve">oderating </w:t>
      </w:r>
      <w:r>
        <w:rPr>
          <w:rFonts w:hint="eastAsia" w:cs="Times New Roman"/>
          <w:sz w:val="21"/>
          <w:szCs w:val="21"/>
          <w:highlight w:val="none"/>
          <w:lang w:val="en-US" w:eastAsia="zh-CN"/>
        </w:rPr>
        <w:t>r</w:t>
      </w:r>
      <w:r>
        <w:rPr>
          <w:rFonts w:hint="default" w:ascii="Times New Roman" w:hAnsi="Times New Roman" w:cs="Times New Roman"/>
          <w:sz w:val="21"/>
          <w:szCs w:val="21"/>
          <w:highlight w:val="none"/>
          <w:lang w:eastAsia="zh-CN"/>
        </w:rPr>
        <w:t xml:space="preserve">ole of the </w:t>
      </w:r>
      <w:r>
        <w:rPr>
          <w:rFonts w:hint="eastAsia" w:cs="Times New Roman"/>
          <w:sz w:val="21"/>
          <w:szCs w:val="21"/>
          <w:highlight w:val="none"/>
          <w:lang w:val="en-US" w:eastAsia="zh-CN"/>
        </w:rPr>
        <w:t>r</w:t>
      </w:r>
      <w:r>
        <w:rPr>
          <w:rFonts w:hint="default" w:ascii="Times New Roman" w:hAnsi="Times New Roman" w:cs="Times New Roman"/>
          <w:sz w:val="21"/>
          <w:szCs w:val="21"/>
          <w:highlight w:val="none"/>
          <w:lang w:eastAsia="zh-CN"/>
        </w:rPr>
        <w:t>esidents</w:t>
      </w:r>
      <w:r>
        <w:rPr>
          <w:rFonts w:hint="default" w:cs="Times New Roman"/>
          <w:sz w:val="21"/>
          <w:szCs w:val="21"/>
          <w:highlight w:val="none"/>
          <w:lang w:val="en-US" w:eastAsia="zh-CN"/>
        </w:rPr>
        <w:t>’</w:t>
      </w:r>
      <w:r>
        <w:rPr>
          <w:rFonts w:hint="default" w:ascii="Times New Roman" w:hAnsi="Times New Roman" w:cs="Times New Roman"/>
          <w:sz w:val="21"/>
          <w:szCs w:val="21"/>
          <w:highlight w:val="none"/>
          <w:lang w:eastAsia="zh-CN"/>
        </w:rPr>
        <w:t xml:space="preserve"> </w:t>
      </w:r>
      <w:r>
        <w:rPr>
          <w:rFonts w:hint="eastAsia" w:cs="Times New Roman"/>
          <w:sz w:val="21"/>
          <w:szCs w:val="21"/>
          <w:highlight w:val="none"/>
          <w:lang w:val="en-US" w:eastAsia="zh-CN"/>
        </w:rPr>
        <w:t>e</w:t>
      </w:r>
      <w:r>
        <w:rPr>
          <w:rFonts w:hint="default" w:ascii="Times New Roman" w:hAnsi="Times New Roman" w:cs="Times New Roman"/>
          <w:sz w:val="21"/>
          <w:szCs w:val="21"/>
          <w:highlight w:val="none"/>
          <w:lang w:eastAsia="zh-CN"/>
        </w:rPr>
        <w:t xml:space="preserve">ducation </w:t>
      </w:r>
      <w:r>
        <w:rPr>
          <w:rFonts w:hint="eastAsia" w:cs="Times New Roman"/>
          <w:sz w:val="21"/>
          <w:szCs w:val="21"/>
          <w:highlight w:val="none"/>
          <w:lang w:val="en-US" w:eastAsia="zh-CN"/>
        </w:rPr>
        <w:t>l</w:t>
      </w:r>
      <w:r>
        <w:rPr>
          <w:rFonts w:hint="default" w:ascii="Times New Roman" w:hAnsi="Times New Roman" w:cs="Times New Roman"/>
          <w:sz w:val="21"/>
          <w:szCs w:val="21"/>
          <w:highlight w:val="none"/>
          <w:lang w:eastAsia="zh-CN"/>
        </w:rPr>
        <w:t xml:space="preserve">evel in the </w:t>
      </w:r>
      <w:r>
        <w:rPr>
          <w:rFonts w:hint="eastAsia" w:cs="Times New Roman"/>
          <w:sz w:val="21"/>
          <w:szCs w:val="21"/>
          <w:highlight w:val="none"/>
          <w:lang w:val="en-US" w:eastAsia="zh-CN"/>
        </w:rPr>
        <w:t>r</w:t>
      </w:r>
      <w:r>
        <w:rPr>
          <w:rFonts w:hint="default" w:ascii="Times New Roman" w:hAnsi="Times New Roman" w:cs="Times New Roman"/>
          <w:sz w:val="21"/>
          <w:szCs w:val="21"/>
          <w:highlight w:val="none"/>
          <w:lang w:eastAsia="zh-CN"/>
        </w:rPr>
        <w:t xml:space="preserve">ealization of </w:t>
      </w:r>
      <w:r>
        <w:rPr>
          <w:rFonts w:hint="eastAsia" w:cs="Times New Roman"/>
          <w:sz w:val="21"/>
          <w:szCs w:val="21"/>
          <w:highlight w:val="none"/>
          <w:lang w:val="en-US" w:eastAsia="zh-CN"/>
        </w:rPr>
        <w:t>g</w:t>
      </w:r>
      <w:r>
        <w:rPr>
          <w:rFonts w:hint="default" w:ascii="Times New Roman" w:hAnsi="Times New Roman" w:cs="Times New Roman"/>
          <w:sz w:val="21"/>
          <w:szCs w:val="21"/>
          <w:highlight w:val="none"/>
          <w:lang w:eastAsia="zh-CN"/>
        </w:rPr>
        <w:t xml:space="preserve">reen </w:t>
      </w:r>
      <w:r>
        <w:rPr>
          <w:rFonts w:hint="eastAsia" w:cs="Times New Roman"/>
          <w:sz w:val="21"/>
          <w:szCs w:val="21"/>
          <w:highlight w:val="none"/>
          <w:lang w:val="en-US" w:eastAsia="zh-CN"/>
        </w:rPr>
        <w:t>c</w:t>
      </w:r>
      <w:r>
        <w:rPr>
          <w:rFonts w:hint="default" w:ascii="Times New Roman" w:hAnsi="Times New Roman" w:cs="Times New Roman"/>
          <w:sz w:val="21"/>
          <w:szCs w:val="21"/>
          <w:highlight w:val="none"/>
          <w:lang w:eastAsia="zh-CN"/>
        </w:rPr>
        <w:t>ities</w:t>
      </w:r>
      <w:r>
        <w:rPr>
          <w:rFonts w:hint="default" w:cs="Times New Roman"/>
          <w:sz w:val="21"/>
          <w:szCs w:val="21"/>
          <w:highlight w:val="none"/>
          <w:lang w:val="en-US" w:eastAsia="zh-CN"/>
        </w:rPr>
        <w:t>”</w:t>
      </w:r>
      <w:r>
        <w:rPr>
          <w:rFonts w:hint="eastAsia" w:cs="Times New Roman"/>
          <w:sz w:val="21"/>
          <w:szCs w:val="21"/>
          <w:highlight w:val="none"/>
          <w:lang w:val="en-US" w:eastAsia="zh-CN"/>
        </w:rPr>
        <w:t xml:space="preserve">, </w:t>
      </w:r>
      <w:r>
        <w:rPr>
          <w:rFonts w:hint="default" w:ascii="Times New Roman" w:hAnsi="Times New Roman" w:cs="Times New Roman"/>
          <w:i/>
          <w:iCs/>
          <w:sz w:val="21"/>
          <w:szCs w:val="21"/>
          <w:highlight w:val="none"/>
          <w:lang w:eastAsia="zh-CN"/>
        </w:rPr>
        <w:t>Asian Journal of Behavioural Studies</w:t>
      </w:r>
      <w:r>
        <w:rPr>
          <w:rFonts w:hint="default" w:ascii="Times New Roman" w:hAnsi="Times New Roman" w:cs="Times New Roman"/>
          <w:sz w:val="21"/>
          <w:szCs w:val="21"/>
          <w:highlight w:val="none"/>
          <w:lang w:eastAsia="zh-CN"/>
        </w:rPr>
        <w:t xml:space="preserve">, </w:t>
      </w:r>
      <w:r>
        <w:rPr>
          <w:rFonts w:hint="default" w:ascii="Times New Roman" w:hAnsi="Times New Roman" w:eastAsia="AdvOT8cb2ddbd" w:cs="Times New Roman"/>
          <w:color w:val="000000"/>
          <w:kern w:val="0"/>
          <w:sz w:val="21"/>
          <w:szCs w:val="21"/>
          <w:highlight w:val="none"/>
        </w:rPr>
        <w:t xml:space="preserve">Vol. </w:t>
      </w:r>
      <w:r>
        <w:rPr>
          <w:rFonts w:hint="default" w:ascii="Times New Roman" w:hAnsi="Times New Roman" w:cs="Times New Roman"/>
          <w:sz w:val="21"/>
          <w:szCs w:val="21"/>
          <w:highlight w:val="none"/>
          <w:lang w:eastAsia="zh-CN"/>
        </w:rPr>
        <w:t>3</w:t>
      </w:r>
      <w:r>
        <w:rPr>
          <w:rFonts w:hint="default" w:ascii="Times New Roman" w:hAnsi="Times New Roman" w:eastAsia="AdvOT8cb2ddbd" w:cs="Times New Roman"/>
          <w:color w:val="000000"/>
          <w:kern w:val="0"/>
          <w:sz w:val="21"/>
          <w:szCs w:val="21"/>
          <w:highlight w:val="none"/>
        </w:rPr>
        <w:t xml:space="preserve"> No. </w:t>
      </w:r>
      <w:r>
        <w:rPr>
          <w:rFonts w:hint="default" w:ascii="Times New Roman" w:hAnsi="Times New Roman" w:cs="Times New Roman"/>
          <w:sz w:val="21"/>
          <w:szCs w:val="21"/>
          <w:highlight w:val="none"/>
          <w:lang w:eastAsia="zh-CN"/>
        </w:rPr>
        <w:t>10</w:t>
      </w:r>
      <w:r>
        <w:rPr>
          <w:rFonts w:hint="default" w:ascii="Times New Roman" w:hAnsi="Times New Roman" w:eastAsia="AdvOT8cb2ddbd" w:cs="Times New Roman"/>
          <w:color w:val="000000"/>
          <w:kern w:val="0"/>
          <w:sz w:val="21"/>
          <w:szCs w:val="21"/>
          <w:highlight w:val="none"/>
        </w:rPr>
        <w:t xml:space="preserve">, pp. </w:t>
      </w:r>
      <w:r>
        <w:rPr>
          <w:rFonts w:hint="default" w:ascii="Times New Roman" w:hAnsi="Times New Roman" w:cs="Times New Roman"/>
          <w:sz w:val="21"/>
          <w:szCs w:val="21"/>
          <w:highlight w:val="none"/>
          <w:lang w:eastAsia="zh-CN"/>
        </w:rPr>
        <w:t>175</w:t>
      </w:r>
      <w:r>
        <w:rPr>
          <w:rFonts w:hint="eastAsia" w:cs="Times New Roman"/>
          <w:sz w:val="21"/>
          <w:szCs w:val="21"/>
          <w:highlight w:val="none"/>
          <w:lang w:val="en-US" w:eastAsia="zh-CN"/>
        </w:rPr>
        <w:t>-182</w:t>
      </w:r>
      <w:r>
        <w:rPr>
          <w:rFonts w:hint="default" w:ascii="Times New Roman" w:hAnsi="Times New Roman" w:cs="Times New Roman"/>
          <w:sz w:val="21"/>
          <w:szCs w:val="21"/>
          <w:highlight w:val="none"/>
          <w:lang w:eastAsia="zh-CN"/>
        </w:rPr>
        <w:t>.</w:t>
      </w:r>
      <w:r>
        <w:rPr>
          <w:rFonts w:hint="default" w:ascii="Times New Roman" w:hAnsi="Times New Roman" w:cs="Times New Roman"/>
          <w:sz w:val="21"/>
          <w:szCs w:val="21"/>
          <w:highlight w:val="none"/>
          <w:lang w:val="en-US" w:eastAsia="zh-CN"/>
        </w:rPr>
        <w:t xml:space="preserve"> </w:t>
      </w:r>
    </w:p>
    <w:p w14:paraId="8397D1AE">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Lin, P.C.</w:t>
      </w:r>
      <w:r>
        <w:rPr>
          <w:rFonts w:hint="default" w:ascii="Times New Roman" w:hAnsi="Times New Roman" w:cs="Times New Roman"/>
          <w:color w:val="000000"/>
          <w:kern w:val="0"/>
          <w:sz w:val="21"/>
          <w:szCs w:val="21"/>
          <w:highlight w:val="none"/>
          <w:lang w:val="en-US" w:eastAsia="zh-CN"/>
        </w:rPr>
        <w:t xml:space="preserve"> and</w:t>
      </w:r>
      <w:r>
        <w:rPr>
          <w:rFonts w:hint="default" w:ascii="Times New Roman" w:hAnsi="Times New Roman" w:eastAsia="AdvOT8cb2ddbd" w:cs="Times New Roman"/>
          <w:color w:val="000000"/>
          <w:kern w:val="0"/>
          <w:sz w:val="21"/>
          <w:szCs w:val="21"/>
          <w:highlight w:val="none"/>
        </w:rPr>
        <w:t xml:space="preserve"> Huang, Y.H. (2012). </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The influence factors on choice behavior regarding green products based on the theory of consumption values</w:t>
      </w:r>
      <w:r>
        <w:rPr>
          <w:rFonts w:hint="default" w:cs="Times New Roman"/>
          <w:color w:val="000000"/>
          <w:kern w:val="0"/>
          <w:sz w:val="21"/>
          <w:szCs w:val="21"/>
          <w:highlight w:val="none"/>
          <w:lang w:val="en-US" w:eastAsia="zh-CN"/>
        </w:rPr>
        <w:t>”</w:t>
      </w:r>
      <w:r>
        <w:rPr>
          <w:rFonts w:hint="eastAsia" w:cs="Times New Roman"/>
          <w:color w:val="000000"/>
          <w:kern w:val="0"/>
          <w:sz w:val="21"/>
          <w:szCs w:val="21"/>
          <w:highlight w:val="none"/>
          <w:lang w:val="en-US" w:eastAsia="zh-CN"/>
        </w:rPr>
        <w:t>,</w:t>
      </w:r>
      <w:r>
        <w:rPr>
          <w:rFonts w:hint="eastAsia" w:ascii="Times New Roman" w:hAnsi="Times New Roman" w:eastAsia="宋体" w:cs="Times New Roman"/>
          <w:i/>
          <w:iCs/>
          <w:kern w:val="2"/>
          <w:sz w:val="21"/>
          <w:szCs w:val="21"/>
          <w:highlight w:val="none"/>
          <w:lang w:val="en-US" w:eastAsia="zh-CN" w:bidi="ar-SA"/>
        </w:rPr>
        <w:t xml:space="preserve"> </w:t>
      </w:r>
      <w:r>
        <w:rPr>
          <w:rFonts w:hint="default" w:ascii="Times New Roman" w:hAnsi="Times New Roman" w:eastAsia="宋体" w:cs="Times New Roman"/>
          <w:i/>
          <w:iCs/>
          <w:kern w:val="2"/>
          <w:sz w:val="21"/>
          <w:szCs w:val="21"/>
          <w:highlight w:val="none"/>
          <w:lang w:val="en-US" w:eastAsia="zh-CN" w:bidi="ar-SA"/>
        </w:rPr>
        <w:t>Journal of Cleaner Production</w:t>
      </w:r>
      <w:r>
        <w:rPr>
          <w:rFonts w:hint="default" w:ascii="Times New Roman" w:hAnsi="Times New Roman" w:eastAsia="AdvOT8cb2ddbd" w:cs="Times New Roman"/>
          <w:color w:val="000000"/>
          <w:kern w:val="0"/>
          <w:sz w:val="21"/>
          <w:szCs w:val="21"/>
          <w:highlight w:val="none"/>
        </w:rPr>
        <w:t>, Vol. 22 No. 1, pp. 11</w:t>
      </w:r>
      <w:r>
        <w:rPr>
          <w:rFonts w:hint="default" w:ascii="Times New Roman" w:hAnsi="Times New Roman"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18.</w:t>
      </w:r>
    </w:p>
    <w:p w14:paraId="8392242B">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 xml:space="preserve">Ma, Y., Rong, K., Luo, Y., Wang, Y., Mangalagiu, D. </w:t>
      </w:r>
      <w:r>
        <w:rPr>
          <w:rFonts w:hint="eastAsia" w:cs="Times New Roman"/>
          <w:color w:val="000000"/>
          <w:kern w:val="0"/>
          <w:sz w:val="21"/>
          <w:szCs w:val="21"/>
          <w:highlight w:val="none"/>
          <w:lang w:val="en-US" w:eastAsia="zh-CN"/>
        </w:rPr>
        <w:t>and</w:t>
      </w:r>
      <w:r>
        <w:rPr>
          <w:rFonts w:hint="default" w:ascii="Times New Roman" w:hAnsi="Times New Roman" w:eastAsia="AdvOT8cb2ddbd" w:cs="Times New Roman"/>
          <w:color w:val="000000"/>
          <w:kern w:val="0"/>
          <w:sz w:val="21"/>
          <w:szCs w:val="21"/>
          <w:highlight w:val="none"/>
        </w:rPr>
        <w:t xml:space="preserve"> Thornton, T.F. (2019). </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Value co-creation for sustainable consumption and production in the sharing economy in china</w:t>
      </w:r>
      <w:r>
        <w:rPr>
          <w:rFonts w:hint="default" w:cs="Times New Roman"/>
          <w:color w:val="000000"/>
          <w:kern w:val="0"/>
          <w:sz w:val="21"/>
          <w:szCs w:val="21"/>
          <w:highlight w:val="none"/>
          <w:lang w:val="en-US" w:eastAsia="zh-CN"/>
        </w:rPr>
        <w:t>”</w:t>
      </w:r>
      <w:r>
        <w:rPr>
          <w:rFonts w:hint="eastAsia" w:cs="Times New Roman"/>
          <w:color w:val="000000"/>
          <w:kern w:val="0"/>
          <w:sz w:val="21"/>
          <w:szCs w:val="21"/>
          <w:highlight w:val="none"/>
          <w:lang w:val="en-US" w:eastAsia="zh-CN"/>
        </w:rPr>
        <w:t xml:space="preserve">, </w:t>
      </w:r>
      <w:r>
        <w:rPr>
          <w:rFonts w:hint="default" w:ascii="Times New Roman" w:hAnsi="Times New Roman" w:eastAsia="AdvOT8cb2ddbd" w:cs="Times New Roman"/>
          <w:i/>
          <w:iCs/>
          <w:color w:val="000000"/>
          <w:kern w:val="0"/>
          <w:sz w:val="21"/>
          <w:szCs w:val="21"/>
          <w:highlight w:val="none"/>
        </w:rPr>
        <w:t>Journal of Cleaner Production</w:t>
      </w:r>
      <w:r>
        <w:rPr>
          <w:rFonts w:hint="default" w:ascii="Times New Roman" w:hAnsi="Times New Roman" w:eastAsia="AdvOT8cb2ddbd" w:cs="Times New Roman"/>
          <w:color w:val="000000"/>
          <w:kern w:val="0"/>
          <w:sz w:val="21"/>
          <w:szCs w:val="21"/>
          <w:highlight w:val="none"/>
        </w:rPr>
        <w:t xml:space="preserve">, </w:t>
      </w:r>
      <w:r>
        <w:rPr>
          <w:rFonts w:hint="eastAsia" w:cs="Times New Roman"/>
          <w:color w:val="000000"/>
          <w:kern w:val="0"/>
          <w:sz w:val="21"/>
          <w:szCs w:val="21"/>
          <w:highlight w:val="none"/>
          <w:lang w:val="en-US" w:eastAsia="zh-CN"/>
        </w:rPr>
        <w:t xml:space="preserve">Vol. </w:t>
      </w:r>
      <w:r>
        <w:rPr>
          <w:rFonts w:hint="default" w:ascii="Times New Roman" w:hAnsi="Times New Roman" w:eastAsia="AdvOT8cb2ddbd" w:cs="Times New Roman"/>
          <w:color w:val="000000"/>
          <w:kern w:val="0"/>
          <w:sz w:val="21"/>
          <w:szCs w:val="21"/>
          <w:highlight w:val="none"/>
        </w:rPr>
        <w:t>208, pp. 1148-1158.</w:t>
      </w:r>
    </w:p>
    <w:p w14:paraId="CFA04747">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u w:val="none"/>
        </w:rPr>
        <w:t>Mainardes</w:t>
      </w:r>
      <w:r>
        <w:rPr>
          <w:rFonts w:hint="default" w:ascii="Times New Roman" w:hAnsi="Times New Roman" w:eastAsia="AdvOT8cb2ddbd" w:cs="Times New Roman"/>
          <w:color w:val="000000"/>
          <w:kern w:val="0"/>
          <w:sz w:val="21"/>
          <w:szCs w:val="21"/>
          <w:highlight w:val="none"/>
          <w:u w:val="none"/>
          <w:lang w:val="en-US" w:eastAsia="zh-CN"/>
        </w:rPr>
        <w:t>, E.</w:t>
      </w:r>
      <w:r>
        <w:rPr>
          <w:rFonts w:hint="eastAsia" w:eastAsia="AdvOT8cb2ddbd" w:cs="Times New Roman"/>
          <w:color w:val="000000"/>
          <w:kern w:val="0"/>
          <w:sz w:val="21"/>
          <w:szCs w:val="21"/>
          <w:highlight w:val="none"/>
          <w:u w:val="none"/>
          <w:lang w:val="en-US" w:eastAsia="zh-CN"/>
        </w:rPr>
        <w:t>W</w:t>
      </w:r>
      <w:r>
        <w:rPr>
          <w:rFonts w:hint="default" w:ascii="Times New Roman" w:hAnsi="Times New Roman" w:eastAsia="AdvOT8cb2ddbd" w:cs="Times New Roman"/>
          <w:color w:val="000000"/>
          <w:kern w:val="0"/>
          <w:sz w:val="21"/>
          <w:szCs w:val="21"/>
          <w:highlight w:val="none"/>
        </w:rPr>
        <w:t>.</w:t>
      </w:r>
      <w:r>
        <w:rPr>
          <w:rFonts w:hint="default" w:ascii="Times New Roman" w:hAnsi="Times New Roman" w:cs="Times New Roman"/>
          <w:color w:val="000000"/>
          <w:kern w:val="0"/>
          <w:sz w:val="21"/>
          <w:szCs w:val="21"/>
          <w:highlight w:val="none"/>
          <w:lang w:val="en-US" w:eastAsia="zh-CN"/>
        </w:rPr>
        <w:t xml:space="preserve"> and</w:t>
      </w:r>
      <w:r>
        <w:rPr>
          <w:rFonts w:hint="default" w:ascii="Times New Roman" w:hAnsi="Times New Roman" w:eastAsia="AdvOT8cb2ddbd" w:cs="Times New Roman"/>
          <w:color w:val="000000"/>
          <w:kern w:val="0"/>
          <w:sz w:val="21"/>
          <w:szCs w:val="21"/>
          <w:highlight w:val="none"/>
        </w:rPr>
        <w:t xml:space="preserve"> </w:t>
      </w:r>
      <w:r>
        <w:rPr>
          <w:rFonts w:hint="default" w:ascii="Times New Roman" w:hAnsi="Times New Roman" w:eastAsia="AdvOT8cb2ddbd" w:cs="Times New Roman"/>
          <w:color w:val="000000"/>
          <w:kern w:val="0"/>
          <w:sz w:val="21"/>
          <w:szCs w:val="21"/>
          <w:highlight w:val="none"/>
          <w:u w:val="none"/>
        </w:rPr>
        <w:t>Freitas</w:t>
      </w:r>
      <w:r>
        <w:rPr>
          <w:rFonts w:hint="default" w:ascii="Times New Roman" w:hAnsi="Times New Roman" w:eastAsia="AdvOT8cb2ddbd" w:cs="Times New Roman"/>
          <w:color w:val="000000"/>
          <w:kern w:val="0"/>
          <w:sz w:val="21"/>
          <w:szCs w:val="21"/>
          <w:highlight w:val="none"/>
          <w:u w:val="none"/>
          <w:lang w:val="en-US" w:eastAsia="zh-CN"/>
        </w:rPr>
        <w:t xml:space="preserve">, </w:t>
      </w:r>
      <w:r>
        <w:rPr>
          <w:rFonts w:hint="default" w:ascii="Times New Roman" w:hAnsi="Times New Roman" w:eastAsia="AdvOT8cb2ddbd" w:cs="Times New Roman"/>
          <w:color w:val="000000"/>
          <w:kern w:val="0"/>
          <w:sz w:val="21"/>
          <w:szCs w:val="21"/>
          <w:highlight w:val="none"/>
          <w:u w:val="none"/>
        </w:rPr>
        <w:t>N</w:t>
      </w:r>
      <w:r>
        <w:rPr>
          <w:rFonts w:hint="default" w:ascii="Times New Roman" w:hAnsi="Times New Roman" w:eastAsia="AdvOT8cb2ddbd" w:cs="Times New Roman"/>
          <w:color w:val="000000"/>
          <w:kern w:val="0"/>
          <w:sz w:val="21"/>
          <w:szCs w:val="21"/>
          <w:highlight w:val="none"/>
          <w:u w:val="none"/>
          <w:lang w:val="en-US" w:eastAsia="zh-CN"/>
        </w:rPr>
        <w:t>.</w:t>
      </w:r>
      <w:r>
        <w:rPr>
          <w:rFonts w:hint="default" w:ascii="Times New Roman" w:hAnsi="Times New Roman" w:eastAsia="AdvOT8cb2ddbd" w:cs="Times New Roman"/>
          <w:color w:val="000000"/>
          <w:kern w:val="0"/>
          <w:sz w:val="21"/>
          <w:szCs w:val="21"/>
          <w:highlight w:val="none"/>
          <w:u w:val="none"/>
        </w:rPr>
        <w:t>P</w:t>
      </w:r>
      <w:r>
        <w:rPr>
          <w:rFonts w:hint="default" w:ascii="Times New Roman" w:hAnsi="Times New Roman" w:eastAsia="AdvOT8cb2ddbd" w:cs="Times New Roman"/>
          <w:color w:val="000000"/>
          <w:kern w:val="0"/>
          <w:sz w:val="21"/>
          <w:szCs w:val="21"/>
          <w:highlight w:val="none"/>
          <w:u w:val="none"/>
          <w:lang w:val="en-US" w:eastAsia="zh-CN"/>
        </w:rPr>
        <w:t>.</w:t>
      </w:r>
      <w:r>
        <w:rPr>
          <w:rFonts w:hint="eastAsia" w:eastAsia="AdvOT8cb2ddbd" w:cs="Times New Roman"/>
          <w:color w:val="000000"/>
          <w:kern w:val="0"/>
          <w:sz w:val="21"/>
          <w:szCs w:val="21"/>
          <w:highlight w:val="none"/>
          <w:u w:val="none"/>
          <w:lang w:val="en-US" w:eastAsia="zh-CN"/>
        </w:rPr>
        <w:t>d.</w:t>
      </w:r>
      <w:r>
        <w:rPr>
          <w:rFonts w:hint="default" w:ascii="Times New Roman" w:hAnsi="Times New Roman" w:eastAsia="AdvOT8cb2ddbd" w:cs="Times New Roman"/>
          <w:color w:val="000000"/>
          <w:kern w:val="0"/>
          <w:sz w:val="21"/>
          <w:szCs w:val="21"/>
          <w:highlight w:val="none"/>
          <w:u w:val="none"/>
          <w:lang w:val="en-US" w:eastAsia="zh-CN"/>
        </w:rPr>
        <w:t xml:space="preserve"> </w:t>
      </w:r>
      <w:r>
        <w:rPr>
          <w:rFonts w:hint="eastAsia" w:eastAsia="AdvOT8cb2ddbd" w:cs="Times New Roman"/>
          <w:color w:val="000000"/>
          <w:kern w:val="0"/>
          <w:sz w:val="21"/>
          <w:szCs w:val="21"/>
          <w:highlight w:val="none"/>
          <w:u w:val="none"/>
          <w:lang w:val="en-US" w:eastAsia="zh-CN"/>
        </w:rPr>
        <w:t xml:space="preserve">(2023), </w:t>
      </w:r>
      <w:r>
        <w:rPr>
          <w:rFonts w:hint="default" w:eastAsia="AdvOT8cb2ddbd" w:cs="Times New Roman"/>
          <w:color w:val="000000"/>
          <w:kern w:val="0"/>
          <w:sz w:val="21"/>
          <w:szCs w:val="21"/>
          <w:highlight w:val="none"/>
          <w:u w:val="none"/>
          <w:lang w:val="en-US" w:eastAsia="zh-CN"/>
        </w:rPr>
        <w:t>“</w:t>
      </w:r>
      <w:r>
        <w:rPr>
          <w:rFonts w:hint="default" w:ascii="Times New Roman" w:hAnsi="Times New Roman" w:eastAsia="AdvOT8cb2ddbd" w:cs="Times New Roman"/>
          <w:color w:val="000000"/>
          <w:kern w:val="0"/>
          <w:sz w:val="21"/>
          <w:szCs w:val="21"/>
          <w:highlight w:val="none"/>
          <w:u w:val="none"/>
          <w:lang w:val="en-US" w:eastAsia="zh-CN"/>
        </w:rPr>
        <w:t xml:space="preserve">The effects of perceived value dimensions on customer satisfaction and loyalty: </w:t>
      </w:r>
      <w:r>
        <w:rPr>
          <w:rFonts w:hint="eastAsia" w:eastAsia="AdvOT8cb2ddbd" w:cs="Times New Roman"/>
          <w:color w:val="000000"/>
          <w:kern w:val="0"/>
          <w:sz w:val="21"/>
          <w:szCs w:val="21"/>
          <w:highlight w:val="none"/>
          <w:u w:val="none"/>
          <w:lang w:val="en-US" w:eastAsia="zh-CN"/>
        </w:rPr>
        <w:t>a</w:t>
      </w:r>
      <w:r>
        <w:rPr>
          <w:rFonts w:hint="default" w:ascii="Times New Roman" w:hAnsi="Times New Roman" w:eastAsia="AdvOT8cb2ddbd" w:cs="Times New Roman"/>
          <w:color w:val="000000"/>
          <w:kern w:val="0"/>
          <w:sz w:val="21"/>
          <w:szCs w:val="21"/>
          <w:highlight w:val="none"/>
          <w:u w:val="none"/>
          <w:lang w:val="en-US" w:eastAsia="zh-CN"/>
        </w:rPr>
        <w:t xml:space="preserve"> comparison between traditional banks and fintechs</w:t>
      </w:r>
      <w:r>
        <w:rPr>
          <w:rFonts w:hint="default" w:eastAsia="AdvOT8cb2ddbd" w:cs="Times New Roman"/>
          <w:color w:val="000000"/>
          <w:kern w:val="0"/>
          <w:sz w:val="21"/>
          <w:szCs w:val="21"/>
          <w:highlight w:val="none"/>
          <w:u w:val="none"/>
          <w:lang w:val="en-US" w:eastAsia="zh-CN"/>
        </w:rPr>
        <w:t>”</w:t>
      </w:r>
      <w:r>
        <w:rPr>
          <w:rFonts w:hint="eastAsia" w:eastAsia="AdvOT8cb2ddbd" w:cs="Times New Roman"/>
          <w:color w:val="000000"/>
          <w:kern w:val="0"/>
          <w:sz w:val="21"/>
          <w:szCs w:val="21"/>
          <w:highlight w:val="none"/>
          <w:u w:val="none"/>
          <w:lang w:val="en-US" w:eastAsia="zh-CN"/>
        </w:rPr>
        <w:t>,</w:t>
      </w:r>
      <w:r>
        <w:rPr>
          <w:rFonts w:hint="default" w:ascii="Times New Roman" w:hAnsi="Times New Roman" w:eastAsia="AdvOT8cb2ddbd" w:cs="Times New Roman"/>
          <w:color w:val="000000"/>
          <w:kern w:val="0"/>
          <w:sz w:val="21"/>
          <w:szCs w:val="21"/>
          <w:highlight w:val="none"/>
          <w:u w:val="none"/>
          <w:lang w:val="en-US" w:eastAsia="zh-CN"/>
        </w:rPr>
        <w:t xml:space="preserve"> </w:t>
      </w:r>
      <w:r>
        <w:rPr>
          <w:rFonts w:hint="default" w:ascii="Times New Roman" w:hAnsi="Times New Roman" w:cs="Times New Roman"/>
          <w:i/>
          <w:iCs/>
          <w:sz w:val="21"/>
          <w:szCs w:val="21"/>
          <w:highlight w:val="none"/>
          <w:lang w:val="en-US" w:eastAsia="zh-CN"/>
        </w:rPr>
        <w:t>International Journal of Bank Marketing</w:t>
      </w:r>
      <w:r>
        <w:rPr>
          <w:rFonts w:hint="default" w:ascii="Times New Roman" w:hAnsi="Times New Roman" w:cs="Times New Roman"/>
          <w:i w:val="0"/>
          <w:iCs w:val="0"/>
          <w:sz w:val="21"/>
          <w:szCs w:val="21"/>
          <w:highlight w:val="none"/>
          <w:lang w:val="en-US" w:eastAsia="zh-CN"/>
        </w:rPr>
        <w:t>, Vol. 41 No. 3, pp. 641-662.</w:t>
      </w:r>
    </w:p>
    <w:p w14:paraId="65F79800">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 xml:space="preserve">Makhal, A., Robertson, K., Thyne, M. and Mirosa, M. (2020), “Normalising the </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ugly</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to reduce food waste: </w:t>
      </w:r>
      <w:r>
        <w:rPr>
          <w:rFonts w:hint="eastAsia" w:cs="Times New Roman"/>
          <w:color w:val="000000"/>
          <w:kern w:val="0"/>
          <w:sz w:val="21"/>
          <w:szCs w:val="21"/>
          <w:highlight w:val="none"/>
          <w:lang w:val="en-US" w:eastAsia="zh-CN"/>
        </w:rPr>
        <w:t>e</w:t>
      </w:r>
      <w:r>
        <w:rPr>
          <w:rFonts w:hint="default" w:ascii="Times New Roman" w:hAnsi="Times New Roman" w:eastAsia="AdvOT8cb2ddbd" w:cs="Times New Roman"/>
          <w:color w:val="000000"/>
          <w:kern w:val="0"/>
          <w:sz w:val="21"/>
          <w:szCs w:val="21"/>
          <w:highlight w:val="none"/>
        </w:rPr>
        <w:t xml:space="preserve">xploring the socialisations that form appearance preferences for fresh fruits and vegetables”, </w:t>
      </w:r>
      <w:r>
        <w:rPr>
          <w:rFonts w:hint="default" w:ascii="Times New Roman" w:hAnsi="Times New Roman" w:eastAsia="宋体" w:cs="Times New Roman"/>
          <w:i/>
          <w:iCs/>
          <w:kern w:val="2"/>
          <w:sz w:val="21"/>
          <w:szCs w:val="21"/>
          <w:highlight w:val="none"/>
          <w:lang w:val="en-US" w:eastAsia="zh-CN" w:bidi="ar-SA"/>
        </w:rPr>
        <w:t>Journal of Consumer Behaviour</w:t>
      </w:r>
      <w:r>
        <w:rPr>
          <w:rFonts w:hint="default" w:ascii="Times New Roman" w:hAnsi="Times New Roman" w:eastAsia="AdvOT8cb2ddbd" w:cs="Times New Roman"/>
          <w:color w:val="000000"/>
          <w:kern w:val="0"/>
          <w:sz w:val="21"/>
          <w:szCs w:val="21"/>
          <w:highlight w:val="none"/>
        </w:rPr>
        <w:t xml:space="preserve">, Vol. </w:t>
      </w:r>
      <w:r>
        <w:rPr>
          <w:rFonts w:hint="default" w:ascii="Times New Roman" w:hAnsi="Times New Roman" w:cs="Times New Roman"/>
          <w:color w:val="000000"/>
          <w:kern w:val="0"/>
          <w:sz w:val="21"/>
          <w:szCs w:val="21"/>
          <w:highlight w:val="none"/>
          <w:lang w:val="en-US" w:eastAsia="zh-CN"/>
        </w:rPr>
        <w:t>20</w:t>
      </w:r>
      <w:r>
        <w:rPr>
          <w:rFonts w:hint="default" w:ascii="Times New Roman" w:hAnsi="Times New Roman" w:eastAsia="AdvOT8cb2ddbd" w:cs="Times New Roman"/>
          <w:color w:val="000000"/>
          <w:kern w:val="0"/>
          <w:sz w:val="21"/>
          <w:szCs w:val="21"/>
          <w:highlight w:val="none"/>
        </w:rPr>
        <w:t xml:space="preserve"> No. </w:t>
      </w:r>
      <w:r>
        <w:rPr>
          <w:rFonts w:hint="default" w:ascii="Times New Roman" w:hAnsi="Times New Roman" w:cs="Times New Roman"/>
          <w:color w:val="000000"/>
          <w:kern w:val="0"/>
          <w:sz w:val="21"/>
          <w:szCs w:val="21"/>
          <w:highlight w:val="none"/>
          <w:lang w:val="en-US" w:eastAsia="zh-CN"/>
        </w:rPr>
        <w:t>5</w:t>
      </w:r>
      <w:r>
        <w:rPr>
          <w:rFonts w:hint="default" w:ascii="Times New Roman" w:hAnsi="Times New Roman" w:eastAsia="AdvOT8cb2ddbd" w:cs="Times New Roman"/>
          <w:color w:val="000000"/>
          <w:kern w:val="0"/>
          <w:sz w:val="21"/>
          <w:szCs w:val="21"/>
          <w:highlight w:val="none"/>
        </w:rPr>
        <w:t xml:space="preserve">, pp. </w:t>
      </w:r>
      <w:r>
        <w:rPr>
          <w:rFonts w:hint="default" w:ascii="Times New Roman" w:hAnsi="Times New Roman" w:cs="Times New Roman"/>
          <w:color w:val="000000"/>
          <w:kern w:val="0"/>
          <w:sz w:val="21"/>
          <w:szCs w:val="21"/>
          <w:highlight w:val="none"/>
          <w:lang w:val="en-US" w:eastAsia="zh-CN"/>
        </w:rPr>
        <w:t>1025-1039</w:t>
      </w:r>
      <w:r>
        <w:rPr>
          <w:rFonts w:hint="default" w:ascii="Times New Roman" w:hAnsi="Times New Roman" w:eastAsia="AdvOT8cb2ddbd" w:cs="Times New Roman"/>
          <w:color w:val="000000"/>
          <w:kern w:val="0"/>
          <w:sz w:val="21"/>
          <w:szCs w:val="21"/>
          <w:highlight w:val="none"/>
        </w:rPr>
        <w:t>.</w:t>
      </w:r>
      <w:r>
        <w:rPr>
          <w:rFonts w:hint="default" w:ascii="Times New Roman" w:hAnsi="Times New Roman" w:cs="Times New Roman"/>
          <w:color w:val="000000"/>
          <w:kern w:val="0"/>
          <w:sz w:val="21"/>
          <w:szCs w:val="21"/>
          <w:highlight w:val="none"/>
          <w:lang w:val="en-US" w:eastAsia="zh-CN"/>
        </w:rPr>
        <w:t xml:space="preserve"> </w:t>
      </w:r>
    </w:p>
    <w:p w14:paraId="DF309960">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Malka, A., Krosnick, J.A.</w:t>
      </w:r>
      <w:r>
        <w:rPr>
          <w:rFonts w:hint="eastAsia" w:cs="Times New Roman"/>
          <w:color w:val="000000"/>
          <w:kern w:val="0"/>
          <w:sz w:val="21"/>
          <w:szCs w:val="21"/>
          <w:highlight w:val="none"/>
          <w:lang w:val="en-US" w:eastAsia="zh-CN"/>
        </w:rPr>
        <w:t xml:space="preserve"> and</w:t>
      </w:r>
      <w:r>
        <w:rPr>
          <w:rFonts w:hint="default" w:ascii="Times New Roman" w:hAnsi="Times New Roman" w:eastAsia="AdvOT8cb2ddbd" w:cs="Times New Roman"/>
          <w:color w:val="000000"/>
          <w:kern w:val="0"/>
          <w:sz w:val="21"/>
          <w:szCs w:val="21"/>
          <w:highlight w:val="none"/>
        </w:rPr>
        <w:t xml:space="preserve"> Langer, G</w:t>
      </w:r>
      <w:r>
        <w:rPr>
          <w:rFonts w:hint="default" w:ascii="Times New Roman" w:hAnsi="Times New Roman" w:cs="Times New Roman"/>
          <w:color w:val="000000"/>
          <w:kern w:val="0"/>
          <w:sz w:val="21"/>
          <w:szCs w:val="21"/>
          <w:highlight w:val="none"/>
          <w:lang w:eastAsia="zh-CN"/>
        </w:rPr>
        <w:t>.</w:t>
      </w:r>
      <w:r>
        <w:rPr>
          <w:rFonts w:hint="default" w:ascii="Times New Roman" w:hAnsi="Times New Roman" w:eastAsia="AdvOT8cb2ddbd" w:cs="Times New Roman"/>
          <w:color w:val="000000"/>
          <w:kern w:val="0"/>
          <w:sz w:val="21"/>
          <w:szCs w:val="21"/>
          <w:highlight w:val="none"/>
        </w:rPr>
        <w:t xml:space="preserve"> </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20</w:t>
      </w:r>
      <w:r>
        <w:rPr>
          <w:rFonts w:hint="eastAsia" w:cs="Times New Roman"/>
          <w:color w:val="000000"/>
          <w:kern w:val="0"/>
          <w:sz w:val="21"/>
          <w:szCs w:val="21"/>
          <w:highlight w:val="none"/>
          <w:lang w:val="en-US" w:eastAsia="zh-CN"/>
        </w:rPr>
        <w:t>09)</w:t>
      </w:r>
      <w:r>
        <w:rPr>
          <w:rFonts w:hint="default" w:ascii="Times New Roman" w:hAnsi="Times New Roman" w:eastAsia="AdvOT8cb2ddbd" w:cs="Times New Roman"/>
          <w:color w:val="000000"/>
          <w:kern w:val="0"/>
          <w:sz w:val="21"/>
          <w:szCs w:val="21"/>
          <w:highlight w:val="none"/>
        </w:rPr>
        <w:t>,</w:t>
      </w:r>
      <w:r>
        <w:rPr>
          <w:rFonts w:hint="eastAsia" w:cs="Times New Roman"/>
          <w:color w:val="000000"/>
          <w:kern w:val="0"/>
          <w:sz w:val="21"/>
          <w:szCs w:val="21"/>
          <w:highlight w:val="none"/>
          <w:lang w:val="en-US" w:eastAsia="zh-CN"/>
        </w:rPr>
        <w:t xml:space="preserve"> </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The </w:t>
      </w:r>
      <w:r>
        <w:rPr>
          <w:rFonts w:hint="eastAsia" w:cs="Times New Roman"/>
          <w:color w:val="000000"/>
          <w:kern w:val="0"/>
          <w:sz w:val="21"/>
          <w:szCs w:val="21"/>
          <w:highlight w:val="none"/>
          <w:lang w:val="en-US" w:eastAsia="zh-CN"/>
        </w:rPr>
        <w:t>a</w:t>
      </w:r>
      <w:r>
        <w:rPr>
          <w:rFonts w:hint="default" w:ascii="Times New Roman" w:hAnsi="Times New Roman" w:eastAsia="AdvOT8cb2ddbd" w:cs="Times New Roman"/>
          <w:color w:val="000000"/>
          <w:kern w:val="0"/>
          <w:sz w:val="21"/>
          <w:szCs w:val="21"/>
          <w:highlight w:val="none"/>
        </w:rPr>
        <w:t xml:space="preserve">ssociation of </w:t>
      </w:r>
      <w:r>
        <w:rPr>
          <w:rFonts w:hint="eastAsia" w:cs="Times New Roman"/>
          <w:color w:val="000000"/>
          <w:kern w:val="0"/>
          <w:sz w:val="21"/>
          <w:szCs w:val="21"/>
          <w:highlight w:val="none"/>
          <w:lang w:val="en-US" w:eastAsia="zh-CN"/>
        </w:rPr>
        <w:t>k</w:t>
      </w:r>
      <w:r>
        <w:rPr>
          <w:rFonts w:hint="default" w:ascii="Times New Roman" w:hAnsi="Times New Roman" w:eastAsia="AdvOT8cb2ddbd" w:cs="Times New Roman"/>
          <w:color w:val="000000"/>
          <w:kern w:val="0"/>
          <w:sz w:val="21"/>
          <w:szCs w:val="21"/>
          <w:highlight w:val="none"/>
        </w:rPr>
        <w:t xml:space="preserve">nowledge with </w:t>
      </w:r>
      <w:r>
        <w:rPr>
          <w:rFonts w:hint="eastAsia" w:cs="Times New Roman"/>
          <w:color w:val="000000"/>
          <w:kern w:val="0"/>
          <w:sz w:val="21"/>
          <w:szCs w:val="21"/>
          <w:highlight w:val="none"/>
          <w:lang w:val="en-US" w:eastAsia="zh-CN"/>
        </w:rPr>
        <w:t>c</w:t>
      </w:r>
      <w:r>
        <w:rPr>
          <w:rFonts w:hint="default" w:ascii="Times New Roman" w:hAnsi="Times New Roman" w:eastAsia="AdvOT8cb2ddbd" w:cs="Times New Roman"/>
          <w:color w:val="000000"/>
          <w:kern w:val="0"/>
          <w:sz w:val="21"/>
          <w:szCs w:val="21"/>
          <w:highlight w:val="none"/>
        </w:rPr>
        <w:t xml:space="preserve">oncern about </w:t>
      </w:r>
      <w:r>
        <w:rPr>
          <w:rFonts w:hint="eastAsia" w:cs="Times New Roman"/>
          <w:color w:val="000000"/>
          <w:kern w:val="0"/>
          <w:sz w:val="21"/>
          <w:szCs w:val="21"/>
          <w:highlight w:val="none"/>
          <w:lang w:val="en-US" w:eastAsia="zh-CN"/>
        </w:rPr>
        <w:t>g</w:t>
      </w:r>
      <w:r>
        <w:rPr>
          <w:rFonts w:hint="default" w:ascii="Times New Roman" w:hAnsi="Times New Roman" w:eastAsia="AdvOT8cb2ddbd" w:cs="Times New Roman"/>
          <w:color w:val="000000"/>
          <w:kern w:val="0"/>
          <w:sz w:val="21"/>
          <w:szCs w:val="21"/>
          <w:highlight w:val="none"/>
        </w:rPr>
        <w:t xml:space="preserve">lobal </w:t>
      </w:r>
      <w:r>
        <w:rPr>
          <w:rFonts w:hint="eastAsia" w:cs="Times New Roman"/>
          <w:color w:val="000000"/>
          <w:kern w:val="0"/>
          <w:sz w:val="21"/>
          <w:szCs w:val="21"/>
          <w:highlight w:val="none"/>
          <w:lang w:val="en-US" w:eastAsia="zh-CN"/>
        </w:rPr>
        <w:t>w</w:t>
      </w:r>
      <w:r>
        <w:rPr>
          <w:rFonts w:hint="default" w:ascii="Times New Roman" w:hAnsi="Times New Roman" w:eastAsia="AdvOT8cb2ddbd" w:cs="Times New Roman"/>
          <w:color w:val="000000"/>
          <w:kern w:val="0"/>
          <w:sz w:val="21"/>
          <w:szCs w:val="21"/>
          <w:highlight w:val="none"/>
        </w:rPr>
        <w:t xml:space="preserve">arming: </w:t>
      </w:r>
      <w:r>
        <w:rPr>
          <w:rFonts w:hint="eastAsia" w:cs="Times New Roman"/>
          <w:color w:val="000000"/>
          <w:kern w:val="0"/>
          <w:sz w:val="21"/>
          <w:szCs w:val="21"/>
          <w:highlight w:val="none"/>
          <w:lang w:val="en-US" w:eastAsia="zh-CN"/>
        </w:rPr>
        <w:t>t</w:t>
      </w:r>
      <w:r>
        <w:rPr>
          <w:rFonts w:hint="default" w:ascii="Times New Roman" w:hAnsi="Times New Roman" w:eastAsia="AdvOT8cb2ddbd" w:cs="Times New Roman"/>
          <w:color w:val="000000"/>
          <w:kern w:val="0"/>
          <w:sz w:val="21"/>
          <w:szCs w:val="21"/>
          <w:highlight w:val="none"/>
        </w:rPr>
        <w:t xml:space="preserve">rusted </w:t>
      </w:r>
      <w:r>
        <w:rPr>
          <w:rFonts w:hint="eastAsia" w:cs="Times New Roman"/>
          <w:color w:val="000000"/>
          <w:kern w:val="0"/>
          <w:sz w:val="21"/>
          <w:szCs w:val="21"/>
          <w:highlight w:val="none"/>
          <w:lang w:val="en-US" w:eastAsia="zh-CN"/>
        </w:rPr>
        <w:t>i</w:t>
      </w:r>
      <w:r>
        <w:rPr>
          <w:rFonts w:hint="default" w:ascii="Times New Roman" w:hAnsi="Times New Roman" w:eastAsia="AdvOT8cb2ddbd" w:cs="Times New Roman"/>
          <w:color w:val="000000"/>
          <w:kern w:val="0"/>
          <w:sz w:val="21"/>
          <w:szCs w:val="21"/>
          <w:highlight w:val="none"/>
        </w:rPr>
        <w:t xml:space="preserve">nformation </w:t>
      </w:r>
      <w:r>
        <w:rPr>
          <w:rFonts w:hint="eastAsia" w:cs="Times New Roman"/>
          <w:color w:val="000000"/>
          <w:kern w:val="0"/>
          <w:sz w:val="21"/>
          <w:szCs w:val="21"/>
          <w:highlight w:val="none"/>
          <w:lang w:val="en-US" w:eastAsia="zh-CN"/>
        </w:rPr>
        <w:t>s</w:t>
      </w:r>
      <w:r>
        <w:rPr>
          <w:rFonts w:hint="default" w:ascii="Times New Roman" w:hAnsi="Times New Roman" w:eastAsia="AdvOT8cb2ddbd" w:cs="Times New Roman"/>
          <w:color w:val="000000"/>
          <w:kern w:val="0"/>
          <w:sz w:val="21"/>
          <w:szCs w:val="21"/>
          <w:highlight w:val="none"/>
        </w:rPr>
        <w:t xml:space="preserve">ources </w:t>
      </w:r>
      <w:r>
        <w:rPr>
          <w:rFonts w:hint="eastAsia" w:cs="Times New Roman"/>
          <w:color w:val="000000"/>
          <w:kern w:val="0"/>
          <w:sz w:val="21"/>
          <w:szCs w:val="21"/>
          <w:highlight w:val="none"/>
          <w:lang w:val="en-US" w:eastAsia="zh-CN"/>
        </w:rPr>
        <w:t>s</w:t>
      </w:r>
      <w:r>
        <w:rPr>
          <w:rFonts w:hint="default" w:ascii="Times New Roman" w:hAnsi="Times New Roman" w:eastAsia="AdvOT8cb2ddbd" w:cs="Times New Roman"/>
          <w:color w:val="000000"/>
          <w:kern w:val="0"/>
          <w:sz w:val="21"/>
          <w:szCs w:val="21"/>
          <w:highlight w:val="none"/>
        </w:rPr>
        <w:t xml:space="preserve">hape </w:t>
      </w:r>
      <w:r>
        <w:rPr>
          <w:rFonts w:hint="eastAsia" w:cs="Times New Roman"/>
          <w:color w:val="000000"/>
          <w:kern w:val="0"/>
          <w:sz w:val="21"/>
          <w:szCs w:val="21"/>
          <w:highlight w:val="none"/>
          <w:lang w:val="en-US" w:eastAsia="zh-CN"/>
        </w:rPr>
        <w:t>p</w:t>
      </w:r>
      <w:r>
        <w:rPr>
          <w:rFonts w:hint="default" w:ascii="Times New Roman" w:hAnsi="Times New Roman" w:eastAsia="AdvOT8cb2ddbd" w:cs="Times New Roman"/>
          <w:color w:val="000000"/>
          <w:kern w:val="0"/>
          <w:sz w:val="21"/>
          <w:szCs w:val="21"/>
          <w:highlight w:val="none"/>
        </w:rPr>
        <w:t xml:space="preserve">ublic </w:t>
      </w:r>
      <w:r>
        <w:rPr>
          <w:rFonts w:hint="eastAsia" w:cs="Times New Roman"/>
          <w:color w:val="000000"/>
          <w:kern w:val="0"/>
          <w:sz w:val="21"/>
          <w:szCs w:val="21"/>
          <w:highlight w:val="none"/>
          <w:lang w:val="en-US" w:eastAsia="zh-CN"/>
        </w:rPr>
        <w:t>t</w:t>
      </w:r>
      <w:r>
        <w:rPr>
          <w:rFonts w:hint="default" w:ascii="Times New Roman" w:hAnsi="Times New Roman" w:eastAsia="AdvOT8cb2ddbd" w:cs="Times New Roman"/>
          <w:color w:val="000000"/>
          <w:kern w:val="0"/>
          <w:sz w:val="21"/>
          <w:szCs w:val="21"/>
          <w:highlight w:val="none"/>
        </w:rPr>
        <w:t>hinking</w:t>
      </w:r>
      <w:r>
        <w:rPr>
          <w:rFonts w:hint="default" w:cs="Times New Roman"/>
          <w:color w:val="000000"/>
          <w:kern w:val="0"/>
          <w:sz w:val="21"/>
          <w:szCs w:val="21"/>
          <w:highlight w:val="none"/>
          <w:lang w:val="en-US" w:eastAsia="zh-CN"/>
        </w:rPr>
        <w:t>”</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w:t>
      </w:r>
      <w:r>
        <w:rPr>
          <w:rFonts w:hint="default" w:ascii="Times New Roman" w:hAnsi="Times New Roman" w:eastAsia="宋体" w:cs="Times New Roman"/>
          <w:i/>
          <w:iCs/>
          <w:kern w:val="2"/>
          <w:sz w:val="21"/>
          <w:szCs w:val="21"/>
          <w:highlight w:val="none"/>
          <w:lang w:val="en-US" w:eastAsia="zh-CN" w:bidi="ar-SA"/>
        </w:rPr>
        <w:t>Risk Analysis</w:t>
      </w:r>
      <w:r>
        <w:rPr>
          <w:rFonts w:hint="default" w:ascii="Times New Roman" w:hAnsi="Times New Roman" w:eastAsia="AdvOT8cb2ddbd" w:cs="Times New Roman"/>
          <w:color w:val="000000"/>
          <w:kern w:val="0"/>
          <w:sz w:val="21"/>
          <w:szCs w:val="21"/>
          <w:highlight w:val="none"/>
        </w:rPr>
        <w:t>, Vol. 29 No. 5, pp. 633</w:t>
      </w:r>
      <w:r>
        <w:rPr>
          <w:rFonts w:hint="default" w:ascii="Times New Roman" w:hAnsi="Times New Roman"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647.</w:t>
      </w:r>
      <w:r>
        <w:rPr>
          <w:rFonts w:hint="default" w:ascii="Times New Roman" w:hAnsi="Times New Roman" w:cs="Times New Roman"/>
          <w:color w:val="000000"/>
          <w:kern w:val="0"/>
          <w:sz w:val="21"/>
          <w:szCs w:val="21"/>
          <w:highlight w:val="none"/>
          <w:lang w:val="en-US" w:eastAsia="zh-CN"/>
        </w:rPr>
        <w:t xml:space="preserve"> </w:t>
      </w:r>
    </w:p>
    <w:p w14:paraId="1F710C72">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 xml:space="preserve">Mishal, A., Dubey, R., Gupta, O.K. and Luo, Z. (2017), </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Dynamics of environmental consciousness and green purchase behaviour: an empirical study</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w:t>
      </w:r>
      <w:r>
        <w:rPr>
          <w:rFonts w:hint="default" w:ascii="Times New Roman" w:hAnsi="Times New Roman" w:eastAsia="宋体" w:cs="Times New Roman"/>
          <w:i/>
          <w:iCs/>
          <w:kern w:val="2"/>
          <w:sz w:val="21"/>
          <w:szCs w:val="21"/>
          <w:highlight w:val="none"/>
          <w:lang w:val="en-US" w:eastAsia="zh-CN" w:bidi="ar-SA"/>
        </w:rPr>
        <w:t>International Journal of Climate Change Strategies and Management</w:t>
      </w:r>
      <w:r>
        <w:rPr>
          <w:rFonts w:hint="default" w:ascii="Times New Roman" w:hAnsi="Times New Roman" w:eastAsia="AdvOT8cb2ddbd" w:cs="Times New Roman"/>
          <w:color w:val="000000"/>
          <w:kern w:val="0"/>
          <w:sz w:val="21"/>
          <w:szCs w:val="21"/>
          <w:highlight w:val="none"/>
        </w:rPr>
        <w:t>, Vol. 9 No. 5, pp. 682-706</w:t>
      </w:r>
      <w:r>
        <w:rPr>
          <w:rFonts w:hint="default" w:ascii="Times New Roman" w:hAnsi="Times New Roman" w:cs="Times New Roman"/>
          <w:color w:val="000000"/>
          <w:kern w:val="0"/>
          <w:sz w:val="21"/>
          <w:szCs w:val="21"/>
          <w:highlight w:val="none"/>
          <w:lang w:val="en-US" w:eastAsia="zh-CN"/>
        </w:rPr>
        <w:t xml:space="preserve">. </w:t>
      </w:r>
    </w:p>
    <w:p w14:paraId="7A09A6B5">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 xml:space="preserve">Mishra, S., Malhotra, G., Chatterjee, R. and Kareem Abdul, W. (2023), </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Ecological consciousness and sustainable purchase behavior: the mediating role of psychological ownership</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w:t>
      </w:r>
      <w:r>
        <w:rPr>
          <w:rFonts w:hint="default" w:ascii="Times New Roman" w:hAnsi="Times New Roman" w:eastAsia="宋体" w:cs="Times New Roman"/>
          <w:i/>
          <w:iCs/>
          <w:kern w:val="2"/>
          <w:sz w:val="21"/>
          <w:szCs w:val="21"/>
          <w:highlight w:val="none"/>
          <w:lang w:val="en-US" w:eastAsia="zh-CN" w:bidi="ar-SA"/>
        </w:rPr>
        <w:t>Asia Pacific Journal of Marketing and Logistics</w:t>
      </w:r>
      <w:r>
        <w:rPr>
          <w:rFonts w:hint="default" w:ascii="Times New Roman" w:hAnsi="Times New Roman" w:eastAsia="AdvOT8cb2ddbd" w:cs="Times New Roman"/>
          <w:color w:val="000000"/>
          <w:kern w:val="0"/>
          <w:sz w:val="21"/>
          <w:szCs w:val="21"/>
          <w:highlight w:val="none"/>
        </w:rPr>
        <w:t>, Vol. 35 No. 2, pp. 414-431.</w:t>
      </w:r>
    </w:p>
    <w:p w14:paraId="36AC90ED">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 xml:space="preserve">Mohd Suki, N. and Mohd Suki, N. (2015), </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Does religion influence consumers’ green food consumption? Some insights from Malaysia</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w:t>
      </w:r>
      <w:r>
        <w:rPr>
          <w:rFonts w:hint="default" w:ascii="Times New Roman" w:hAnsi="Times New Roman" w:eastAsia="宋体" w:cs="Times New Roman"/>
          <w:i/>
          <w:iCs/>
          <w:kern w:val="2"/>
          <w:sz w:val="21"/>
          <w:szCs w:val="21"/>
          <w:highlight w:val="none"/>
          <w:lang w:val="en-US" w:eastAsia="zh-CN" w:bidi="ar-SA"/>
        </w:rPr>
        <w:t>Journal of Consumer Marketing</w:t>
      </w:r>
      <w:r>
        <w:rPr>
          <w:rFonts w:hint="default" w:ascii="Times New Roman" w:hAnsi="Times New Roman" w:eastAsia="AdvOT8cb2ddbd" w:cs="Times New Roman"/>
          <w:color w:val="000000"/>
          <w:kern w:val="0"/>
          <w:sz w:val="21"/>
          <w:szCs w:val="21"/>
          <w:highlight w:val="none"/>
        </w:rPr>
        <w:t>, Vol. 32 No. 7, pp. 551-563.</w:t>
      </w:r>
    </w:p>
    <w:p w14:paraId="00B1FCCB">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cs="Times New Roman"/>
          <w:color w:val="000000"/>
          <w:kern w:val="0"/>
          <w:sz w:val="21"/>
          <w:szCs w:val="21"/>
          <w:highlight w:val="none"/>
          <w:u w:val="none"/>
          <w:lang w:val="en-US" w:eastAsia="zh-CN"/>
        </w:rPr>
        <w:t>Moise, M.S.</w:t>
      </w:r>
      <w:r>
        <w:rPr>
          <w:rFonts w:hint="eastAsia" w:cs="Times New Roman"/>
          <w:color w:val="000000"/>
          <w:kern w:val="0"/>
          <w:sz w:val="21"/>
          <w:szCs w:val="21"/>
          <w:highlight w:val="none"/>
          <w:u w:val="none"/>
          <w:lang w:val="en-US" w:eastAsia="zh-CN"/>
        </w:rPr>
        <w:t>,</w:t>
      </w:r>
      <w:r>
        <w:rPr>
          <w:rFonts w:hint="default" w:ascii="Times New Roman" w:hAnsi="Times New Roman" w:cs="Times New Roman"/>
          <w:color w:val="000000"/>
          <w:kern w:val="0"/>
          <w:sz w:val="21"/>
          <w:szCs w:val="21"/>
          <w:highlight w:val="none"/>
          <w:u w:val="none"/>
          <w:lang w:val="en-US" w:eastAsia="zh-CN"/>
        </w:rPr>
        <w:t xml:space="preserve"> Gil-Saura, I.</w:t>
      </w:r>
      <w:r>
        <w:rPr>
          <w:rFonts w:hint="eastAsia" w:cs="Times New Roman"/>
          <w:color w:val="000000"/>
          <w:kern w:val="0"/>
          <w:sz w:val="21"/>
          <w:szCs w:val="21"/>
          <w:highlight w:val="none"/>
          <w:u w:val="none"/>
          <w:lang w:val="en-US" w:eastAsia="zh-CN"/>
        </w:rPr>
        <w:t xml:space="preserve"> and</w:t>
      </w:r>
      <w:r>
        <w:rPr>
          <w:rFonts w:hint="default" w:ascii="Times New Roman" w:hAnsi="Times New Roman" w:cs="Times New Roman"/>
          <w:color w:val="000000"/>
          <w:kern w:val="0"/>
          <w:sz w:val="21"/>
          <w:szCs w:val="21"/>
          <w:highlight w:val="none"/>
          <w:u w:val="none"/>
          <w:lang w:val="en-US" w:eastAsia="zh-CN"/>
        </w:rPr>
        <w:t xml:space="preserve"> Ruiz-Molina, M.E.</w:t>
      </w:r>
      <w:r>
        <w:rPr>
          <w:rFonts w:hint="eastAsia" w:cs="Times New Roman"/>
          <w:color w:val="000000"/>
          <w:kern w:val="0"/>
          <w:sz w:val="21"/>
          <w:szCs w:val="21"/>
          <w:highlight w:val="none"/>
          <w:u w:val="none"/>
          <w:lang w:val="en-US" w:eastAsia="zh-CN"/>
        </w:rPr>
        <w:t xml:space="preserve"> (2020),</w:t>
      </w:r>
      <w:r>
        <w:rPr>
          <w:rFonts w:hint="default" w:ascii="Times New Roman" w:hAnsi="Times New Roman" w:cs="Times New Roman"/>
          <w:color w:val="000000"/>
          <w:kern w:val="0"/>
          <w:sz w:val="21"/>
          <w:szCs w:val="21"/>
          <w:highlight w:val="none"/>
          <w:u w:val="none"/>
          <w:lang w:val="en-US" w:eastAsia="zh-CN"/>
        </w:rPr>
        <w:t xml:space="preserve"> </w:t>
      </w:r>
      <w:r>
        <w:rPr>
          <w:rFonts w:hint="default" w:cs="Times New Roman"/>
          <w:color w:val="000000"/>
          <w:kern w:val="0"/>
          <w:sz w:val="21"/>
          <w:szCs w:val="21"/>
          <w:highlight w:val="none"/>
          <w:u w:val="none"/>
          <w:lang w:val="en-US" w:eastAsia="zh-CN"/>
        </w:rPr>
        <w:t>“</w:t>
      </w:r>
      <w:r>
        <w:rPr>
          <w:rFonts w:hint="default" w:ascii="Times New Roman" w:hAnsi="Times New Roman" w:cs="Times New Roman"/>
          <w:color w:val="000000"/>
          <w:kern w:val="0"/>
          <w:sz w:val="21"/>
          <w:szCs w:val="21"/>
          <w:highlight w:val="none"/>
          <w:u w:val="none"/>
          <w:lang w:val="en-US" w:eastAsia="zh-CN"/>
        </w:rPr>
        <w:t xml:space="preserve">Implications of value co-creation in green hotels: </w:t>
      </w:r>
      <w:r>
        <w:rPr>
          <w:rFonts w:hint="eastAsia" w:cs="Times New Roman"/>
          <w:color w:val="000000"/>
          <w:kern w:val="0"/>
          <w:sz w:val="21"/>
          <w:szCs w:val="21"/>
          <w:highlight w:val="none"/>
          <w:u w:val="none"/>
          <w:lang w:val="en-US" w:eastAsia="zh-CN"/>
        </w:rPr>
        <w:t>t</w:t>
      </w:r>
      <w:r>
        <w:rPr>
          <w:rFonts w:hint="default" w:ascii="Times New Roman" w:hAnsi="Times New Roman" w:cs="Times New Roman"/>
          <w:color w:val="000000"/>
          <w:kern w:val="0"/>
          <w:sz w:val="21"/>
          <w:szCs w:val="21"/>
          <w:highlight w:val="none"/>
          <w:u w:val="none"/>
          <w:lang w:val="en-US" w:eastAsia="zh-CN"/>
        </w:rPr>
        <w:t>he moderating effect of trip purpose and generational cohort</w:t>
      </w:r>
      <w:r>
        <w:rPr>
          <w:rFonts w:hint="default" w:cs="Times New Roman"/>
          <w:color w:val="000000"/>
          <w:kern w:val="0"/>
          <w:sz w:val="21"/>
          <w:szCs w:val="21"/>
          <w:highlight w:val="none"/>
          <w:u w:val="none"/>
          <w:lang w:val="en-US" w:eastAsia="zh-CN"/>
        </w:rPr>
        <w:t>”</w:t>
      </w:r>
      <w:r>
        <w:rPr>
          <w:rFonts w:hint="eastAsia" w:cs="Times New Roman"/>
          <w:color w:val="000000"/>
          <w:kern w:val="0"/>
          <w:sz w:val="21"/>
          <w:szCs w:val="21"/>
          <w:highlight w:val="none"/>
          <w:u w:val="none"/>
          <w:lang w:val="en-US" w:eastAsia="zh-CN"/>
        </w:rPr>
        <w:t>,</w:t>
      </w:r>
      <w:r>
        <w:rPr>
          <w:rFonts w:hint="default" w:ascii="Times New Roman" w:hAnsi="Times New Roman" w:cs="Times New Roman"/>
          <w:color w:val="000000"/>
          <w:kern w:val="0"/>
          <w:sz w:val="21"/>
          <w:szCs w:val="21"/>
          <w:highlight w:val="none"/>
          <w:u w:val="none"/>
          <w:lang w:val="en-US" w:eastAsia="zh-CN"/>
        </w:rPr>
        <w:t xml:space="preserve"> </w:t>
      </w:r>
      <w:r>
        <w:rPr>
          <w:rFonts w:hint="default" w:ascii="Times New Roman" w:hAnsi="Times New Roman" w:cs="Times New Roman"/>
          <w:i/>
          <w:iCs/>
          <w:sz w:val="21"/>
          <w:szCs w:val="21"/>
          <w:highlight w:val="none"/>
          <w:lang w:val="en-US" w:eastAsia="zh-CN"/>
        </w:rPr>
        <w:t>Sustainability</w:t>
      </w:r>
      <w:r>
        <w:rPr>
          <w:rFonts w:hint="default" w:ascii="Times New Roman" w:hAnsi="Times New Roman" w:cs="Times New Roman"/>
          <w:color w:val="000000"/>
          <w:kern w:val="0"/>
          <w:sz w:val="21"/>
          <w:szCs w:val="21"/>
          <w:highlight w:val="none"/>
          <w:u w:val="none"/>
          <w:lang w:val="en-US" w:eastAsia="zh-CN"/>
        </w:rPr>
        <w:t xml:space="preserve">, </w:t>
      </w:r>
      <w:r>
        <w:rPr>
          <w:rFonts w:hint="default" w:ascii="Times New Roman" w:hAnsi="Times New Roman" w:eastAsia="AdvOT8cb2ddbd" w:cs="Times New Roman"/>
          <w:color w:val="000000"/>
          <w:kern w:val="0"/>
          <w:sz w:val="21"/>
          <w:szCs w:val="21"/>
          <w:highlight w:val="none"/>
        </w:rPr>
        <w:t xml:space="preserve">Vol. </w:t>
      </w:r>
      <w:r>
        <w:rPr>
          <w:rFonts w:hint="default" w:ascii="Times New Roman" w:hAnsi="Times New Roman" w:cs="Times New Roman"/>
          <w:i w:val="0"/>
          <w:iCs w:val="0"/>
          <w:sz w:val="21"/>
          <w:szCs w:val="21"/>
          <w:highlight w:val="none"/>
          <w:lang w:val="en-US" w:eastAsia="zh-CN"/>
        </w:rPr>
        <w:t>12</w:t>
      </w:r>
      <w:r>
        <w:rPr>
          <w:rFonts w:hint="eastAsia" w:cs="Times New Roman"/>
          <w:i w:val="0"/>
          <w:iCs w:val="0"/>
          <w:sz w:val="21"/>
          <w:szCs w:val="21"/>
          <w:highlight w:val="none"/>
          <w:lang w:val="en-US" w:eastAsia="zh-CN"/>
        </w:rPr>
        <w:t xml:space="preserve"> No. 23</w:t>
      </w:r>
      <w:r>
        <w:rPr>
          <w:rFonts w:hint="default" w:ascii="Times New Roman" w:hAnsi="Times New Roman" w:eastAsia="AdvOT8cb2ddbd" w:cs="Times New Roman"/>
          <w:color w:val="000000"/>
          <w:kern w:val="0"/>
          <w:sz w:val="21"/>
          <w:szCs w:val="21"/>
          <w:highlight w:val="none"/>
        </w:rPr>
        <w:t xml:space="preserve">, </w:t>
      </w:r>
      <w:r>
        <w:rPr>
          <w:rFonts w:hint="default" w:ascii="Times New Roman" w:hAnsi="Times New Roman" w:cs="Times New Roman"/>
          <w:color w:val="000000"/>
          <w:kern w:val="0"/>
          <w:sz w:val="21"/>
          <w:szCs w:val="21"/>
          <w:highlight w:val="none"/>
          <w:u w:val="none"/>
          <w:lang w:val="en-US" w:eastAsia="zh-CN"/>
        </w:rPr>
        <w:t>9866.</w:t>
      </w:r>
    </w:p>
    <w:p w14:paraId="E2E3B464">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 xml:space="preserve">Molinillo, S., Aguilar-Illescas, R., Anaya-Sánchez, R. and Liébana-Cabanillas, F. (2021), “Social commerce website design, perceived value and loyalty behavior intentions: the moderating roles of gender, age and frequency of use”, </w:t>
      </w:r>
      <w:r>
        <w:rPr>
          <w:rFonts w:hint="default" w:ascii="Times New Roman" w:hAnsi="Times New Roman" w:eastAsia="宋体" w:cs="Times New Roman"/>
          <w:i/>
          <w:iCs/>
          <w:kern w:val="2"/>
          <w:sz w:val="21"/>
          <w:szCs w:val="21"/>
          <w:highlight w:val="none"/>
          <w:lang w:val="en-US" w:eastAsia="zh-CN" w:bidi="ar-SA"/>
        </w:rPr>
        <w:t>Journal of Retailing and Consumer Services</w:t>
      </w:r>
      <w:r>
        <w:rPr>
          <w:rFonts w:hint="default" w:ascii="Times New Roman" w:hAnsi="Times New Roman" w:eastAsia="AdvOT8cb2ddbd" w:cs="Times New Roman"/>
          <w:color w:val="000000"/>
          <w:kern w:val="0"/>
          <w:sz w:val="21"/>
          <w:szCs w:val="21"/>
          <w:highlight w:val="none"/>
        </w:rPr>
        <w:t>, Vol. 63, 102404.</w:t>
      </w:r>
    </w:p>
    <w:p w14:paraId="50F1D60C">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 xml:space="preserve">Oliver, D.M., Zheng, Y., Naylor, L.A., Murtagh, M., Waldron, S. and Peng, T. (2020), “How does smallholder farming practice and environmental awareness vary across village communities in the karst terrain of southwest China?”, </w:t>
      </w:r>
      <w:r>
        <w:rPr>
          <w:rFonts w:hint="default" w:ascii="Times New Roman" w:hAnsi="Times New Roman" w:eastAsia="宋体" w:cs="Times New Roman"/>
          <w:i/>
          <w:iCs/>
          <w:kern w:val="2"/>
          <w:sz w:val="21"/>
          <w:szCs w:val="21"/>
          <w:highlight w:val="none"/>
          <w:lang w:val="en-US" w:eastAsia="zh-CN" w:bidi="ar-SA"/>
        </w:rPr>
        <w:t xml:space="preserve">Agriculture, Ecosystems </w:t>
      </w:r>
      <w:r>
        <w:rPr>
          <w:rFonts w:hint="eastAsia" w:ascii="Times New Roman" w:hAnsi="Times New Roman" w:eastAsia="宋体" w:cs="Times New Roman"/>
          <w:i/>
          <w:iCs/>
          <w:kern w:val="2"/>
          <w:sz w:val="21"/>
          <w:szCs w:val="21"/>
          <w:highlight w:val="none"/>
          <w:lang w:val="en-US" w:eastAsia="zh-CN" w:bidi="ar-SA"/>
        </w:rPr>
        <w:t>&amp;</w:t>
      </w:r>
      <w:r>
        <w:rPr>
          <w:rFonts w:hint="default" w:ascii="Times New Roman" w:hAnsi="Times New Roman" w:eastAsia="宋体" w:cs="Times New Roman"/>
          <w:i/>
          <w:iCs/>
          <w:kern w:val="2"/>
          <w:sz w:val="21"/>
          <w:szCs w:val="21"/>
          <w:highlight w:val="none"/>
          <w:lang w:val="en-US" w:eastAsia="zh-CN" w:bidi="ar-SA"/>
        </w:rPr>
        <w:t xml:space="preserve"> Environment</w:t>
      </w:r>
      <w:r>
        <w:rPr>
          <w:rFonts w:hint="default" w:ascii="Times New Roman" w:hAnsi="Times New Roman" w:eastAsia="AdvOT8cb2ddbd" w:cs="Times New Roman"/>
          <w:color w:val="000000"/>
          <w:kern w:val="0"/>
          <w:sz w:val="21"/>
          <w:szCs w:val="21"/>
          <w:highlight w:val="none"/>
        </w:rPr>
        <w:t>, Vol. 288, 106715.</w:t>
      </w:r>
    </w:p>
    <w:p w14:paraId="8C044C83">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 xml:space="preserve">Peltier, J.W., Dahl, A.J. and Swan, E.L. (2020), “Digital information flows across a B2C/C2C continuum and technological innovations in service ecosystems: a service-dominant logic perspective”, </w:t>
      </w:r>
      <w:r>
        <w:rPr>
          <w:rFonts w:hint="default" w:ascii="Times New Roman" w:hAnsi="Times New Roman" w:eastAsia="宋体" w:cs="Times New Roman"/>
          <w:i/>
          <w:iCs/>
          <w:kern w:val="2"/>
          <w:sz w:val="21"/>
          <w:szCs w:val="21"/>
          <w:highlight w:val="none"/>
          <w:lang w:val="en-US" w:eastAsia="zh-CN" w:bidi="ar-SA"/>
        </w:rPr>
        <w:t>Journal of Business Research</w:t>
      </w:r>
      <w:r>
        <w:rPr>
          <w:rFonts w:hint="default" w:ascii="Times New Roman" w:hAnsi="Times New Roman" w:eastAsia="AdvOT8cb2ddbd" w:cs="Times New Roman"/>
          <w:color w:val="000000"/>
          <w:kern w:val="0"/>
          <w:sz w:val="21"/>
          <w:szCs w:val="21"/>
          <w:highlight w:val="none"/>
        </w:rPr>
        <w:t>, Vol. 121, pp. 724-734</w:t>
      </w:r>
      <w:r>
        <w:rPr>
          <w:rFonts w:hint="default" w:ascii="Times New Roman" w:hAnsi="Times New Roman" w:cs="Times New Roman"/>
          <w:color w:val="000000"/>
          <w:kern w:val="0"/>
          <w:sz w:val="21"/>
          <w:szCs w:val="21"/>
          <w:highlight w:val="none"/>
          <w:lang w:val="en-US" w:eastAsia="zh-CN"/>
        </w:rPr>
        <w:t xml:space="preserve">. </w:t>
      </w:r>
    </w:p>
    <w:p w14:paraId="0781FE7B">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cs="Times New Roman"/>
          <w:color w:val="000000"/>
          <w:kern w:val="0"/>
          <w:sz w:val="21"/>
          <w:szCs w:val="21"/>
          <w:highlight w:val="none"/>
          <w:lang w:val="en-US" w:eastAsia="zh-CN"/>
        </w:rPr>
      </w:pPr>
      <w:r>
        <w:rPr>
          <w:rFonts w:hint="default" w:ascii="Times New Roman" w:hAnsi="Times New Roman" w:eastAsia="AdvOT8cb2ddbd" w:cs="Times New Roman"/>
          <w:color w:val="000000"/>
          <w:kern w:val="0"/>
          <w:sz w:val="21"/>
          <w:szCs w:val="21"/>
          <w:highlight w:val="none"/>
        </w:rPr>
        <w:t>Petrick</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J</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F</w:t>
      </w:r>
      <w:r>
        <w:rPr>
          <w:rFonts w:hint="default" w:ascii="Times New Roman" w:hAnsi="Times New Roman" w:cs="Times New Roman"/>
          <w:color w:val="000000"/>
          <w:kern w:val="0"/>
          <w:sz w:val="21"/>
          <w:szCs w:val="21"/>
          <w:highlight w:val="none"/>
          <w:lang w:eastAsia="zh-CN"/>
        </w:rPr>
        <w:t>.</w:t>
      </w:r>
      <w:r>
        <w:rPr>
          <w:rFonts w:hint="eastAsia" w:cs="Times New Roman"/>
          <w:color w:val="000000"/>
          <w:kern w:val="0"/>
          <w:sz w:val="21"/>
          <w:szCs w:val="21"/>
          <w:highlight w:val="none"/>
          <w:lang w:val="en-US" w:eastAsia="zh-CN"/>
        </w:rPr>
        <w:t xml:space="preserve"> (</w:t>
      </w:r>
      <w:r>
        <w:rPr>
          <w:rFonts w:hint="default" w:ascii="Times New Roman" w:hAnsi="Times New Roman" w:eastAsia="AdvOT8cb2ddbd" w:cs="Times New Roman"/>
          <w:color w:val="000000"/>
          <w:kern w:val="0"/>
          <w:sz w:val="21"/>
          <w:szCs w:val="21"/>
          <w:highlight w:val="none"/>
        </w:rPr>
        <w:t>2002</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Development of a </w:t>
      </w:r>
      <w:r>
        <w:rPr>
          <w:rFonts w:hint="eastAsia" w:cs="Times New Roman"/>
          <w:color w:val="000000"/>
          <w:kern w:val="0"/>
          <w:sz w:val="21"/>
          <w:szCs w:val="21"/>
          <w:highlight w:val="none"/>
          <w:lang w:val="en-US" w:eastAsia="zh-CN"/>
        </w:rPr>
        <w:t>m</w:t>
      </w:r>
      <w:r>
        <w:rPr>
          <w:rFonts w:hint="default" w:ascii="Times New Roman" w:hAnsi="Times New Roman" w:eastAsia="AdvOT8cb2ddbd" w:cs="Times New Roman"/>
          <w:color w:val="000000"/>
          <w:kern w:val="0"/>
          <w:sz w:val="21"/>
          <w:szCs w:val="21"/>
          <w:highlight w:val="none"/>
        </w:rPr>
        <w:t>ulti-</w:t>
      </w:r>
      <w:r>
        <w:rPr>
          <w:rFonts w:hint="eastAsia" w:cs="Times New Roman"/>
          <w:color w:val="000000"/>
          <w:kern w:val="0"/>
          <w:sz w:val="21"/>
          <w:szCs w:val="21"/>
          <w:highlight w:val="none"/>
          <w:lang w:val="en-US" w:eastAsia="zh-CN"/>
        </w:rPr>
        <w:t>d</w:t>
      </w:r>
      <w:r>
        <w:rPr>
          <w:rFonts w:hint="default" w:ascii="Times New Roman" w:hAnsi="Times New Roman" w:eastAsia="AdvOT8cb2ddbd" w:cs="Times New Roman"/>
          <w:color w:val="000000"/>
          <w:kern w:val="0"/>
          <w:sz w:val="21"/>
          <w:szCs w:val="21"/>
          <w:highlight w:val="none"/>
        </w:rPr>
        <w:t xml:space="preserve">imensional </w:t>
      </w:r>
      <w:r>
        <w:rPr>
          <w:rFonts w:hint="eastAsia" w:cs="Times New Roman"/>
          <w:color w:val="000000"/>
          <w:kern w:val="0"/>
          <w:sz w:val="21"/>
          <w:szCs w:val="21"/>
          <w:highlight w:val="none"/>
          <w:lang w:val="en-US" w:eastAsia="zh-CN"/>
        </w:rPr>
        <w:t>s</w:t>
      </w:r>
      <w:r>
        <w:rPr>
          <w:rFonts w:hint="default" w:ascii="Times New Roman" w:hAnsi="Times New Roman" w:eastAsia="AdvOT8cb2ddbd" w:cs="Times New Roman"/>
          <w:color w:val="000000"/>
          <w:kern w:val="0"/>
          <w:sz w:val="21"/>
          <w:szCs w:val="21"/>
          <w:highlight w:val="none"/>
        </w:rPr>
        <w:t xml:space="preserve">cale for </w:t>
      </w:r>
      <w:r>
        <w:rPr>
          <w:rFonts w:hint="eastAsia" w:cs="Times New Roman"/>
          <w:color w:val="000000"/>
          <w:kern w:val="0"/>
          <w:sz w:val="21"/>
          <w:szCs w:val="21"/>
          <w:highlight w:val="none"/>
          <w:lang w:val="en-US" w:eastAsia="zh-CN"/>
        </w:rPr>
        <w:t>m</w:t>
      </w:r>
      <w:r>
        <w:rPr>
          <w:rFonts w:hint="default" w:ascii="Times New Roman" w:hAnsi="Times New Roman" w:eastAsia="AdvOT8cb2ddbd" w:cs="Times New Roman"/>
          <w:color w:val="000000"/>
          <w:kern w:val="0"/>
          <w:sz w:val="21"/>
          <w:szCs w:val="21"/>
          <w:highlight w:val="none"/>
        </w:rPr>
        <w:t xml:space="preserve">easuring the </w:t>
      </w:r>
      <w:r>
        <w:rPr>
          <w:rFonts w:hint="eastAsia" w:cs="Times New Roman"/>
          <w:color w:val="000000"/>
          <w:kern w:val="0"/>
          <w:sz w:val="21"/>
          <w:szCs w:val="21"/>
          <w:highlight w:val="none"/>
          <w:lang w:val="en-US" w:eastAsia="zh-CN"/>
        </w:rPr>
        <w:t>p</w:t>
      </w:r>
      <w:r>
        <w:rPr>
          <w:rFonts w:hint="default" w:ascii="Times New Roman" w:hAnsi="Times New Roman" w:eastAsia="AdvOT8cb2ddbd" w:cs="Times New Roman"/>
          <w:color w:val="000000"/>
          <w:kern w:val="0"/>
          <w:sz w:val="21"/>
          <w:szCs w:val="21"/>
          <w:highlight w:val="none"/>
        </w:rPr>
        <w:t xml:space="preserve">erceived </w:t>
      </w:r>
      <w:r>
        <w:rPr>
          <w:rFonts w:hint="eastAsia" w:cs="Times New Roman"/>
          <w:color w:val="000000"/>
          <w:kern w:val="0"/>
          <w:sz w:val="21"/>
          <w:szCs w:val="21"/>
          <w:highlight w:val="none"/>
          <w:lang w:val="en-US" w:eastAsia="zh-CN"/>
        </w:rPr>
        <w:t>v</w:t>
      </w:r>
      <w:r>
        <w:rPr>
          <w:rFonts w:hint="default" w:ascii="Times New Roman" w:hAnsi="Times New Roman" w:eastAsia="AdvOT8cb2ddbd" w:cs="Times New Roman"/>
          <w:color w:val="000000"/>
          <w:kern w:val="0"/>
          <w:sz w:val="21"/>
          <w:szCs w:val="21"/>
          <w:highlight w:val="none"/>
        </w:rPr>
        <w:t xml:space="preserve">alue of a </w:t>
      </w:r>
      <w:r>
        <w:rPr>
          <w:rFonts w:hint="eastAsia" w:cs="Times New Roman"/>
          <w:color w:val="000000"/>
          <w:kern w:val="0"/>
          <w:sz w:val="21"/>
          <w:szCs w:val="21"/>
          <w:highlight w:val="none"/>
          <w:lang w:val="en-US" w:eastAsia="zh-CN"/>
        </w:rPr>
        <w:t>s</w:t>
      </w:r>
      <w:r>
        <w:rPr>
          <w:rFonts w:hint="default" w:ascii="Times New Roman" w:hAnsi="Times New Roman" w:eastAsia="AdvOT8cb2ddbd" w:cs="Times New Roman"/>
          <w:color w:val="000000"/>
          <w:kern w:val="0"/>
          <w:sz w:val="21"/>
          <w:szCs w:val="21"/>
          <w:highlight w:val="none"/>
        </w:rPr>
        <w:t>ervice</w:t>
      </w:r>
      <w:r>
        <w:rPr>
          <w:rFonts w:hint="default" w:cs="Times New Roman"/>
          <w:color w:val="000000"/>
          <w:kern w:val="0"/>
          <w:sz w:val="21"/>
          <w:szCs w:val="21"/>
          <w:highlight w:val="none"/>
          <w:lang w:val="en-US" w:eastAsia="zh-CN"/>
        </w:rPr>
        <w:t>”</w:t>
      </w:r>
      <w:r>
        <w:rPr>
          <w:rFonts w:hint="eastAsia" w:cs="Times New Roman"/>
          <w:color w:val="000000"/>
          <w:kern w:val="0"/>
          <w:sz w:val="21"/>
          <w:szCs w:val="21"/>
          <w:highlight w:val="none"/>
          <w:lang w:val="en-US" w:eastAsia="zh-CN"/>
        </w:rPr>
        <w:t xml:space="preserve">, </w:t>
      </w:r>
      <w:r>
        <w:rPr>
          <w:rFonts w:hint="default" w:ascii="Times New Roman" w:hAnsi="Times New Roman" w:eastAsia="宋体" w:cs="Times New Roman"/>
          <w:i/>
          <w:iCs/>
          <w:kern w:val="2"/>
          <w:sz w:val="21"/>
          <w:szCs w:val="21"/>
          <w:highlight w:val="none"/>
          <w:lang w:val="en-US" w:eastAsia="zh-CN" w:bidi="ar-SA"/>
        </w:rPr>
        <w:t>Journal of Leisure Research</w:t>
      </w:r>
      <w:r>
        <w:rPr>
          <w:rFonts w:hint="default" w:ascii="Times New Roman" w:hAnsi="Times New Roman" w:eastAsia="AdvOT8cb2ddbd" w:cs="Times New Roman"/>
          <w:color w:val="000000"/>
          <w:kern w:val="0"/>
          <w:sz w:val="21"/>
          <w:szCs w:val="21"/>
          <w:highlight w:val="none"/>
        </w:rPr>
        <w:t>, Vol. 34 No. 2, pp. 119-134.</w:t>
      </w:r>
      <w:r>
        <w:rPr>
          <w:rFonts w:hint="default" w:ascii="Times New Roman" w:hAnsi="Times New Roman" w:cs="Times New Roman"/>
          <w:color w:val="000000"/>
          <w:kern w:val="0"/>
          <w:sz w:val="21"/>
          <w:szCs w:val="21"/>
          <w:highlight w:val="none"/>
          <w:lang w:val="en-US" w:eastAsia="zh-CN"/>
        </w:rPr>
        <w:t xml:space="preserve"> </w:t>
      </w:r>
    </w:p>
    <w:p w14:paraId="4EF22974">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cs="Times New Roman"/>
          <w:color w:val="000000"/>
          <w:kern w:val="0"/>
          <w:sz w:val="21"/>
          <w:szCs w:val="21"/>
          <w:highlight w:val="none"/>
          <w:lang w:val="en-US" w:eastAsia="zh-CN"/>
        </w:rPr>
      </w:pPr>
      <w:r>
        <w:rPr>
          <w:rFonts w:hint="default" w:ascii="Times New Roman" w:hAnsi="Times New Roman" w:cs="Times New Roman"/>
          <w:color w:val="000000"/>
          <w:kern w:val="0"/>
          <w:sz w:val="21"/>
          <w:szCs w:val="21"/>
          <w:highlight w:val="none"/>
          <w:lang w:val="en-US" w:eastAsia="zh-CN"/>
        </w:rPr>
        <w:t>P</w:t>
      </w:r>
      <w:r>
        <w:rPr>
          <w:rFonts w:hint="eastAsia" w:cs="Times New Roman"/>
          <w:color w:val="000000"/>
          <w:kern w:val="0"/>
          <w:sz w:val="21"/>
          <w:szCs w:val="21"/>
          <w:highlight w:val="none"/>
          <w:lang w:val="en-US" w:eastAsia="zh-CN"/>
        </w:rPr>
        <w:t>orter,</w:t>
      </w:r>
      <w:r>
        <w:rPr>
          <w:rFonts w:hint="default" w:ascii="Times New Roman" w:hAnsi="Times New Roman" w:cs="Times New Roman"/>
          <w:color w:val="000000"/>
          <w:kern w:val="0"/>
          <w:sz w:val="21"/>
          <w:szCs w:val="21"/>
          <w:highlight w:val="none"/>
          <w:lang w:val="en-US" w:eastAsia="zh-CN"/>
        </w:rPr>
        <w:t xml:space="preserve"> M</w:t>
      </w:r>
      <w:r>
        <w:rPr>
          <w:rFonts w:hint="eastAsia" w:cs="Times New Roman"/>
          <w:color w:val="000000"/>
          <w:kern w:val="0"/>
          <w:sz w:val="21"/>
          <w:szCs w:val="21"/>
          <w:highlight w:val="none"/>
          <w:lang w:val="en-US" w:eastAsia="zh-CN"/>
        </w:rPr>
        <w:t>.</w:t>
      </w:r>
      <w:r>
        <w:rPr>
          <w:rFonts w:hint="default" w:ascii="Times New Roman" w:hAnsi="Times New Roman" w:cs="Times New Roman"/>
          <w:color w:val="000000"/>
          <w:kern w:val="0"/>
          <w:sz w:val="21"/>
          <w:szCs w:val="21"/>
          <w:highlight w:val="none"/>
          <w:lang w:val="en-US" w:eastAsia="zh-CN"/>
        </w:rPr>
        <w:t xml:space="preserve">E. </w:t>
      </w:r>
      <w:r>
        <w:rPr>
          <w:rFonts w:hint="eastAsia" w:cs="Times New Roman"/>
          <w:color w:val="000000"/>
          <w:kern w:val="0"/>
          <w:sz w:val="21"/>
          <w:szCs w:val="21"/>
          <w:highlight w:val="none"/>
          <w:lang w:val="en-US" w:eastAsia="zh-CN"/>
        </w:rPr>
        <w:t xml:space="preserve">(1985), </w:t>
      </w:r>
      <w:r>
        <w:rPr>
          <w:rFonts w:hint="default" w:ascii="Times New Roman" w:hAnsi="Times New Roman" w:cs="Times New Roman"/>
          <w:i/>
          <w:iCs/>
          <w:color w:val="000000"/>
          <w:kern w:val="0"/>
          <w:sz w:val="21"/>
          <w:szCs w:val="21"/>
          <w:highlight w:val="none"/>
          <w:lang w:val="en-US" w:eastAsia="zh-CN"/>
        </w:rPr>
        <w:t>Competitive Advantage: Creating and Sustaining Superior Performance</w:t>
      </w:r>
      <w:r>
        <w:rPr>
          <w:rFonts w:hint="eastAsia" w:cs="Times New Roman"/>
          <w:color w:val="000000"/>
          <w:kern w:val="0"/>
          <w:sz w:val="21"/>
          <w:szCs w:val="21"/>
          <w:highlight w:val="none"/>
          <w:lang w:val="en-US" w:eastAsia="zh-CN"/>
        </w:rPr>
        <w:t>,</w:t>
      </w:r>
      <w:r>
        <w:rPr>
          <w:rFonts w:hint="default" w:ascii="Times New Roman" w:hAnsi="Times New Roman" w:cs="Times New Roman"/>
          <w:color w:val="000000"/>
          <w:kern w:val="0"/>
          <w:sz w:val="21"/>
          <w:szCs w:val="21"/>
          <w:highlight w:val="none"/>
          <w:lang w:val="en-US" w:eastAsia="zh-CN"/>
        </w:rPr>
        <w:t xml:space="preserve"> Free Press, </w:t>
      </w:r>
      <w:r>
        <w:rPr>
          <w:rFonts w:hint="eastAsia" w:cs="Times New Roman"/>
          <w:color w:val="000000"/>
          <w:kern w:val="0"/>
          <w:sz w:val="21"/>
          <w:szCs w:val="21"/>
          <w:highlight w:val="none"/>
          <w:lang w:val="en-US" w:eastAsia="zh-CN"/>
        </w:rPr>
        <w:t>pp.</w:t>
      </w:r>
      <w:r>
        <w:rPr>
          <w:rFonts w:hint="default" w:ascii="Times New Roman" w:hAnsi="Times New Roman" w:cs="Times New Roman"/>
          <w:color w:val="000000"/>
          <w:kern w:val="0"/>
          <w:sz w:val="21"/>
          <w:szCs w:val="21"/>
          <w:highlight w:val="none"/>
          <w:lang w:val="en-US" w:eastAsia="zh-CN"/>
        </w:rPr>
        <w:t xml:space="preserve"> 1-10.</w:t>
      </w:r>
    </w:p>
    <w:p w14:paraId="A18E585E">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Prahalad</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C</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K</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Ramaswamy</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V. </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2000</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Co-opting customer competence</w:t>
      </w:r>
      <w:r>
        <w:rPr>
          <w:rFonts w:hint="default" w:cs="Times New Roman"/>
          <w:color w:val="000000"/>
          <w:kern w:val="0"/>
          <w:sz w:val="21"/>
          <w:szCs w:val="21"/>
          <w:highlight w:val="none"/>
          <w:lang w:val="en-US" w:eastAsia="zh-CN"/>
        </w:rPr>
        <w:t>”</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w:t>
      </w:r>
      <w:r>
        <w:rPr>
          <w:rFonts w:hint="default" w:ascii="Times New Roman" w:hAnsi="Times New Roman" w:eastAsia="宋体" w:cs="Times New Roman"/>
          <w:i/>
          <w:iCs/>
          <w:kern w:val="2"/>
          <w:sz w:val="21"/>
          <w:szCs w:val="21"/>
          <w:highlight w:val="none"/>
          <w:lang w:val="en-US" w:eastAsia="zh-CN" w:bidi="ar-SA"/>
        </w:rPr>
        <w:t>Harvard Business Review</w:t>
      </w:r>
      <w:r>
        <w:rPr>
          <w:rFonts w:hint="default" w:ascii="Times New Roman" w:hAnsi="Times New Roman" w:eastAsia="AdvOT8cb2ddbd" w:cs="Times New Roman"/>
          <w:color w:val="000000"/>
          <w:kern w:val="0"/>
          <w:sz w:val="21"/>
          <w:szCs w:val="21"/>
          <w:highlight w:val="none"/>
        </w:rPr>
        <w:t xml:space="preserve">, Vol. </w:t>
      </w:r>
      <w:r>
        <w:rPr>
          <w:rFonts w:hint="eastAsia" w:cs="Times New Roman"/>
          <w:color w:val="000000"/>
          <w:kern w:val="0"/>
          <w:sz w:val="21"/>
          <w:szCs w:val="21"/>
          <w:highlight w:val="none"/>
          <w:lang w:val="en-US" w:eastAsia="zh-CN"/>
        </w:rPr>
        <w:t>78</w:t>
      </w:r>
      <w:r>
        <w:rPr>
          <w:rFonts w:hint="default" w:ascii="Times New Roman" w:hAnsi="Times New Roman" w:eastAsia="AdvOT8cb2ddbd" w:cs="Times New Roman"/>
          <w:color w:val="000000"/>
          <w:kern w:val="0"/>
          <w:sz w:val="21"/>
          <w:szCs w:val="21"/>
          <w:highlight w:val="none"/>
        </w:rPr>
        <w:t xml:space="preserve"> No. 1, pp. 79-87.</w:t>
      </w:r>
      <w:r>
        <w:rPr>
          <w:rFonts w:hint="default" w:ascii="Times New Roman" w:hAnsi="Times New Roman" w:cs="Times New Roman"/>
          <w:color w:val="000000"/>
          <w:kern w:val="0"/>
          <w:sz w:val="21"/>
          <w:szCs w:val="21"/>
          <w:highlight w:val="none"/>
          <w:lang w:val="en-US" w:eastAsia="zh-CN"/>
        </w:rPr>
        <w:t xml:space="preserve"> </w:t>
      </w:r>
    </w:p>
    <w:p w14:paraId="9E34BE0C">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cs="Times New Roman"/>
          <w:color w:val="000000"/>
          <w:kern w:val="0"/>
          <w:sz w:val="21"/>
          <w:szCs w:val="21"/>
          <w:highlight w:val="none"/>
          <w:lang w:val="en-US" w:eastAsia="zh-CN"/>
        </w:rPr>
      </w:pPr>
      <w:r>
        <w:rPr>
          <w:rFonts w:hint="default" w:ascii="Times New Roman" w:hAnsi="Times New Roman" w:eastAsia="AdvOT8cb2ddbd" w:cs="Times New Roman"/>
          <w:color w:val="000000"/>
          <w:kern w:val="0"/>
          <w:sz w:val="21"/>
          <w:szCs w:val="21"/>
          <w:highlight w:val="none"/>
        </w:rPr>
        <w:t xml:space="preserve">Rana, J. and Paul, J. (2020), “Health motive and the purchase of organic food: a meta-analytic review”, </w:t>
      </w:r>
      <w:r>
        <w:rPr>
          <w:rFonts w:hint="default" w:ascii="Times New Roman" w:hAnsi="Times New Roman" w:eastAsia="宋体" w:cs="Times New Roman"/>
          <w:i/>
          <w:iCs/>
          <w:kern w:val="2"/>
          <w:sz w:val="21"/>
          <w:szCs w:val="21"/>
          <w:highlight w:val="none"/>
          <w:lang w:val="en-US" w:eastAsia="zh-CN" w:bidi="ar-SA"/>
        </w:rPr>
        <w:t>International Journal of Consumer Studies</w:t>
      </w:r>
      <w:r>
        <w:rPr>
          <w:rFonts w:hint="default" w:ascii="Times New Roman" w:hAnsi="Times New Roman" w:eastAsia="AdvOT8cb2ddbd" w:cs="Times New Roman"/>
          <w:color w:val="000000"/>
          <w:kern w:val="0"/>
          <w:sz w:val="21"/>
          <w:szCs w:val="21"/>
          <w:highlight w:val="none"/>
        </w:rPr>
        <w:t>, Vol. 44 No. 2, pp. 162-171.</w:t>
      </w:r>
      <w:r>
        <w:rPr>
          <w:rFonts w:hint="default" w:ascii="Times New Roman" w:hAnsi="Times New Roman" w:cs="Times New Roman"/>
          <w:color w:val="000000"/>
          <w:kern w:val="0"/>
          <w:sz w:val="21"/>
          <w:szCs w:val="21"/>
          <w:highlight w:val="none"/>
          <w:lang w:val="en-US" w:eastAsia="zh-CN"/>
        </w:rPr>
        <w:t xml:space="preserve"> </w:t>
      </w:r>
    </w:p>
    <w:p w14:paraId="02258FA4">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cs="Times New Roman"/>
          <w:color w:val="000000"/>
          <w:kern w:val="0"/>
          <w:sz w:val="21"/>
          <w:szCs w:val="21"/>
          <w:highlight w:val="none"/>
          <w:lang w:val="en-US" w:eastAsia="zh-CN"/>
        </w:rPr>
      </w:pPr>
      <w:r>
        <w:rPr>
          <w:rFonts w:hint="default" w:ascii="Times New Roman" w:hAnsi="Times New Roman" w:cs="Times New Roman"/>
          <w:color w:val="000000"/>
          <w:kern w:val="0"/>
          <w:sz w:val="21"/>
          <w:szCs w:val="21"/>
          <w:highlight w:val="none"/>
          <w:lang w:val="en-US" w:eastAsia="zh-CN"/>
        </w:rPr>
        <w:t>Saif</w:t>
      </w:r>
      <w:r>
        <w:rPr>
          <w:rFonts w:hint="eastAsia" w:cs="Times New Roman"/>
          <w:color w:val="000000"/>
          <w:kern w:val="0"/>
          <w:sz w:val="21"/>
          <w:szCs w:val="21"/>
          <w:highlight w:val="none"/>
          <w:lang w:val="en-US" w:eastAsia="zh-CN"/>
        </w:rPr>
        <w:t xml:space="preserve">, </w:t>
      </w:r>
      <w:r>
        <w:rPr>
          <w:rFonts w:hint="default" w:ascii="Times New Roman" w:hAnsi="Times New Roman" w:cs="Times New Roman"/>
          <w:color w:val="000000"/>
          <w:kern w:val="0"/>
          <w:sz w:val="21"/>
          <w:szCs w:val="21"/>
          <w:highlight w:val="none"/>
          <w:lang w:val="en-US" w:eastAsia="zh-CN"/>
        </w:rPr>
        <w:t>S</w:t>
      </w:r>
      <w:r>
        <w:rPr>
          <w:rFonts w:hint="eastAsia" w:cs="Times New Roman"/>
          <w:color w:val="000000"/>
          <w:kern w:val="0"/>
          <w:sz w:val="21"/>
          <w:szCs w:val="21"/>
          <w:highlight w:val="none"/>
          <w:lang w:val="en-US" w:eastAsia="zh-CN"/>
        </w:rPr>
        <w:t>.</w:t>
      </w:r>
      <w:r>
        <w:rPr>
          <w:rFonts w:hint="default" w:ascii="Times New Roman" w:hAnsi="Times New Roman" w:cs="Times New Roman"/>
          <w:color w:val="000000"/>
          <w:kern w:val="0"/>
          <w:sz w:val="21"/>
          <w:szCs w:val="21"/>
          <w:highlight w:val="none"/>
          <w:lang w:val="en-US" w:eastAsia="zh-CN"/>
        </w:rPr>
        <w:t>, Zameer</w:t>
      </w:r>
      <w:r>
        <w:rPr>
          <w:rFonts w:hint="eastAsia" w:cs="Times New Roman"/>
          <w:color w:val="000000"/>
          <w:kern w:val="0"/>
          <w:sz w:val="21"/>
          <w:szCs w:val="21"/>
          <w:highlight w:val="none"/>
          <w:lang w:val="en-US" w:eastAsia="zh-CN"/>
        </w:rPr>
        <w:t xml:space="preserve">, </w:t>
      </w:r>
      <w:r>
        <w:rPr>
          <w:rFonts w:hint="default" w:ascii="Times New Roman" w:hAnsi="Times New Roman" w:cs="Times New Roman"/>
          <w:color w:val="000000"/>
          <w:kern w:val="0"/>
          <w:sz w:val="21"/>
          <w:szCs w:val="21"/>
          <w:highlight w:val="none"/>
          <w:lang w:val="en-US" w:eastAsia="zh-CN"/>
        </w:rPr>
        <w:t>H</w:t>
      </w:r>
      <w:r>
        <w:rPr>
          <w:rFonts w:hint="eastAsia" w:cs="Times New Roman"/>
          <w:color w:val="000000"/>
          <w:kern w:val="0"/>
          <w:sz w:val="21"/>
          <w:szCs w:val="21"/>
          <w:highlight w:val="none"/>
          <w:lang w:val="en-US" w:eastAsia="zh-CN"/>
        </w:rPr>
        <w:t>.</w:t>
      </w:r>
      <w:r>
        <w:rPr>
          <w:rFonts w:hint="default" w:ascii="Times New Roman" w:hAnsi="Times New Roman" w:cs="Times New Roman"/>
          <w:color w:val="000000"/>
          <w:kern w:val="0"/>
          <w:sz w:val="21"/>
          <w:szCs w:val="21"/>
          <w:highlight w:val="none"/>
          <w:lang w:val="en-US" w:eastAsia="zh-CN"/>
        </w:rPr>
        <w:t>, Wang</w:t>
      </w:r>
      <w:r>
        <w:rPr>
          <w:rFonts w:hint="eastAsia" w:cs="Times New Roman"/>
          <w:color w:val="000000"/>
          <w:kern w:val="0"/>
          <w:sz w:val="21"/>
          <w:szCs w:val="21"/>
          <w:highlight w:val="none"/>
          <w:lang w:val="en-US" w:eastAsia="zh-CN"/>
        </w:rPr>
        <w:t>,</w:t>
      </w:r>
      <w:r>
        <w:rPr>
          <w:rFonts w:hint="default" w:ascii="Times New Roman" w:hAnsi="Times New Roman" w:cs="Times New Roman"/>
          <w:color w:val="000000"/>
          <w:kern w:val="0"/>
          <w:sz w:val="21"/>
          <w:szCs w:val="21"/>
          <w:highlight w:val="none"/>
          <w:lang w:val="en-US" w:eastAsia="zh-CN"/>
        </w:rPr>
        <w:t xml:space="preserve"> Y</w:t>
      </w:r>
      <w:r>
        <w:rPr>
          <w:rFonts w:hint="eastAsia" w:cs="Times New Roman"/>
          <w:color w:val="000000"/>
          <w:kern w:val="0"/>
          <w:sz w:val="21"/>
          <w:szCs w:val="21"/>
          <w:highlight w:val="none"/>
          <w:lang w:val="en-US" w:eastAsia="zh-CN"/>
        </w:rPr>
        <w:t>.</w:t>
      </w:r>
      <w:r>
        <w:rPr>
          <w:rFonts w:hint="default" w:ascii="Times New Roman" w:hAnsi="Times New Roman" w:cs="Times New Roman"/>
          <w:color w:val="000000"/>
          <w:kern w:val="0"/>
          <w:sz w:val="21"/>
          <w:szCs w:val="21"/>
          <w:highlight w:val="none"/>
          <w:lang w:val="en-US" w:eastAsia="zh-CN"/>
        </w:rPr>
        <w:t xml:space="preserve"> and Ali</w:t>
      </w:r>
      <w:r>
        <w:rPr>
          <w:rFonts w:hint="eastAsia" w:cs="Times New Roman"/>
          <w:color w:val="000000"/>
          <w:kern w:val="0"/>
          <w:sz w:val="21"/>
          <w:szCs w:val="21"/>
          <w:highlight w:val="none"/>
          <w:lang w:val="en-US" w:eastAsia="zh-CN"/>
        </w:rPr>
        <w:t>,</w:t>
      </w:r>
      <w:r>
        <w:rPr>
          <w:rFonts w:hint="default" w:ascii="Times New Roman" w:hAnsi="Times New Roman" w:cs="Times New Roman"/>
          <w:color w:val="000000"/>
          <w:kern w:val="0"/>
          <w:sz w:val="21"/>
          <w:szCs w:val="21"/>
          <w:highlight w:val="none"/>
          <w:lang w:val="en-US" w:eastAsia="zh-CN"/>
        </w:rPr>
        <w:t xml:space="preserve"> Q</w:t>
      </w:r>
      <w:r>
        <w:rPr>
          <w:rFonts w:hint="eastAsia" w:cs="Times New Roman"/>
          <w:color w:val="000000"/>
          <w:kern w:val="0"/>
          <w:sz w:val="21"/>
          <w:szCs w:val="21"/>
          <w:highlight w:val="none"/>
          <w:lang w:val="en-US" w:eastAsia="zh-CN"/>
        </w:rPr>
        <w:t>. (</w:t>
      </w:r>
      <w:r>
        <w:rPr>
          <w:rFonts w:hint="default" w:ascii="Times New Roman" w:hAnsi="Times New Roman" w:cs="Times New Roman"/>
          <w:color w:val="000000"/>
          <w:kern w:val="0"/>
          <w:sz w:val="21"/>
          <w:szCs w:val="21"/>
          <w:highlight w:val="none"/>
          <w:lang w:val="en-US" w:eastAsia="zh-CN"/>
        </w:rPr>
        <w:t>2024</w:t>
      </w:r>
      <w:r>
        <w:rPr>
          <w:rFonts w:hint="eastAsia" w:cs="Times New Roman"/>
          <w:color w:val="000000"/>
          <w:kern w:val="0"/>
          <w:sz w:val="21"/>
          <w:szCs w:val="21"/>
          <w:highlight w:val="none"/>
          <w:lang w:val="en-US" w:eastAsia="zh-CN"/>
        </w:rPr>
        <w:t>),</w:t>
      </w:r>
      <w:r>
        <w:rPr>
          <w:rFonts w:hint="default" w:ascii="Times New Roman" w:hAnsi="Times New Roman" w:cs="Times New Roman"/>
          <w:color w:val="000000"/>
          <w:kern w:val="0"/>
          <w:sz w:val="21"/>
          <w:szCs w:val="21"/>
          <w:highlight w:val="none"/>
          <w:lang w:val="en-US" w:eastAsia="zh-CN"/>
        </w:rPr>
        <w:t xml:space="preserve"> </w:t>
      </w:r>
      <w:r>
        <w:rPr>
          <w:rFonts w:hint="default" w:cs="Times New Roman"/>
          <w:color w:val="000000"/>
          <w:kern w:val="0"/>
          <w:sz w:val="21"/>
          <w:szCs w:val="21"/>
          <w:highlight w:val="none"/>
          <w:lang w:val="en-US" w:eastAsia="zh-CN"/>
        </w:rPr>
        <w:t>“</w:t>
      </w:r>
      <w:r>
        <w:rPr>
          <w:rFonts w:hint="default" w:ascii="Times New Roman" w:hAnsi="Times New Roman" w:cs="Times New Roman"/>
          <w:color w:val="000000"/>
          <w:kern w:val="0"/>
          <w:sz w:val="21"/>
          <w:szCs w:val="21"/>
          <w:highlight w:val="none"/>
          <w:lang w:val="en-US" w:eastAsia="zh-CN"/>
        </w:rPr>
        <w:t>The effect of retailer CSR and consumer environmental responsibility on green consumption behaviors: mediation of environmental concern and customer trust</w:t>
      </w:r>
      <w:r>
        <w:rPr>
          <w:rFonts w:hint="default" w:cs="Times New Roman"/>
          <w:color w:val="000000"/>
          <w:kern w:val="0"/>
          <w:sz w:val="21"/>
          <w:szCs w:val="21"/>
          <w:highlight w:val="none"/>
          <w:lang w:val="en-US" w:eastAsia="zh-CN"/>
        </w:rPr>
        <w:t>”</w:t>
      </w:r>
      <w:r>
        <w:rPr>
          <w:rFonts w:hint="eastAsia" w:cs="Times New Roman"/>
          <w:color w:val="000000"/>
          <w:kern w:val="0"/>
          <w:sz w:val="21"/>
          <w:szCs w:val="21"/>
          <w:highlight w:val="none"/>
          <w:lang w:val="en-US" w:eastAsia="zh-CN"/>
        </w:rPr>
        <w:t>,</w:t>
      </w:r>
      <w:r>
        <w:rPr>
          <w:rFonts w:hint="default" w:ascii="Times New Roman" w:hAnsi="Times New Roman" w:cs="Times New Roman"/>
          <w:color w:val="000000"/>
          <w:kern w:val="0"/>
          <w:sz w:val="21"/>
          <w:szCs w:val="21"/>
          <w:highlight w:val="none"/>
          <w:lang w:val="en-US" w:eastAsia="zh-CN"/>
        </w:rPr>
        <w:t xml:space="preserve"> </w:t>
      </w:r>
      <w:r>
        <w:rPr>
          <w:rFonts w:hint="default" w:ascii="Times New Roman" w:hAnsi="Times New Roman" w:cs="Times New Roman"/>
          <w:i/>
          <w:iCs/>
          <w:color w:val="000000"/>
          <w:kern w:val="0"/>
          <w:sz w:val="21"/>
          <w:szCs w:val="21"/>
          <w:highlight w:val="none"/>
          <w:lang w:val="en-US" w:eastAsia="zh-CN"/>
        </w:rPr>
        <w:t>Marketing Intelligence &amp; Planning</w:t>
      </w:r>
      <w:r>
        <w:rPr>
          <w:rFonts w:hint="eastAsia" w:cs="Times New Roman"/>
          <w:i/>
          <w:iCs/>
          <w:color w:val="000000"/>
          <w:kern w:val="0"/>
          <w:sz w:val="21"/>
          <w:szCs w:val="21"/>
          <w:highlight w:val="none"/>
          <w:lang w:val="en-US" w:eastAsia="zh-CN"/>
        </w:rPr>
        <w:t>,</w:t>
      </w:r>
      <w:r>
        <w:rPr>
          <w:rFonts w:hint="default" w:ascii="Times New Roman" w:hAnsi="Times New Roman" w:cs="Times New Roman"/>
          <w:color w:val="000000"/>
          <w:kern w:val="0"/>
          <w:sz w:val="21"/>
          <w:szCs w:val="21"/>
          <w:highlight w:val="none"/>
          <w:lang w:val="en-US" w:eastAsia="zh-CN"/>
        </w:rPr>
        <w:t xml:space="preserve"> Vol. 42 No. 1, pp. 149-167</w:t>
      </w:r>
      <w:r>
        <w:rPr>
          <w:rFonts w:hint="eastAsia" w:cs="Times New Roman"/>
          <w:color w:val="000000"/>
          <w:kern w:val="0"/>
          <w:sz w:val="21"/>
          <w:szCs w:val="21"/>
          <w:highlight w:val="none"/>
          <w:lang w:val="en-US" w:eastAsia="zh-CN"/>
        </w:rPr>
        <w:t>.</w:t>
      </w:r>
    </w:p>
    <w:p w14:paraId="DA601B53">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cs="Times New Roman"/>
          <w:color w:val="000000"/>
          <w:kern w:val="0"/>
          <w:sz w:val="21"/>
          <w:szCs w:val="21"/>
          <w:highlight w:val="none"/>
          <w:u w:val="none"/>
          <w:lang w:val="en-US" w:eastAsia="zh-CN"/>
        </w:rPr>
        <w:t xml:space="preserve">Saxena, S., Amritesh, Mishra, S.C. and Mukerji, B. (2023), </w:t>
      </w:r>
      <w:r>
        <w:rPr>
          <w:rFonts w:hint="default" w:cs="Times New Roman"/>
          <w:color w:val="000000"/>
          <w:kern w:val="0"/>
          <w:sz w:val="21"/>
          <w:szCs w:val="21"/>
          <w:highlight w:val="none"/>
          <w:u w:val="none"/>
          <w:lang w:val="en-US" w:eastAsia="zh-CN"/>
        </w:rPr>
        <w:t>“</w:t>
      </w:r>
      <w:r>
        <w:rPr>
          <w:rFonts w:hint="default" w:ascii="Times New Roman" w:hAnsi="Times New Roman" w:cs="Times New Roman"/>
          <w:color w:val="000000"/>
          <w:kern w:val="0"/>
          <w:sz w:val="21"/>
          <w:szCs w:val="21"/>
          <w:highlight w:val="none"/>
          <w:u w:val="none"/>
          <w:lang w:val="en-US" w:eastAsia="zh-CN"/>
        </w:rPr>
        <w:t>A multi-method bibliometric review of value co-creation research</w:t>
      </w:r>
      <w:r>
        <w:rPr>
          <w:rFonts w:hint="default" w:cs="Times New Roman"/>
          <w:color w:val="000000"/>
          <w:kern w:val="0"/>
          <w:sz w:val="21"/>
          <w:szCs w:val="21"/>
          <w:highlight w:val="none"/>
          <w:u w:val="none"/>
          <w:lang w:val="en-US" w:eastAsia="zh-CN"/>
        </w:rPr>
        <w:t>”</w:t>
      </w:r>
      <w:r>
        <w:rPr>
          <w:rFonts w:hint="default" w:ascii="Times New Roman" w:hAnsi="Times New Roman" w:cs="Times New Roman"/>
          <w:color w:val="000000"/>
          <w:kern w:val="0"/>
          <w:sz w:val="21"/>
          <w:szCs w:val="21"/>
          <w:highlight w:val="none"/>
          <w:u w:val="none"/>
          <w:lang w:val="en-US" w:eastAsia="zh-CN"/>
        </w:rPr>
        <w:t xml:space="preserve">, </w:t>
      </w:r>
      <w:r>
        <w:rPr>
          <w:rFonts w:hint="default" w:ascii="Times New Roman" w:hAnsi="Times New Roman" w:cs="Times New Roman"/>
          <w:i/>
          <w:iCs/>
          <w:color w:val="000000"/>
          <w:kern w:val="0"/>
          <w:sz w:val="21"/>
          <w:szCs w:val="21"/>
          <w:highlight w:val="none"/>
          <w:u w:val="none"/>
          <w:lang w:val="en-US" w:eastAsia="zh-CN"/>
        </w:rPr>
        <w:t>Management Research Review</w:t>
      </w:r>
      <w:r>
        <w:rPr>
          <w:rFonts w:hint="default" w:ascii="Times New Roman" w:hAnsi="Times New Roman" w:cs="Times New Roman"/>
          <w:color w:val="000000"/>
          <w:kern w:val="0"/>
          <w:sz w:val="21"/>
          <w:szCs w:val="21"/>
          <w:highlight w:val="none"/>
          <w:u w:val="none"/>
          <w:lang w:val="en-US" w:eastAsia="zh-CN"/>
        </w:rPr>
        <w:t xml:space="preserve">, Vol. ahead-of-print No. ahead-of-print, </w:t>
      </w:r>
      <w:r>
        <w:rPr>
          <w:rFonts w:hint="default" w:ascii="Times New Roman" w:hAnsi="Times New Roman" w:cs="Times New Roman"/>
          <w:sz w:val="21"/>
          <w:szCs w:val="21"/>
          <w:highlight w:val="none"/>
        </w:rPr>
        <w:t>doi</w:t>
      </w:r>
      <w:r>
        <w:rPr>
          <w:rFonts w:hint="default" w:ascii="Times New Roman" w:hAnsi="Times New Roman" w:cs="Times New Roman"/>
          <w:sz w:val="21"/>
          <w:szCs w:val="21"/>
          <w:highlight w:val="none"/>
          <w:lang w:val="en-US" w:eastAsia="zh-CN"/>
        </w:rPr>
        <w:t xml:space="preserve">: </w:t>
      </w:r>
      <w:r>
        <w:rPr>
          <w:rFonts w:hint="default" w:ascii="Times New Roman" w:hAnsi="Times New Roman" w:cs="Times New Roman"/>
          <w:sz w:val="21"/>
          <w:szCs w:val="21"/>
          <w:highlight w:val="none"/>
        </w:rPr>
        <w:t>10.1108/MRR-09-2022-0646</w:t>
      </w:r>
    </w:p>
    <w:p w14:paraId="2C18301C">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cs="Times New Roman"/>
          <w:color w:val="000000"/>
          <w:kern w:val="0"/>
          <w:sz w:val="21"/>
          <w:szCs w:val="21"/>
          <w:highlight w:val="none"/>
          <w:u w:val="none"/>
          <w:lang w:val="en-US" w:eastAsia="zh-CN"/>
        </w:rPr>
      </w:pPr>
      <w:r>
        <w:rPr>
          <w:rFonts w:hint="default" w:ascii="Times New Roman" w:hAnsi="Times New Roman" w:cs="Times New Roman"/>
          <w:color w:val="000000"/>
          <w:kern w:val="0"/>
          <w:sz w:val="21"/>
          <w:szCs w:val="21"/>
          <w:highlight w:val="none"/>
          <w:u w:val="none"/>
          <w:lang w:val="en-US" w:eastAsia="zh-CN"/>
        </w:rPr>
        <w:t>Sharma</w:t>
      </w:r>
      <w:r>
        <w:rPr>
          <w:rFonts w:hint="eastAsia" w:ascii="Times New Roman" w:hAnsi="Times New Roman" w:cs="Times New Roman"/>
          <w:color w:val="000000"/>
          <w:kern w:val="0"/>
          <w:sz w:val="21"/>
          <w:szCs w:val="21"/>
          <w:highlight w:val="none"/>
          <w:u w:val="none"/>
          <w:lang w:val="en-US" w:eastAsia="zh-CN"/>
        </w:rPr>
        <w:t>,</w:t>
      </w:r>
      <w:r>
        <w:rPr>
          <w:rFonts w:hint="default" w:ascii="Times New Roman" w:hAnsi="Times New Roman" w:cs="Times New Roman"/>
          <w:color w:val="000000"/>
          <w:kern w:val="0"/>
          <w:sz w:val="21"/>
          <w:szCs w:val="21"/>
          <w:highlight w:val="none"/>
          <w:u w:val="none"/>
          <w:lang w:val="en-US" w:eastAsia="zh-CN"/>
        </w:rPr>
        <w:t xml:space="preserve"> A</w:t>
      </w:r>
      <w:r>
        <w:rPr>
          <w:rFonts w:hint="eastAsia" w:ascii="Times New Roman" w:hAnsi="Times New Roman" w:cs="Times New Roman"/>
          <w:color w:val="000000"/>
          <w:kern w:val="0"/>
          <w:sz w:val="21"/>
          <w:szCs w:val="21"/>
          <w:highlight w:val="none"/>
          <w:u w:val="none"/>
          <w:lang w:val="en-US" w:eastAsia="zh-CN"/>
        </w:rPr>
        <w:t>.</w:t>
      </w:r>
      <w:r>
        <w:rPr>
          <w:rFonts w:hint="default" w:ascii="Times New Roman" w:hAnsi="Times New Roman" w:cs="Times New Roman"/>
          <w:color w:val="000000"/>
          <w:kern w:val="0"/>
          <w:sz w:val="21"/>
          <w:szCs w:val="21"/>
          <w:highlight w:val="none"/>
          <w:u w:val="none"/>
          <w:lang w:val="en-US" w:eastAsia="zh-CN"/>
        </w:rPr>
        <w:t>, Pandher</w:t>
      </w:r>
      <w:r>
        <w:rPr>
          <w:rFonts w:hint="eastAsia" w:ascii="Times New Roman" w:hAnsi="Times New Roman" w:cs="Times New Roman"/>
          <w:color w:val="000000"/>
          <w:kern w:val="0"/>
          <w:sz w:val="21"/>
          <w:szCs w:val="21"/>
          <w:highlight w:val="none"/>
          <w:u w:val="none"/>
          <w:lang w:val="en-US" w:eastAsia="zh-CN"/>
        </w:rPr>
        <w:t>,</w:t>
      </w:r>
      <w:r>
        <w:rPr>
          <w:rFonts w:hint="default" w:ascii="Times New Roman" w:hAnsi="Times New Roman" w:cs="Times New Roman"/>
          <w:color w:val="000000"/>
          <w:kern w:val="0"/>
          <w:sz w:val="21"/>
          <w:szCs w:val="21"/>
          <w:highlight w:val="none"/>
          <w:u w:val="none"/>
          <w:lang w:val="en-US" w:eastAsia="zh-CN"/>
        </w:rPr>
        <w:t xml:space="preserve"> J</w:t>
      </w:r>
      <w:r>
        <w:rPr>
          <w:rFonts w:hint="eastAsia" w:ascii="Times New Roman" w:hAnsi="Times New Roman" w:cs="Times New Roman"/>
          <w:color w:val="000000"/>
          <w:kern w:val="0"/>
          <w:sz w:val="21"/>
          <w:szCs w:val="21"/>
          <w:highlight w:val="none"/>
          <w:u w:val="none"/>
          <w:lang w:val="en-US" w:eastAsia="zh-CN"/>
        </w:rPr>
        <w:t>.</w:t>
      </w:r>
      <w:r>
        <w:rPr>
          <w:rFonts w:hint="default" w:ascii="Times New Roman" w:hAnsi="Times New Roman" w:cs="Times New Roman"/>
          <w:color w:val="000000"/>
          <w:kern w:val="0"/>
          <w:sz w:val="21"/>
          <w:szCs w:val="21"/>
          <w:highlight w:val="none"/>
          <w:u w:val="none"/>
          <w:lang w:val="en-US" w:eastAsia="zh-CN"/>
        </w:rPr>
        <w:t>S</w:t>
      </w:r>
      <w:r>
        <w:rPr>
          <w:rFonts w:hint="eastAsia" w:ascii="Times New Roman" w:hAnsi="Times New Roman" w:cs="Times New Roman"/>
          <w:color w:val="000000"/>
          <w:kern w:val="0"/>
          <w:sz w:val="21"/>
          <w:szCs w:val="21"/>
          <w:highlight w:val="none"/>
          <w:u w:val="none"/>
          <w:lang w:val="en-US" w:eastAsia="zh-CN"/>
        </w:rPr>
        <w:t>. and</w:t>
      </w:r>
      <w:r>
        <w:rPr>
          <w:rFonts w:hint="default" w:ascii="Times New Roman" w:hAnsi="Times New Roman" w:cs="Times New Roman"/>
          <w:color w:val="000000"/>
          <w:kern w:val="0"/>
          <w:sz w:val="21"/>
          <w:szCs w:val="21"/>
          <w:highlight w:val="none"/>
          <w:u w:val="none"/>
          <w:lang w:val="en-US" w:eastAsia="zh-CN"/>
        </w:rPr>
        <w:t xml:space="preserve"> Prakash</w:t>
      </w:r>
      <w:r>
        <w:rPr>
          <w:rFonts w:hint="eastAsia" w:ascii="Times New Roman" w:hAnsi="Times New Roman" w:cs="Times New Roman"/>
          <w:color w:val="000000"/>
          <w:kern w:val="0"/>
          <w:sz w:val="21"/>
          <w:szCs w:val="21"/>
          <w:highlight w:val="none"/>
          <w:u w:val="none"/>
          <w:lang w:val="en-US" w:eastAsia="zh-CN"/>
        </w:rPr>
        <w:t>,</w:t>
      </w:r>
      <w:r>
        <w:rPr>
          <w:rFonts w:hint="default" w:ascii="Times New Roman" w:hAnsi="Times New Roman" w:cs="Times New Roman"/>
          <w:color w:val="000000"/>
          <w:kern w:val="0"/>
          <w:sz w:val="21"/>
          <w:szCs w:val="21"/>
          <w:highlight w:val="none"/>
          <w:u w:val="none"/>
          <w:lang w:val="en-US" w:eastAsia="zh-CN"/>
        </w:rPr>
        <w:t xml:space="preserve"> G. </w:t>
      </w:r>
      <w:r>
        <w:rPr>
          <w:rFonts w:hint="eastAsia" w:ascii="Times New Roman" w:hAnsi="Times New Roman" w:cs="Times New Roman"/>
          <w:color w:val="000000"/>
          <w:kern w:val="0"/>
          <w:sz w:val="21"/>
          <w:szCs w:val="21"/>
          <w:highlight w:val="none"/>
          <w:u w:val="none"/>
          <w:lang w:val="en-US" w:eastAsia="zh-CN"/>
        </w:rPr>
        <w:t>(</w:t>
      </w:r>
      <w:r>
        <w:rPr>
          <w:rFonts w:hint="default" w:ascii="Times New Roman" w:hAnsi="Times New Roman" w:cs="Times New Roman"/>
          <w:color w:val="000000"/>
          <w:kern w:val="0"/>
          <w:sz w:val="21"/>
          <w:szCs w:val="21"/>
          <w:highlight w:val="none"/>
          <w:u w:val="none"/>
          <w:lang w:val="en-US" w:eastAsia="zh-CN"/>
        </w:rPr>
        <w:t>20</w:t>
      </w:r>
      <w:r>
        <w:rPr>
          <w:rFonts w:hint="eastAsia" w:ascii="Times New Roman" w:hAnsi="Times New Roman" w:cs="Times New Roman"/>
          <w:color w:val="000000"/>
          <w:kern w:val="0"/>
          <w:sz w:val="21"/>
          <w:szCs w:val="21"/>
          <w:highlight w:val="none"/>
          <w:u w:val="none"/>
          <w:lang w:val="en-US" w:eastAsia="zh-CN"/>
        </w:rPr>
        <w:t>2</w:t>
      </w:r>
      <w:r>
        <w:rPr>
          <w:rFonts w:hint="default" w:ascii="Times New Roman" w:hAnsi="Times New Roman" w:cs="Times New Roman"/>
          <w:color w:val="000000"/>
          <w:kern w:val="0"/>
          <w:sz w:val="21"/>
          <w:szCs w:val="21"/>
          <w:highlight w:val="none"/>
          <w:u w:val="none"/>
          <w:lang w:val="en-US" w:eastAsia="zh-CN"/>
        </w:rPr>
        <w:t>3</w:t>
      </w:r>
      <w:r>
        <w:rPr>
          <w:rFonts w:hint="eastAsia" w:ascii="Times New Roman" w:hAnsi="Times New Roman" w:cs="Times New Roman"/>
          <w:color w:val="000000"/>
          <w:kern w:val="0"/>
          <w:sz w:val="21"/>
          <w:szCs w:val="21"/>
          <w:highlight w:val="none"/>
          <w:u w:val="none"/>
          <w:lang w:val="en-US" w:eastAsia="zh-CN"/>
        </w:rPr>
        <w:t>)</w:t>
      </w:r>
      <w:r>
        <w:rPr>
          <w:rFonts w:hint="default" w:ascii="Times New Roman" w:hAnsi="Times New Roman" w:cs="Times New Roman"/>
          <w:color w:val="000000"/>
          <w:kern w:val="0"/>
          <w:sz w:val="21"/>
          <w:szCs w:val="21"/>
          <w:highlight w:val="none"/>
          <w:u w:val="none"/>
          <w:lang w:val="en-US" w:eastAsia="zh-CN"/>
        </w:rPr>
        <w:t>, “Consumer confusion and decision postponement in the online tourism domain: the moderating role of self-efficacy”</w:t>
      </w:r>
      <w:r>
        <w:rPr>
          <w:rFonts w:hint="eastAsia" w:ascii="Times New Roman" w:hAnsi="Times New Roman" w:cs="Times New Roman"/>
          <w:color w:val="000000"/>
          <w:kern w:val="0"/>
          <w:sz w:val="21"/>
          <w:szCs w:val="21"/>
          <w:highlight w:val="none"/>
          <w:u w:val="none"/>
          <w:lang w:val="en-US" w:eastAsia="zh-CN"/>
        </w:rPr>
        <w:t xml:space="preserve">, </w:t>
      </w:r>
      <w:r>
        <w:rPr>
          <w:rFonts w:hint="default" w:ascii="Times New Roman" w:hAnsi="Times New Roman" w:cs="Times New Roman"/>
          <w:i/>
          <w:iCs/>
          <w:color w:val="000000"/>
          <w:kern w:val="0"/>
          <w:sz w:val="21"/>
          <w:szCs w:val="21"/>
          <w:highlight w:val="none"/>
          <w:u w:val="none"/>
          <w:lang w:val="en-US" w:eastAsia="zh-CN"/>
        </w:rPr>
        <w:t>Journal of Hospitality and Tourism Insights</w:t>
      </w:r>
      <w:r>
        <w:rPr>
          <w:rFonts w:hint="default" w:ascii="Times New Roman" w:hAnsi="Times New Roman" w:cs="Times New Roman"/>
          <w:color w:val="000000"/>
          <w:kern w:val="0"/>
          <w:sz w:val="21"/>
          <w:szCs w:val="21"/>
          <w:highlight w:val="none"/>
          <w:u w:val="none"/>
          <w:lang w:val="en-US" w:eastAsia="zh-CN"/>
        </w:rPr>
        <w:t xml:space="preserve">, </w:t>
      </w:r>
      <w:r>
        <w:rPr>
          <w:rFonts w:hint="eastAsia" w:ascii="Times New Roman" w:hAnsi="Times New Roman" w:cs="Times New Roman"/>
          <w:color w:val="000000"/>
          <w:kern w:val="0"/>
          <w:sz w:val="21"/>
          <w:szCs w:val="21"/>
          <w:highlight w:val="none"/>
          <w:u w:val="none"/>
          <w:lang w:val="en-US" w:eastAsia="zh-CN"/>
        </w:rPr>
        <w:t>Vol.</w:t>
      </w:r>
      <w:r>
        <w:rPr>
          <w:rFonts w:hint="default" w:ascii="Times New Roman" w:hAnsi="Times New Roman" w:cs="Times New Roman"/>
          <w:color w:val="000000"/>
          <w:kern w:val="0"/>
          <w:sz w:val="21"/>
          <w:szCs w:val="21"/>
          <w:highlight w:val="none"/>
          <w:u w:val="none"/>
          <w:lang w:val="en-US" w:eastAsia="zh-CN"/>
        </w:rPr>
        <w:t xml:space="preserve"> 6</w:t>
      </w:r>
      <w:r>
        <w:rPr>
          <w:rFonts w:hint="eastAsia" w:ascii="Times New Roman" w:hAnsi="Times New Roman" w:cs="Times New Roman"/>
          <w:color w:val="000000"/>
          <w:kern w:val="0"/>
          <w:sz w:val="21"/>
          <w:szCs w:val="21"/>
          <w:highlight w:val="none"/>
          <w:u w:val="none"/>
          <w:lang w:val="en-US" w:eastAsia="zh-CN"/>
        </w:rPr>
        <w:t xml:space="preserve"> No. </w:t>
      </w:r>
      <w:r>
        <w:rPr>
          <w:rFonts w:hint="default" w:ascii="Times New Roman" w:hAnsi="Times New Roman" w:cs="Times New Roman"/>
          <w:color w:val="000000"/>
          <w:kern w:val="0"/>
          <w:sz w:val="21"/>
          <w:szCs w:val="21"/>
          <w:highlight w:val="none"/>
          <w:u w:val="none"/>
          <w:lang w:val="en-US" w:eastAsia="zh-CN"/>
        </w:rPr>
        <w:t>2</w:t>
      </w:r>
      <w:r>
        <w:rPr>
          <w:rFonts w:hint="eastAsia" w:ascii="Times New Roman" w:hAnsi="Times New Roman" w:cs="Times New Roman"/>
          <w:color w:val="000000"/>
          <w:kern w:val="0"/>
          <w:sz w:val="21"/>
          <w:szCs w:val="21"/>
          <w:highlight w:val="none"/>
          <w:u w:val="none"/>
          <w:lang w:val="en-US" w:eastAsia="zh-CN"/>
        </w:rPr>
        <w:t>, pp.</w:t>
      </w:r>
      <w:r>
        <w:rPr>
          <w:rFonts w:hint="default" w:ascii="Times New Roman" w:hAnsi="Times New Roman" w:cs="Times New Roman"/>
          <w:color w:val="000000"/>
          <w:kern w:val="0"/>
          <w:sz w:val="21"/>
          <w:szCs w:val="21"/>
          <w:highlight w:val="none"/>
          <w:u w:val="none"/>
          <w:lang w:val="en-US" w:eastAsia="zh-CN"/>
        </w:rPr>
        <w:t>1092-1117.</w:t>
      </w:r>
    </w:p>
    <w:p w14:paraId="2DB6B9BC">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cs="Times New Roman"/>
          <w:color w:val="000000"/>
          <w:kern w:val="0"/>
          <w:sz w:val="21"/>
          <w:szCs w:val="21"/>
          <w:highlight w:val="none"/>
          <w:lang w:val="en-US" w:eastAsia="zh-CN"/>
        </w:rPr>
      </w:pPr>
      <w:r>
        <w:rPr>
          <w:rFonts w:hint="default" w:ascii="Times New Roman" w:hAnsi="Times New Roman" w:eastAsia="AdvOT8cb2ddbd" w:cs="Times New Roman"/>
          <w:color w:val="000000"/>
          <w:kern w:val="0"/>
          <w:sz w:val="21"/>
          <w:szCs w:val="21"/>
          <w:highlight w:val="none"/>
        </w:rPr>
        <w:t>Sharma</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K</w:t>
      </w:r>
      <w:r>
        <w:rPr>
          <w:rFonts w:hint="eastAsia" w:cs="Times New Roman"/>
          <w:color w:val="000000"/>
          <w:kern w:val="0"/>
          <w:sz w:val="21"/>
          <w:szCs w:val="21"/>
          <w:highlight w:val="none"/>
          <w:lang w:val="en-US" w:eastAsia="zh-CN"/>
        </w:rPr>
        <w:t>. and</w:t>
      </w:r>
      <w:r>
        <w:rPr>
          <w:rFonts w:hint="default" w:ascii="Times New Roman" w:hAnsi="Times New Roman" w:eastAsia="AdvOT8cb2ddbd" w:cs="Times New Roman"/>
          <w:color w:val="000000"/>
          <w:kern w:val="0"/>
          <w:sz w:val="21"/>
          <w:szCs w:val="21"/>
          <w:highlight w:val="none"/>
        </w:rPr>
        <w:t xml:space="preserve"> Bansal M</w:t>
      </w:r>
      <w:r>
        <w:rPr>
          <w:rFonts w:hint="default" w:ascii="Times New Roman" w:hAnsi="Times New Roman" w:cs="Times New Roman"/>
          <w:color w:val="000000"/>
          <w:kern w:val="0"/>
          <w:sz w:val="21"/>
          <w:szCs w:val="21"/>
          <w:highlight w:val="none"/>
          <w:lang w:eastAsia="zh-CN"/>
        </w:rPr>
        <w:t>.</w:t>
      </w:r>
      <w:r>
        <w:rPr>
          <w:rFonts w:hint="eastAsia" w:cs="Times New Roman"/>
          <w:color w:val="000000"/>
          <w:kern w:val="0"/>
          <w:sz w:val="21"/>
          <w:szCs w:val="21"/>
          <w:highlight w:val="none"/>
          <w:lang w:val="en-US" w:eastAsia="zh-CN"/>
        </w:rPr>
        <w:t xml:space="preserve"> (</w:t>
      </w:r>
      <w:r>
        <w:rPr>
          <w:rFonts w:hint="default" w:ascii="Times New Roman" w:hAnsi="Times New Roman" w:eastAsia="AdvOT8cb2ddbd" w:cs="Times New Roman"/>
          <w:color w:val="000000"/>
          <w:kern w:val="0"/>
          <w:sz w:val="21"/>
          <w:szCs w:val="21"/>
          <w:highlight w:val="none"/>
        </w:rPr>
        <w:t>2013</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Environmental consciousness, its antecedents and behavioural outcomes</w:t>
      </w:r>
      <w:r>
        <w:rPr>
          <w:rFonts w:hint="default" w:cs="Times New Roman"/>
          <w:color w:val="000000"/>
          <w:kern w:val="0"/>
          <w:sz w:val="21"/>
          <w:szCs w:val="21"/>
          <w:highlight w:val="none"/>
          <w:lang w:val="en-US" w:eastAsia="zh-CN"/>
        </w:rPr>
        <w:t>”</w:t>
      </w:r>
      <w:r>
        <w:rPr>
          <w:rFonts w:hint="eastAsia" w:cs="Times New Roman"/>
          <w:color w:val="000000"/>
          <w:kern w:val="0"/>
          <w:sz w:val="21"/>
          <w:szCs w:val="21"/>
          <w:highlight w:val="none"/>
          <w:lang w:val="en-US" w:eastAsia="zh-CN"/>
        </w:rPr>
        <w:t>,</w:t>
      </w:r>
      <w:r>
        <w:rPr>
          <w:rFonts w:hint="eastAsia" w:cs="Times New Roman"/>
          <w:i/>
          <w:iCs/>
          <w:color w:val="000000"/>
          <w:kern w:val="0"/>
          <w:sz w:val="21"/>
          <w:szCs w:val="21"/>
          <w:highlight w:val="none"/>
          <w:lang w:val="en-US" w:eastAsia="zh-CN"/>
        </w:rPr>
        <w:t xml:space="preserve"> </w:t>
      </w:r>
      <w:r>
        <w:rPr>
          <w:rFonts w:hint="default" w:ascii="Times New Roman" w:hAnsi="Times New Roman" w:eastAsia="AdvOT8cb2ddbd" w:cs="Times New Roman"/>
          <w:i/>
          <w:iCs/>
          <w:color w:val="000000"/>
          <w:kern w:val="0"/>
          <w:sz w:val="21"/>
          <w:szCs w:val="21"/>
          <w:highlight w:val="none"/>
        </w:rPr>
        <w:t>Journal of Indian Business Research</w:t>
      </w:r>
      <w:r>
        <w:rPr>
          <w:rFonts w:hint="default" w:ascii="Times New Roman" w:hAnsi="Times New Roman" w:eastAsia="AdvOT8cb2ddbd" w:cs="Times New Roman"/>
          <w:color w:val="000000"/>
          <w:kern w:val="0"/>
          <w:sz w:val="21"/>
          <w:szCs w:val="21"/>
          <w:highlight w:val="none"/>
        </w:rPr>
        <w:t>, Vol. 5 No. 3, pp. 198</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214.</w:t>
      </w:r>
      <w:r>
        <w:rPr>
          <w:rFonts w:hint="default" w:ascii="Times New Roman" w:hAnsi="Times New Roman" w:cs="Times New Roman"/>
          <w:color w:val="000000"/>
          <w:kern w:val="0"/>
          <w:sz w:val="21"/>
          <w:szCs w:val="21"/>
          <w:highlight w:val="none"/>
          <w:lang w:val="en-US" w:eastAsia="zh-CN"/>
        </w:rPr>
        <w:t xml:space="preserve"> </w:t>
      </w:r>
    </w:p>
    <w:p w14:paraId="96DB0FC6">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Sheth</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J</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N</w:t>
      </w:r>
      <w:r>
        <w:rPr>
          <w:rFonts w:hint="eastAsia" w:cs="Times New Roman"/>
          <w:color w:val="000000"/>
          <w:kern w:val="0"/>
          <w:sz w:val="21"/>
          <w:szCs w:val="21"/>
          <w:highlight w:val="none"/>
          <w:lang w:val="en-US" w:eastAsia="zh-CN"/>
        </w:rPr>
        <w:t>.</w:t>
      </w:r>
      <w:r>
        <w:rPr>
          <w:rFonts w:hint="default" w:ascii="Times New Roman" w:hAnsi="Times New Roman" w:cs="Times New Roman"/>
          <w:color w:val="000000"/>
          <w:kern w:val="0"/>
          <w:sz w:val="21"/>
          <w:szCs w:val="21"/>
          <w:highlight w:val="none"/>
          <w:lang w:eastAsia="zh-CN"/>
        </w:rPr>
        <w:t>,</w:t>
      </w:r>
      <w:r>
        <w:rPr>
          <w:rFonts w:hint="default" w:ascii="Times New Roman" w:hAnsi="Times New Roman" w:eastAsia="AdvOT8cb2ddbd" w:cs="Times New Roman"/>
          <w:color w:val="000000"/>
          <w:kern w:val="0"/>
          <w:sz w:val="21"/>
          <w:szCs w:val="21"/>
          <w:highlight w:val="none"/>
        </w:rPr>
        <w:t xml:space="preserve"> Newman</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B</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I</w:t>
      </w:r>
      <w:r>
        <w:rPr>
          <w:rFonts w:hint="eastAsia" w:cs="Times New Roman"/>
          <w:color w:val="000000"/>
          <w:kern w:val="0"/>
          <w:sz w:val="21"/>
          <w:szCs w:val="21"/>
          <w:highlight w:val="none"/>
          <w:lang w:val="en-US" w:eastAsia="zh-CN"/>
        </w:rPr>
        <w:t>. and</w:t>
      </w:r>
      <w:r>
        <w:rPr>
          <w:rFonts w:hint="default" w:ascii="Times New Roman" w:hAnsi="Times New Roman" w:eastAsia="AdvOT8cb2ddbd" w:cs="Times New Roman"/>
          <w:color w:val="000000"/>
          <w:kern w:val="0"/>
          <w:sz w:val="21"/>
          <w:szCs w:val="21"/>
          <w:highlight w:val="none"/>
        </w:rPr>
        <w:t xml:space="preserve"> Gross B</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L</w:t>
      </w:r>
      <w:r>
        <w:rPr>
          <w:rFonts w:hint="default" w:ascii="Times New Roman" w:hAnsi="Times New Roman" w:cs="Times New Roman"/>
          <w:color w:val="000000"/>
          <w:kern w:val="0"/>
          <w:sz w:val="21"/>
          <w:szCs w:val="21"/>
          <w:highlight w:val="none"/>
          <w:lang w:eastAsia="zh-CN"/>
        </w:rPr>
        <w:t>.</w:t>
      </w:r>
      <w:r>
        <w:rPr>
          <w:rFonts w:hint="eastAsia" w:cs="Times New Roman"/>
          <w:color w:val="000000"/>
          <w:kern w:val="0"/>
          <w:sz w:val="21"/>
          <w:szCs w:val="21"/>
          <w:highlight w:val="none"/>
          <w:lang w:val="en-US" w:eastAsia="zh-CN"/>
        </w:rPr>
        <w:t xml:space="preserve"> (</w:t>
      </w:r>
      <w:r>
        <w:rPr>
          <w:rFonts w:hint="default" w:ascii="Times New Roman" w:hAnsi="Times New Roman" w:eastAsia="AdvOT8cb2ddbd" w:cs="Times New Roman"/>
          <w:color w:val="000000"/>
          <w:kern w:val="0"/>
          <w:sz w:val="21"/>
          <w:szCs w:val="21"/>
          <w:highlight w:val="none"/>
        </w:rPr>
        <w:t>1991</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Why we buy what we buy: </w:t>
      </w:r>
      <w:r>
        <w:rPr>
          <w:rFonts w:hint="eastAsia" w:cs="Times New Roman"/>
          <w:color w:val="000000"/>
          <w:kern w:val="0"/>
          <w:sz w:val="21"/>
          <w:szCs w:val="21"/>
          <w:highlight w:val="none"/>
          <w:lang w:val="en-US" w:eastAsia="zh-CN"/>
        </w:rPr>
        <w:t>a</w:t>
      </w:r>
      <w:r>
        <w:rPr>
          <w:rFonts w:hint="default" w:ascii="Times New Roman" w:hAnsi="Times New Roman" w:eastAsia="AdvOT8cb2ddbd" w:cs="Times New Roman"/>
          <w:color w:val="000000"/>
          <w:kern w:val="0"/>
          <w:sz w:val="21"/>
          <w:szCs w:val="21"/>
          <w:highlight w:val="none"/>
        </w:rPr>
        <w:t xml:space="preserve"> theory of consumption values</w:t>
      </w:r>
      <w:r>
        <w:rPr>
          <w:rFonts w:hint="default" w:cs="Times New Roman"/>
          <w:color w:val="000000"/>
          <w:kern w:val="0"/>
          <w:sz w:val="21"/>
          <w:szCs w:val="21"/>
          <w:highlight w:val="none"/>
          <w:lang w:val="en-US" w:eastAsia="zh-CN"/>
        </w:rPr>
        <w:t>”</w:t>
      </w:r>
      <w:r>
        <w:rPr>
          <w:rFonts w:hint="eastAsia" w:cs="Times New Roman"/>
          <w:color w:val="000000"/>
          <w:kern w:val="0"/>
          <w:sz w:val="21"/>
          <w:szCs w:val="21"/>
          <w:highlight w:val="none"/>
          <w:lang w:val="en-US" w:eastAsia="zh-CN"/>
        </w:rPr>
        <w:t xml:space="preserve">, </w:t>
      </w:r>
      <w:r>
        <w:rPr>
          <w:rFonts w:hint="default" w:cs="Times New Roman"/>
          <w:i/>
          <w:iCs/>
          <w:color w:val="000000"/>
          <w:kern w:val="0"/>
          <w:sz w:val="21"/>
          <w:szCs w:val="21"/>
          <w:highlight w:val="none"/>
          <w:lang w:val="en-US" w:eastAsia="zh-CN"/>
        </w:rPr>
        <w:t>Journal of Business Research</w:t>
      </w:r>
      <w:r>
        <w:rPr>
          <w:rFonts w:hint="default" w:ascii="Times New Roman" w:hAnsi="Times New Roman" w:eastAsia="AdvOT8cb2ddbd" w:cs="Times New Roman"/>
          <w:color w:val="000000"/>
          <w:kern w:val="0"/>
          <w:sz w:val="21"/>
          <w:szCs w:val="21"/>
          <w:highlight w:val="none"/>
        </w:rPr>
        <w:t>, Vol. 22 No. 2, pp. 159-170.</w:t>
      </w:r>
      <w:r>
        <w:rPr>
          <w:rFonts w:hint="default" w:ascii="Times New Roman" w:hAnsi="Times New Roman" w:cs="Times New Roman"/>
          <w:color w:val="000000"/>
          <w:kern w:val="0"/>
          <w:sz w:val="21"/>
          <w:szCs w:val="21"/>
          <w:highlight w:val="none"/>
          <w:lang w:val="en-US" w:eastAsia="zh-CN"/>
        </w:rPr>
        <w:t xml:space="preserve"> </w:t>
      </w:r>
    </w:p>
    <w:p w14:paraId="F0F27493">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宋体" w:cs="Times New Roman"/>
          <w:color w:val="000000"/>
          <w:kern w:val="0"/>
          <w:sz w:val="21"/>
          <w:szCs w:val="21"/>
          <w:highlight w:val="none"/>
          <w:lang w:val="en-US" w:eastAsia="zh-CN"/>
        </w:rPr>
      </w:pPr>
      <w:r>
        <w:rPr>
          <w:rFonts w:hint="default" w:ascii="Times New Roman" w:hAnsi="Times New Roman" w:eastAsia="AdvOT8cb2ddbd" w:cs="Times New Roman"/>
          <w:color w:val="000000"/>
          <w:kern w:val="0"/>
          <w:sz w:val="21"/>
          <w:szCs w:val="21"/>
          <w:highlight w:val="none"/>
        </w:rPr>
        <w:t xml:space="preserve">Shimul, A.S. and Cheah, I. (2023), </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Consumers</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preference for eco-friendly packaged products: pride vs guilt appeal</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w:t>
      </w:r>
      <w:r>
        <w:rPr>
          <w:rFonts w:hint="default" w:cs="Times New Roman"/>
          <w:i/>
          <w:iCs/>
          <w:color w:val="000000"/>
          <w:kern w:val="0"/>
          <w:sz w:val="21"/>
          <w:szCs w:val="21"/>
          <w:highlight w:val="none"/>
          <w:lang w:val="en-US" w:eastAsia="zh-CN"/>
        </w:rPr>
        <w:t>Marketing Intelligence &amp; Planning</w:t>
      </w:r>
      <w:r>
        <w:rPr>
          <w:rFonts w:hint="default" w:ascii="Times New Roman" w:hAnsi="Times New Roman" w:eastAsia="AdvOT8cb2ddbd" w:cs="Times New Roman"/>
          <w:color w:val="000000"/>
          <w:kern w:val="0"/>
          <w:sz w:val="21"/>
          <w:szCs w:val="21"/>
          <w:highlight w:val="none"/>
        </w:rPr>
        <w:t>, Vol. 41 No. 2, pp. 186-198.</w:t>
      </w:r>
      <w:r>
        <w:rPr>
          <w:rFonts w:hint="default" w:ascii="Times New Roman" w:hAnsi="Times New Roman" w:cs="Times New Roman"/>
          <w:color w:val="000000"/>
          <w:kern w:val="0"/>
          <w:sz w:val="21"/>
          <w:szCs w:val="21"/>
          <w:highlight w:val="none"/>
          <w:lang w:val="en-US" w:eastAsia="zh-CN"/>
        </w:rPr>
        <w:t xml:space="preserve"> </w:t>
      </w:r>
    </w:p>
    <w:p w14:paraId="9DEB4408">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 xml:space="preserve">Sicilia, M. and Palazón, M. (2008), </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Brand communities on the internet: </w:t>
      </w:r>
      <w:r>
        <w:rPr>
          <w:rFonts w:hint="eastAsia" w:cs="Times New Roman"/>
          <w:color w:val="000000"/>
          <w:kern w:val="0"/>
          <w:sz w:val="21"/>
          <w:szCs w:val="21"/>
          <w:highlight w:val="none"/>
          <w:lang w:val="en-US" w:eastAsia="zh-CN"/>
        </w:rPr>
        <w:t>a</w:t>
      </w:r>
      <w:r>
        <w:rPr>
          <w:rFonts w:hint="default" w:ascii="Times New Roman" w:hAnsi="Times New Roman" w:eastAsia="AdvOT8cb2ddbd" w:cs="Times New Roman"/>
          <w:color w:val="000000"/>
          <w:kern w:val="0"/>
          <w:sz w:val="21"/>
          <w:szCs w:val="21"/>
          <w:highlight w:val="none"/>
        </w:rPr>
        <w:t xml:space="preserve"> case study of Coca‐Cola</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s Spanish virtual community</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w:t>
      </w:r>
      <w:r>
        <w:rPr>
          <w:rFonts w:hint="default" w:cs="Times New Roman"/>
          <w:i/>
          <w:iCs/>
          <w:color w:val="000000"/>
          <w:kern w:val="0"/>
          <w:sz w:val="21"/>
          <w:szCs w:val="21"/>
          <w:highlight w:val="none"/>
          <w:lang w:val="en-US" w:eastAsia="zh-CN"/>
        </w:rPr>
        <w:t>Corporate Communications: An International Journal</w:t>
      </w:r>
      <w:r>
        <w:rPr>
          <w:rFonts w:hint="default" w:ascii="Times New Roman" w:hAnsi="Times New Roman" w:eastAsia="AdvOT8cb2ddbd" w:cs="Times New Roman"/>
          <w:color w:val="000000"/>
          <w:kern w:val="0"/>
          <w:sz w:val="21"/>
          <w:szCs w:val="21"/>
          <w:highlight w:val="none"/>
        </w:rPr>
        <w:t>, Vol. 13 No. 3, pp. 255-270.</w:t>
      </w:r>
    </w:p>
    <w:p w14:paraId="3ADA6A74">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u w:val="none"/>
          <w:lang w:val="en-US" w:eastAsia="zh-CN"/>
        </w:rPr>
        <w:t>Steg, L., Perlaviciute, G., van der Werff, E.</w:t>
      </w:r>
      <w:r>
        <w:rPr>
          <w:rFonts w:hint="eastAsia" w:eastAsia="AdvOT8cb2ddbd" w:cs="Times New Roman"/>
          <w:color w:val="000000"/>
          <w:kern w:val="0"/>
          <w:sz w:val="21"/>
          <w:szCs w:val="21"/>
          <w:highlight w:val="none"/>
          <w:u w:val="none"/>
          <w:lang w:val="en-US" w:eastAsia="zh-CN"/>
        </w:rPr>
        <w:t xml:space="preserve"> and</w:t>
      </w:r>
      <w:r>
        <w:rPr>
          <w:rFonts w:hint="default" w:ascii="Times New Roman" w:hAnsi="Times New Roman" w:eastAsia="AdvOT8cb2ddbd" w:cs="Times New Roman"/>
          <w:color w:val="000000"/>
          <w:kern w:val="0"/>
          <w:sz w:val="21"/>
          <w:szCs w:val="21"/>
          <w:highlight w:val="none"/>
          <w:u w:val="none"/>
          <w:lang w:val="en-US" w:eastAsia="zh-CN"/>
        </w:rPr>
        <w:t xml:space="preserve"> Lurvink, J. (2014). </w:t>
      </w:r>
      <w:r>
        <w:rPr>
          <w:rFonts w:hint="default" w:eastAsia="AdvOT8cb2ddbd" w:cs="Times New Roman"/>
          <w:color w:val="000000"/>
          <w:kern w:val="0"/>
          <w:sz w:val="21"/>
          <w:szCs w:val="21"/>
          <w:highlight w:val="none"/>
          <w:u w:val="none"/>
          <w:lang w:val="en-US" w:eastAsia="zh-CN"/>
        </w:rPr>
        <w:t>“</w:t>
      </w:r>
      <w:r>
        <w:rPr>
          <w:rFonts w:hint="default" w:ascii="Times New Roman" w:hAnsi="Times New Roman" w:eastAsia="AdvOT8cb2ddbd" w:cs="Times New Roman"/>
          <w:color w:val="000000"/>
          <w:kern w:val="0"/>
          <w:sz w:val="21"/>
          <w:szCs w:val="21"/>
          <w:highlight w:val="none"/>
          <w:u w:val="none"/>
          <w:lang w:val="en-US" w:eastAsia="zh-CN"/>
        </w:rPr>
        <w:t>The significance of hedonic values for environmentally relevant attitudes, preferences, and actions</w:t>
      </w:r>
      <w:r>
        <w:rPr>
          <w:rFonts w:hint="default" w:eastAsia="AdvOT8cb2ddbd" w:cs="Times New Roman"/>
          <w:color w:val="000000"/>
          <w:kern w:val="0"/>
          <w:sz w:val="21"/>
          <w:szCs w:val="21"/>
          <w:highlight w:val="none"/>
          <w:u w:val="none"/>
          <w:lang w:val="en-US" w:eastAsia="zh-CN"/>
        </w:rPr>
        <w:t>”</w:t>
      </w:r>
      <w:r>
        <w:rPr>
          <w:rFonts w:hint="eastAsia" w:eastAsia="AdvOT8cb2ddbd" w:cs="Times New Roman"/>
          <w:color w:val="000000"/>
          <w:kern w:val="0"/>
          <w:sz w:val="21"/>
          <w:szCs w:val="21"/>
          <w:highlight w:val="none"/>
          <w:u w:val="none"/>
          <w:lang w:val="en-US" w:eastAsia="zh-CN"/>
        </w:rPr>
        <w:t>,</w:t>
      </w:r>
      <w:r>
        <w:rPr>
          <w:rFonts w:hint="eastAsia" w:cs="Times New Roman"/>
          <w:i/>
          <w:iCs/>
          <w:color w:val="000000"/>
          <w:kern w:val="0"/>
          <w:sz w:val="21"/>
          <w:szCs w:val="21"/>
          <w:highlight w:val="none"/>
          <w:lang w:val="en-US" w:eastAsia="zh-CN"/>
        </w:rPr>
        <w:t xml:space="preserve"> </w:t>
      </w:r>
      <w:r>
        <w:rPr>
          <w:rFonts w:hint="default" w:cs="Times New Roman"/>
          <w:i/>
          <w:iCs/>
          <w:color w:val="000000"/>
          <w:kern w:val="0"/>
          <w:sz w:val="21"/>
          <w:szCs w:val="21"/>
          <w:highlight w:val="none"/>
          <w:lang w:val="en-US" w:eastAsia="zh-CN"/>
        </w:rPr>
        <w:t>Environment and Behavior</w:t>
      </w:r>
      <w:r>
        <w:rPr>
          <w:rFonts w:hint="default" w:ascii="Times New Roman" w:hAnsi="Times New Roman" w:eastAsia="AdvOT8cb2ddbd" w:cs="Times New Roman"/>
          <w:color w:val="000000"/>
          <w:kern w:val="0"/>
          <w:sz w:val="21"/>
          <w:szCs w:val="21"/>
          <w:highlight w:val="none"/>
          <w:u w:val="none"/>
          <w:lang w:val="en-US" w:eastAsia="zh-CN"/>
        </w:rPr>
        <w:t xml:space="preserve">, </w:t>
      </w:r>
      <w:r>
        <w:rPr>
          <w:rFonts w:hint="default" w:ascii="Times New Roman" w:hAnsi="Times New Roman" w:eastAsia="AdvOT8cb2ddbd" w:cs="Times New Roman"/>
          <w:color w:val="000000"/>
          <w:kern w:val="0"/>
          <w:sz w:val="21"/>
          <w:szCs w:val="21"/>
          <w:highlight w:val="none"/>
        </w:rPr>
        <w:t xml:space="preserve">Vol. </w:t>
      </w:r>
      <w:r>
        <w:rPr>
          <w:rFonts w:hint="default" w:ascii="Times New Roman" w:hAnsi="Times New Roman" w:cs="Times New Roman"/>
          <w:i w:val="0"/>
          <w:iCs w:val="0"/>
          <w:sz w:val="21"/>
          <w:szCs w:val="21"/>
          <w:highlight w:val="none"/>
          <w:lang w:val="en-US" w:eastAsia="zh-CN"/>
        </w:rPr>
        <w:t>46</w:t>
      </w:r>
      <w:r>
        <w:rPr>
          <w:rFonts w:hint="eastAsia" w:cs="Times New Roman"/>
          <w:i w:val="0"/>
          <w:iCs w:val="0"/>
          <w:sz w:val="21"/>
          <w:szCs w:val="21"/>
          <w:highlight w:val="none"/>
          <w:lang w:val="en-US" w:eastAsia="zh-CN"/>
        </w:rPr>
        <w:t xml:space="preserve"> No. 2</w:t>
      </w:r>
      <w:r>
        <w:rPr>
          <w:rFonts w:hint="default" w:ascii="Times New Roman" w:hAnsi="Times New Roman" w:eastAsia="AdvOT8cb2ddbd" w:cs="Times New Roman"/>
          <w:color w:val="000000"/>
          <w:kern w:val="0"/>
          <w:sz w:val="21"/>
          <w:szCs w:val="21"/>
          <w:highlight w:val="none"/>
        </w:rPr>
        <w:t xml:space="preserve">, pp. </w:t>
      </w:r>
      <w:r>
        <w:rPr>
          <w:rFonts w:hint="default" w:ascii="Times New Roman" w:hAnsi="Times New Roman" w:eastAsia="AdvOT8cb2ddbd" w:cs="Times New Roman"/>
          <w:color w:val="000000"/>
          <w:kern w:val="0"/>
          <w:sz w:val="21"/>
          <w:szCs w:val="21"/>
          <w:highlight w:val="none"/>
          <w:u w:val="none"/>
          <w:lang w:val="en-US" w:eastAsia="zh-CN"/>
        </w:rPr>
        <w:t>163-192.</w:t>
      </w:r>
    </w:p>
    <w:p w14:paraId="988A0844">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Stone, G.</w:t>
      </w:r>
      <w:r>
        <w:rPr>
          <w:rFonts w:hint="default" w:ascii="Times New Roman" w:hAnsi="Times New Roman" w:cs="Times New Roman"/>
          <w:color w:val="000000"/>
          <w:kern w:val="0"/>
          <w:sz w:val="21"/>
          <w:szCs w:val="21"/>
          <w:highlight w:val="none"/>
          <w:lang w:eastAsia="zh-CN"/>
        </w:rPr>
        <w:t>,</w:t>
      </w:r>
      <w:r>
        <w:rPr>
          <w:rFonts w:hint="default" w:ascii="Times New Roman" w:hAnsi="Times New Roman" w:eastAsia="AdvOT8cb2ddbd" w:cs="Times New Roman"/>
          <w:color w:val="000000"/>
          <w:kern w:val="0"/>
          <w:sz w:val="21"/>
          <w:szCs w:val="21"/>
          <w:highlight w:val="none"/>
        </w:rPr>
        <w:t xml:space="preserve"> Barnes, J.H.</w:t>
      </w:r>
      <w:r>
        <w:rPr>
          <w:rFonts w:hint="eastAsia" w:cs="Times New Roman"/>
          <w:color w:val="000000"/>
          <w:kern w:val="0"/>
          <w:sz w:val="21"/>
          <w:szCs w:val="21"/>
          <w:highlight w:val="none"/>
          <w:lang w:val="en-US" w:eastAsia="zh-CN"/>
        </w:rPr>
        <w:t xml:space="preserve"> and</w:t>
      </w:r>
      <w:r>
        <w:rPr>
          <w:rFonts w:hint="default" w:ascii="Times New Roman" w:hAnsi="Times New Roman" w:eastAsia="AdvOT8cb2ddbd" w:cs="Times New Roman"/>
          <w:color w:val="000000"/>
          <w:kern w:val="0"/>
          <w:sz w:val="21"/>
          <w:szCs w:val="21"/>
          <w:highlight w:val="none"/>
        </w:rPr>
        <w:t xml:space="preserve"> Montgomery, C. </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1995</w:t>
      </w:r>
      <w:r>
        <w:rPr>
          <w:rFonts w:hint="eastAsia" w:cs="Times New Roman"/>
          <w:color w:val="000000"/>
          <w:kern w:val="0"/>
          <w:sz w:val="21"/>
          <w:szCs w:val="21"/>
          <w:highlight w:val="none"/>
          <w:lang w:val="en-US" w:eastAsia="zh-CN"/>
        </w:rPr>
        <w:t>)</w:t>
      </w:r>
      <w:r>
        <w:rPr>
          <w:rFonts w:hint="default" w:ascii="Times New Roman" w:hAnsi="Times New Roman" w:cs="Times New Roman"/>
          <w:color w:val="000000"/>
          <w:kern w:val="0"/>
          <w:sz w:val="21"/>
          <w:szCs w:val="21"/>
          <w:highlight w:val="none"/>
          <w:lang w:val="en-US" w:eastAsia="zh-CN"/>
        </w:rPr>
        <w:t xml:space="preserve">, </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Ecoscale: a scale for the measurement of environmentally responsible</w:t>
      </w:r>
      <w:r>
        <w:rPr>
          <w:rFonts w:hint="default" w:ascii="Times New Roman" w:hAnsi="Times New Roman" w:eastAsia="AdvOT8cb2ddbd" w:cs="Times New Roman"/>
          <w:color w:val="000000"/>
          <w:kern w:val="0"/>
          <w:sz w:val="21"/>
          <w:szCs w:val="21"/>
          <w:highlight w:val="none"/>
          <w:lang w:val="en-US" w:eastAsia="zh-CN"/>
        </w:rPr>
        <w:t xml:space="preserve"> </w:t>
      </w:r>
      <w:r>
        <w:rPr>
          <w:rFonts w:hint="default" w:ascii="Times New Roman" w:hAnsi="Times New Roman" w:eastAsia="AdvOT8cb2ddbd" w:cs="Times New Roman"/>
          <w:color w:val="000000"/>
          <w:kern w:val="0"/>
          <w:sz w:val="21"/>
          <w:szCs w:val="21"/>
          <w:highlight w:val="none"/>
        </w:rPr>
        <w:t>consumers</w:t>
      </w:r>
      <w:r>
        <w:rPr>
          <w:rFonts w:hint="default" w:cs="Times New Roman"/>
          <w:color w:val="000000"/>
          <w:kern w:val="0"/>
          <w:sz w:val="21"/>
          <w:szCs w:val="21"/>
          <w:highlight w:val="none"/>
          <w:lang w:val="en-US" w:eastAsia="zh-CN"/>
        </w:rPr>
        <w:t>”</w:t>
      </w:r>
      <w:r>
        <w:rPr>
          <w:rFonts w:hint="eastAsia" w:cs="Times New Roman"/>
          <w:color w:val="000000"/>
          <w:kern w:val="0"/>
          <w:sz w:val="21"/>
          <w:szCs w:val="21"/>
          <w:highlight w:val="none"/>
          <w:lang w:val="en-US" w:eastAsia="zh-CN"/>
        </w:rPr>
        <w:t xml:space="preserve">, </w:t>
      </w:r>
      <w:r>
        <w:rPr>
          <w:rFonts w:hint="default" w:cs="Times New Roman"/>
          <w:i/>
          <w:iCs/>
          <w:color w:val="000000"/>
          <w:kern w:val="0"/>
          <w:sz w:val="21"/>
          <w:szCs w:val="21"/>
          <w:highlight w:val="none"/>
          <w:lang w:val="en-US" w:eastAsia="zh-CN"/>
        </w:rPr>
        <w:t xml:space="preserve">Psychology </w:t>
      </w:r>
      <w:r>
        <w:rPr>
          <w:rFonts w:hint="eastAsia" w:cs="Times New Roman"/>
          <w:i/>
          <w:iCs/>
          <w:color w:val="000000"/>
          <w:kern w:val="0"/>
          <w:sz w:val="21"/>
          <w:szCs w:val="21"/>
          <w:highlight w:val="none"/>
          <w:lang w:val="en-US" w:eastAsia="zh-CN"/>
        </w:rPr>
        <w:t>&amp;</w:t>
      </w:r>
      <w:r>
        <w:rPr>
          <w:rFonts w:hint="default" w:cs="Times New Roman"/>
          <w:i/>
          <w:iCs/>
          <w:color w:val="000000"/>
          <w:kern w:val="0"/>
          <w:sz w:val="21"/>
          <w:szCs w:val="21"/>
          <w:highlight w:val="none"/>
          <w:lang w:val="en-US" w:eastAsia="zh-CN"/>
        </w:rPr>
        <w:t xml:space="preserve"> Marketing</w:t>
      </w:r>
      <w:r>
        <w:rPr>
          <w:rFonts w:hint="default" w:ascii="Times New Roman" w:hAnsi="Times New Roman" w:cs="Times New Roman"/>
          <w:color w:val="000000"/>
          <w:kern w:val="0"/>
          <w:sz w:val="21"/>
          <w:szCs w:val="21"/>
          <w:highlight w:val="none"/>
          <w:lang w:eastAsia="zh-CN"/>
        </w:rPr>
        <w:t xml:space="preserve">, </w:t>
      </w:r>
      <w:r>
        <w:rPr>
          <w:rFonts w:hint="default" w:ascii="Times New Roman" w:hAnsi="Times New Roman" w:eastAsia="AdvOT8cb2ddbd" w:cs="Times New Roman"/>
          <w:color w:val="000000"/>
          <w:kern w:val="0"/>
          <w:sz w:val="21"/>
          <w:szCs w:val="21"/>
          <w:highlight w:val="none"/>
        </w:rPr>
        <w:t xml:space="preserve">Vol. </w:t>
      </w:r>
      <w:r>
        <w:rPr>
          <w:rFonts w:hint="default" w:ascii="Times New Roman" w:hAnsi="Times New Roman" w:cs="Times New Roman"/>
          <w:color w:val="000000"/>
          <w:kern w:val="0"/>
          <w:sz w:val="21"/>
          <w:szCs w:val="21"/>
          <w:highlight w:val="none"/>
          <w:lang w:val="en-US" w:eastAsia="zh-CN"/>
        </w:rPr>
        <w:t>12</w:t>
      </w:r>
      <w:r>
        <w:rPr>
          <w:rFonts w:hint="default" w:ascii="Times New Roman" w:hAnsi="Times New Roman" w:eastAsia="AdvOT8cb2ddbd" w:cs="Times New Roman"/>
          <w:color w:val="000000"/>
          <w:kern w:val="0"/>
          <w:sz w:val="21"/>
          <w:szCs w:val="21"/>
          <w:highlight w:val="none"/>
        </w:rPr>
        <w:t xml:space="preserve"> No. 7, pp. 595</w:t>
      </w:r>
      <w:r>
        <w:rPr>
          <w:rFonts w:hint="default" w:ascii="Times New Roman" w:hAnsi="Times New Roman"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612</w:t>
      </w:r>
      <w:r>
        <w:rPr>
          <w:rFonts w:hint="default" w:ascii="Times New Roman" w:hAnsi="Times New Roman" w:cs="Times New Roman"/>
          <w:color w:val="000000"/>
          <w:kern w:val="0"/>
          <w:sz w:val="21"/>
          <w:szCs w:val="21"/>
          <w:highlight w:val="none"/>
          <w:lang w:val="en-US" w:eastAsia="zh-CN"/>
        </w:rPr>
        <w:t>.</w:t>
      </w:r>
    </w:p>
    <w:p w14:paraId="2D852157">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 xml:space="preserve">Sukhu, A. and Scharff, R. (2018), </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Will ‘doing right’ lead to ‘doing well’? An examination of green behavior</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w:t>
      </w:r>
      <w:r>
        <w:rPr>
          <w:rFonts w:hint="default" w:cs="Times New Roman"/>
          <w:i/>
          <w:iCs/>
          <w:color w:val="000000"/>
          <w:kern w:val="0"/>
          <w:sz w:val="21"/>
          <w:szCs w:val="21"/>
          <w:highlight w:val="none"/>
          <w:lang w:val="en-US" w:eastAsia="zh-CN"/>
        </w:rPr>
        <w:t>Journal of Consumer Marketing</w:t>
      </w:r>
      <w:r>
        <w:rPr>
          <w:rFonts w:hint="default" w:ascii="Times New Roman" w:hAnsi="Times New Roman" w:eastAsia="AdvOT8cb2ddbd" w:cs="Times New Roman"/>
          <w:color w:val="000000"/>
          <w:kern w:val="0"/>
          <w:sz w:val="21"/>
          <w:szCs w:val="21"/>
          <w:highlight w:val="none"/>
        </w:rPr>
        <w:t>, Vol. 35 No. 2, pp. 169-182.</w:t>
      </w:r>
    </w:p>
    <w:p w14:paraId="5D52B004">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cs="Times New Roman"/>
          <w:color w:val="000000"/>
          <w:kern w:val="0"/>
          <w:sz w:val="21"/>
          <w:szCs w:val="21"/>
          <w:highlight w:val="none"/>
          <w:lang w:val="en-US" w:eastAsia="zh-CN"/>
        </w:rPr>
      </w:pPr>
      <w:r>
        <w:rPr>
          <w:rFonts w:hint="default" w:ascii="Times New Roman" w:hAnsi="Times New Roman" w:eastAsia="AdvOT8cb2ddbd" w:cs="Times New Roman"/>
          <w:color w:val="000000"/>
          <w:kern w:val="0"/>
          <w:sz w:val="21"/>
          <w:szCs w:val="21"/>
          <w:highlight w:val="none"/>
        </w:rPr>
        <w:t>Sweeney, J.C.</w:t>
      </w:r>
      <w:r>
        <w:rPr>
          <w:rFonts w:hint="eastAsia" w:cs="Times New Roman"/>
          <w:color w:val="000000"/>
          <w:kern w:val="0"/>
          <w:sz w:val="21"/>
          <w:szCs w:val="21"/>
          <w:highlight w:val="none"/>
          <w:lang w:val="en-US" w:eastAsia="zh-CN"/>
        </w:rPr>
        <w:t xml:space="preserve"> and</w:t>
      </w:r>
      <w:r>
        <w:rPr>
          <w:rFonts w:hint="default" w:ascii="Times New Roman" w:hAnsi="Times New Roman" w:eastAsia="AdvOT8cb2ddbd" w:cs="Times New Roman"/>
          <w:color w:val="000000"/>
          <w:kern w:val="0"/>
          <w:sz w:val="21"/>
          <w:szCs w:val="21"/>
          <w:highlight w:val="none"/>
        </w:rPr>
        <w:t xml:space="preserve"> Soutar, G.N. (2001)</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Consumer perceived value: </w:t>
      </w:r>
      <w:r>
        <w:rPr>
          <w:rFonts w:hint="eastAsia" w:cs="Times New Roman"/>
          <w:color w:val="000000"/>
          <w:kern w:val="0"/>
          <w:sz w:val="21"/>
          <w:szCs w:val="21"/>
          <w:highlight w:val="none"/>
          <w:lang w:val="en-US" w:eastAsia="zh-CN"/>
        </w:rPr>
        <w:t>t</w:t>
      </w:r>
      <w:r>
        <w:rPr>
          <w:rFonts w:hint="default" w:ascii="Times New Roman" w:hAnsi="Times New Roman" w:eastAsia="AdvOT8cb2ddbd" w:cs="Times New Roman"/>
          <w:color w:val="000000"/>
          <w:kern w:val="0"/>
          <w:sz w:val="21"/>
          <w:szCs w:val="21"/>
          <w:highlight w:val="none"/>
        </w:rPr>
        <w:t>he development of a multiple item scale</w:t>
      </w:r>
      <w:r>
        <w:rPr>
          <w:rFonts w:hint="default" w:cs="Times New Roman"/>
          <w:color w:val="000000"/>
          <w:kern w:val="0"/>
          <w:sz w:val="21"/>
          <w:szCs w:val="21"/>
          <w:highlight w:val="none"/>
          <w:lang w:val="en-US" w:eastAsia="zh-CN"/>
        </w:rPr>
        <w:t>”</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w:t>
      </w:r>
      <w:r>
        <w:rPr>
          <w:rFonts w:hint="default" w:cs="Times New Roman"/>
          <w:i/>
          <w:iCs/>
          <w:color w:val="000000"/>
          <w:kern w:val="0"/>
          <w:sz w:val="21"/>
          <w:szCs w:val="21"/>
          <w:highlight w:val="none"/>
          <w:lang w:val="en-US" w:eastAsia="zh-CN"/>
        </w:rPr>
        <w:t>Journal of Retailing</w:t>
      </w:r>
      <w:r>
        <w:rPr>
          <w:rFonts w:hint="default" w:ascii="Times New Roman" w:hAnsi="Times New Roman" w:eastAsia="AdvOT8cb2ddbd" w:cs="Times New Roman"/>
          <w:color w:val="000000"/>
          <w:kern w:val="0"/>
          <w:sz w:val="21"/>
          <w:szCs w:val="21"/>
          <w:highlight w:val="none"/>
        </w:rPr>
        <w:t>, Vol. 77 No. 2, pp. 203</w:t>
      </w:r>
      <w:r>
        <w:rPr>
          <w:rFonts w:hint="default" w:ascii="Times New Roman" w:hAnsi="Times New Roman"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220.</w:t>
      </w:r>
      <w:r>
        <w:rPr>
          <w:rFonts w:hint="default" w:ascii="Times New Roman" w:hAnsi="Times New Roman" w:cs="Times New Roman"/>
          <w:color w:val="000000"/>
          <w:kern w:val="0"/>
          <w:sz w:val="21"/>
          <w:szCs w:val="21"/>
          <w:highlight w:val="none"/>
          <w:lang w:val="en-US" w:eastAsia="zh-CN"/>
        </w:rPr>
        <w:t xml:space="preserve"> </w:t>
      </w:r>
    </w:p>
    <w:p w14:paraId="AA2D70F6">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cs="Times New Roman"/>
          <w:color w:val="000000"/>
          <w:kern w:val="0"/>
          <w:sz w:val="21"/>
          <w:szCs w:val="21"/>
          <w:highlight w:val="none"/>
          <w:lang w:val="en-US" w:eastAsia="zh-CN"/>
        </w:rPr>
      </w:pPr>
      <w:r>
        <w:rPr>
          <w:rFonts w:hint="default" w:ascii="Times New Roman" w:hAnsi="Times New Roman" w:cs="Times New Roman"/>
          <w:color w:val="000000"/>
          <w:kern w:val="0"/>
          <w:sz w:val="21"/>
          <w:szCs w:val="21"/>
          <w:highlight w:val="none"/>
          <w:lang w:val="en-US" w:eastAsia="zh-CN"/>
        </w:rPr>
        <w:t>Talwar, M., Talwar, S., Kaur, P., Tripathy, N. and Dhir, A. (2021), “Has financial attitude impacted the</w:t>
      </w:r>
      <w:r>
        <w:rPr>
          <w:rFonts w:hint="eastAsia" w:cs="Times New Roman"/>
          <w:color w:val="000000"/>
          <w:kern w:val="0"/>
          <w:sz w:val="21"/>
          <w:szCs w:val="21"/>
          <w:highlight w:val="none"/>
          <w:lang w:val="en-US" w:eastAsia="zh-CN"/>
        </w:rPr>
        <w:t xml:space="preserve"> </w:t>
      </w:r>
      <w:r>
        <w:rPr>
          <w:rFonts w:hint="default" w:ascii="Times New Roman" w:hAnsi="Times New Roman" w:cs="Times New Roman"/>
          <w:color w:val="000000"/>
          <w:kern w:val="0"/>
          <w:sz w:val="21"/>
          <w:szCs w:val="21"/>
          <w:highlight w:val="none"/>
          <w:lang w:val="en-US" w:eastAsia="zh-CN"/>
        </w:rPr>
        <w:t xml:space="preserve">trading activity of retail investors during the COVID-19 pandemic?”, </w:t>
      </w:r>
      <w:r>
        <w:rPr>
          <w:rFonts w:hint="default" w:ascii="Times New Roman" w:hAnsi="Times New Roman" w:cs="Times New Roman"/>
          <w:i/>
          <w:iCs/>
          <w:color w:val="000000"/>
          <w:kern w:val="0"/>
          <w:sz w:val="21"/>
          <w:szCs w:val="21"/>
          <w:highlight w:val="none"/>
          <w:lang w:val="en-US" w:eastAsia="zh-CN"/>
        </w:rPr>
        <w:t>Journal of Retailing and</w:t>
      </w:r>
      <w:r>
        <w:rPr>
          <w:rFonts w:hint="eastAsia" w:cs="Times New Roman"/>
          <w:i/>
          <w:iCs/>
          <w:color w:val="000000"/>
          <w:kern w:val="0"/>
          <w:sz w:val="21"/>
          <w:szCs w:val="21"/>
          <w:highlight w:val="none"/>
          <w:lang w:val="en-US" w:eastAsia="zh-CN"/>
        </w:rPr>
        <w:t xml:space="preserve"> </w:t>
      </w:r>
      <w:r>
        <w:rPr>
          <w:rFonts w:hint="default" w:ascii="Times New Roman" w:hAnsi="Times New Roman" w:cs="Times New Roman"/>
          <w:i/>
          <w:iCs/>
          <w:color w:val="000000"/>
          <w:kern w:val="0"/>
          <w:sz w:val="21"/>
          <w:szCs w:val="21"/>
          <w:highlight w:val="none"/>
          <w:lang w:val="en-US" w:eastAsia="zh-CN"/>
        </w:rPr>
        <w:t>Consumer Services</w:t>
      </w:r>
      <w:r>
        <w:rPr>
          <w:rFonts w:hint="default" w:ascii="Times New Roman" w:hAnsi="Times New Roman" w:cs="Times New Roman"/>
          <w:color w:val="000000"/>
          <w:kern w:val="0"/>
          <w:sz w:val="21"/>
          <w:szCs w:val="21"/>
          <w:highlight w:val="none"/>
          <w:lang w:val="en-US" w:eastAsia="zh-CN"/>
        </w:rPr>
        <w:t>, Vol. 58, 102341.</w:t>
      </w:r>
    </w:p>
    <w:p w14:paraId="67CD2E24">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Ul Islam, J., Hollebeek, L.D., Rahman, Z., Khan, I.</w:t>
      </w:r>
      <w:r>
        <w:rPr>
          <w:rFonts w:hint="eastAsia" w:cs="Times New Roman"/>
          <w:color w:val="000000"/>
          <w:kern w:val="0"/>
          <w:sz w:val="21"/>
          <w:szCs w:val="21"/>
          <w:highlight w:val="none"/>
          <w:lang w:val="en-US" w:eastAsia="zh-CN"/>
        </w:rPr>
        <w:t xml:space="preserve"> and</w:t>
      </w:r>
      <w:r>
        <w:rPr>
          <w:rFonts w:hint="default" w:ascii="Times New Roman" w:hAnsi="Times New Roman" w:eastAsia="AdvOT8cb2ddbd" w:cs="Times New Roman"/>
          <w:color w:val="000000"/>
          <w:kern w:val="0"/>
          <w:sz w:val="21"/>
          <w:szCs w:val="21"/>
          <w:highlight w:val="none"/>
        </w:rPr>
        <w:t xml:space="preserve"> Rasool, A. (2019)</w:t>
      </w:r>
      <w:r>
        <w:rPr>
          <w:rFonts w:hint="eastAsia" w:cs="Times New Roman"/>
          <w:color w:val="000000"/>
          <w:kern w:val="0"/>
          <w:sz w:val="21"/>
          <w:szCs w:val="21"/>
          <w:highlight w:val="none"/>
          <w:lang w:val="en-US" w:eastAsia="zh-CN"/>
        </w:rPr>
        <w:t xml:space="preserve">, </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Customer engagement in the service context: an empirical investigation of the construct, its antecedents and consequences</w:t>
      </w:r>
      <w:r>
        <w:rPr>
          <w:rFonts w:hint="default" w:cs="Times New Roman"/>
          <w:color w:val="000000"/>
          <w:kern w:val="0"/>
          <w:sz w:val="21"/>
          <w:szCs w:val="21"/>
          <w:highlight w:val="none"/>
          <w:lang w:val="en-US" w:eastAsia="zh-CN"/>
        </w:rPr>
        <w:t>”</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w:t>
      </w:r>
      <w:r>
        <w:rPr>
          <w:rFonts w:hint="default" w:cs="Times New Roman"/>
          <w:i/>
          <w:iCs/>
          <w:color w:val="000000"/>
          <w:kern w:val="0"/>
          <w:sz w:val="21"/>
          <w:szCs w:val="21"/>
          <w:highlight w:val="none"/>
          <w:lang w:val="en-US" w:eastAsia="zh-CN"/>
        </w:rPr>
        <w:t>Journal of Retailing and Consumer Services</w:t>
      </w:r>
      <w:r>
        <w:rPr>
          <w:rFonts w:hint="default" w:ascii="Times New Roman" w:hAnsi="Times New Roman" w:eastAsia="AdvOT8cb2ddbd" w:cs="Times New Roman"/>
          <w:color w:val="000000"/>
          <w:kern w:val="0"/>
          <w:sz w:val="21"/>
          <w:szCs w:val="21"/>
          <w:highlight w:val="none"/>
        </w:rPr>
        <w:t>, 2019, Vol. 50, pp. 277-285.</w:t>
      </w:r>
      <w:r>
        <w:rPr>
          <w:rFonts w:hint="default" w:ascii="Times New Roman" w:hAnsi="Times New Roman" w:cs="Times New Roman"/>
          <w:color w:val="000000"/>
          <w:kern w:val="0"/>
          <w:sz w:val="21"/>
          <w:szCs w:val="21"/>
          <w:highlight w:val="none"/>
          <w:lang w:val="en-US" w:eastAsia="zh-CN"/>
        </w:rPr>
        <w:t xml:space="preserve"> </w:t>
      </w:r>
    </w:p>
    <w:p w14:paraId="A7BFF99F">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Uzir, M.U.H.</w:t>
      </w:r>
      <w:r>
        <w:rPr>
          <w:rFonts w:hint="default" w:ascii="Times New Roman" w:hAnsi="Times New Roman" w:cs="Times New Roman"/>
          <w:color w:val="000000"/>
          <w:kern w:val="0"/>
          <w:sz w:val="21"/>
          <w:szCs w:val="21"/>
          <w:highlight w:val="none"/>
          <w:lang w:eastAsia="zh-CN"/>
        </w:rPr>
        <w:t>,</w:t>
      </w:r>
      <w:r>
        <w:rPr>
          <w:rFonts w:hint="default" w:ascii="Times New Roman" w:hAnsi="Times New Roman" w:eastAsia="AdvOT8cb2ddbd" w:cs="Times New Roman"/>
          <w:color w:val="000000"/>
          <w:kern w:val="0"/>
          <w:sz w:val="21"/>
          <w:szCs w:val="21"/>
          <w:highlight w:val="none"/>
        </w:rPr>
        <w:t xml:space="preserve"> Halbusi, H.A.</w:t>
      </w:r>
      <w:r>
        <w:rPr>
          <w:rFonts w:hint="default" w:ascii="Times New Roman" w:hAnsi="Times New Roman" w:cs="Times New Roman"/>
          <w:color w:val="000000"/>
          <w:kern w:val="0"/>
          <w:sz w:val="21"/>
          <w:szCs w:val="21"/>
          <w:highlight w:val="none"/>
          <w:lang w:eastAsia="zh-CN"/>
        </w:rPr>
        <w:t>,</w:t>
      </w:r>
      <w:r>
        <w:rPr>
          <w:rFonts w:hint="default" w:ascii="Times New Roman" w:hAnsi="Times New Roman" w:eastAsia="AdvOT8cb2ddbd" w:cs="Times New Roman"/>
          <w:color w:val="000000"/>
          <w:kern w:val="0"/>
          <w:sz w:val="21"/>
          <w:szCs w:val="21"/>
          <w:highlight w:val="none"/>
        </w:rPr>
        <w:t xml:space="preserve"> Thurasamy, R.</w:t>
      </w:r>
      <w:r>
        <w:rPr>
          <w:rFonts w:hint="default" w:ascii="Times New Roman" w:hAnsi="Times New Roman" w:cs="Times New Roman"/>
          <w:color w:val="000000"/>
          <w:kern w:val="0"/>
          <w:sz w:val="21"/>
          <w:szCs w:val="21"/>
          <w:highlight w:val="none"/>
          <w:lang w:eastAsia="zh-CN"/>
        </w:rPr>
        <w:t>,</w:t>
      </w:r>
      <w:r>
        <w:rPr>
          <w:rFonts w:hint="default" w:ascii="Times New Roman" w:hAnsi="Times New Roman" w:eastAsia="AdvOT8cb2ddbd" w:cs="Times New Roman"/>
          <w:color w:val="000000"/>
          <w:kern w:val="0"/>
          <w:sz w:val="21"/>
          <w:szCs w:val="21"/>
          <w:highlight w:val="none"/>
        </w:rPr>
        <w:t xml:space="preserve"> Hock, R.L.T.</w:t>
      </w:r>
      <w:r>
        <w:rPr>
          <w:rFonts w:hint="default" w:ascii="Times New Roman" w:hAnsi="Times New Roman" w:cs="Times New Roman"/>
          <w:color w:val="000000"/>
          <w:kern w:val="0"/>
          <w:sz w:val="21"/>
          <w:szCs w:val="21"/>
          <w:highlight w:val="none"/>
          <w:lang w:eastAsia="zh-CN"/>
        </w:rPr>
        <w:t>,</w:t>
      </w:r>
      <w:r>
        <w:rPr>
          <w:rFonts w:hint="default" w:ascii="Times New Roman" w:hAnsi="Times New Roman" w:eastAsia="AdvOT8cb2ddbd" w:cs="Times New Roman"/>
          <w:color w:val="000000"/>
          <w:kern w:val="0"/>
          <w:sz w:val="21"/>
          <w:szCs w:val="21"/>
          <w:highlight w:val="none"/>
        </w:rPr>
        <w:t xml:space="preserve"> Aljaberi</w:t>
      </w:r>
      <w:r>
        <w:rPr>
          <w:rFonts w:hint="eastAsia" w:cs="Times New Roman"/>
          <w:color w:val="000000"/>
          <w:kern w:val="0"/>
          <w:sz w:val="21"/>
          <w:szCs w:val="21"/>
          <w:highlight w:val="none"/>
          <w:lang w:val="en-US" w:eastAsia="zh-CN"/>
        </w:rPr>
        <w:t>, M.A.,</w:t>
      </w:r>
      <w:r>
        <w:rPr>
          <w:rFonts w:hint="default" w:ascii="Times New Roman" w:hAnsi="Times New Roman" w:eastAsia="AdvOT8cb2ddbd" w:cs="Times New Roman"/>
          <w:color w:val="000000"/>
          <w:kern w:val="0"/>
          <w:sz w:val="21"/>
          <w:szCs w:val="21"/>
          <w:highlight w:val="none"/>
        </w:rPr>
        <w:t xml:space="preserve"> Hasan</w:t>
      </w:r>
      <w:r>
        <w:rPr>
          <w:rFonts w:hint="eastAsia" w:cs="Times New Roman"/>
          <w:color w:val="000000"/>
          <w:kern w:val="0"/>
          <w:sz w:val="21"/>
          <w:szCs w:val="21"/>
          <w:highlight w:val="none"/>
          <w:lang w:val="en-US" w:eastAsia="zh-CN"/>
        </w:rPr>
        <w:t>, N and</w:t>
      </w:r>
      <w:r>
        <w:rPr>
          <w:rFonts w:hint="default" w:ascii="Times New Roman" w:hAnsi="Times New Roman" w:eastAsia="AdvOT8cb2ddbd" w:cs="Times New Roman"/>
          <w:color w:val="000000"/>
          <w:kern w:val="0"/>
          <w:sz w:val="21"/>
          <w:szCs w:val="21"/>
          <w:highlight w:val="none"/>
        </w:rPr>
        <w:t xml:space="preserve"> Hamid, M. </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2021</w:t>
      </w:r>
      <w:r>
        <w:rPr>
          <w:rFonts w:hint="eastAsia" w:cs="Times New Roman"/>
          <w:color w:val="000000"/>
          <w:kern w:val="0"/>
          <w:sz w:val="21"/>
          <w:szCs w:val="21"/>
          <w:highlight w:val="none"/>
          <w:lang w:val="en-US" w:eastAsia="zh-CN"/>
        </w:rPr>
        <w:t>)</w:t>
      </w:r>
      <w:r>
        <w:rPr>
          <w:rFonts w:hint="default" w:ascii="Times New Roman" w:hAnsi="Times New Roman" w:cs="Times New Roman"/>
          <w:color w:val="000000"/>
          <w:kern w:val="0"/>
          <w:sz w:val="21"/>
          <w:szCs w:val="21"/>
          <w:highlight w:val="none"/>
          <w:lang w:eastAsia="zh-CN"/>
        </w:rPr>
        <w:t xml:space="preserve">, </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The effects of service quality</w:t>
      </w:r>
      <w:r>
        <w:rPr>
          <w:rFonts w:hint="default" w:ascii="Times New Roman" w:hAnsi="Times New Roman" w:cs="Times New Roman"/>
          <w:color w:val="000000"/>
          <w:kern w:val="0"/>
          <w:sz w:val="21"/>
          <w:szCs w:val="21"/>
          <w:highlight w:val="none"/>
          <w:lang w:eastAsia="zh-CN"/>
        </w:rPr>
        <w:t xml:space="preserve">, </w:t>
      </w:r>
      <w:r>
        <w:rPr>
          <w:rFonts w:hint="default" w:ascii="Times New Roman" w:hAnsi="Times New Roman" w:eastAsia="AdvOT8cb2ddbd" w:cs="Times New Roman"/>
          <w:color w:val="000000"/>
          <w:kern w:val="0"/>
          <w:sz w:val="21"/>
          <w:szCs w:val="21"/>
          <w:highlight w:val="none"/>
        </w:rPr>
        <w:t>perceived value and trust in home delivery service personnel on customer satisfaction: evidence from a developing country</w:t>
      </w:r>
      <w:r>
        <w:rPr>
          <w:rFonts w:hint="default" w:cs="Times New Roman"/>
          <w:color w:val="000000"/>
          <w:kern w:val="0"/>
          <w:sz w:val="21"/>
          <w:szCs w:val="21"/>
          <w:highlight w:val="none"/>
          <w:lang w:val="en-US" w:eastAsia="zh-CN"/>
        </w:rPr>
        <w:t>”</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w:t>
      </w:r>
      <w:r>
        <w:rPr>
          <w:rFonts w:hint="default" w:cs="Times New Roman"/>
          <w:i/>
          <w:iCs/>
          <w:color w:val="000000"/>
          <w:kern w:val="0"/>
          <w:sz w:val="21"/>
          <w:szCs w:val="21"/>
          <w:highlight w:val="none"/>
          <w:lang w:val="en-US" w:eastAsia="zh-CN"/>
        </w:rPr>
        <w:t>Journal of Retailing and Consumer Services</w:t>
      </w:r>
      <w:r>
        <w:rPr>
          <w:rFonts w:hint="default" w:ascii="Times New Roman" w:hAnsi="Times New Roman" w:cs="Times New Roman"/>
          <w:color w:val="000000"/>
          <w:kern w:val="0"/>
          <w:sz w:val="21"/>
          <w:szCs w:val="21"/>
          <w:highlight w:val="none"/>
          <w:lang w:eastAsia="zh-CN"/>
        </w:rPr>
        <w:t xml:space="preserve">, </w:t>
      </w:r>
      <w:r>
        <w:rPr>
          <w:rFonts w:hint="default" w:ascii="Times New Roman" w:hAnsi="Times New Roman" w:eastAsia="AdvOT8cb2ddbd" w:cs="Times New Roman"/>
          <w:color w:val="000000"/>
          <w:kern w:val="0"/>
          <w:sz w:val="21"/>
          <w:szCs w:val="21"/>
          <w:highlight w:val="none"/>
        </w:rPr>
        <w:t>Vol. 63</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102721</w:t>
      </w:r>
      <w:r>
        <w:rPr>
          <w:rFonts w:hint="default" w:ascii="Times New Roman" w:hAnsi="Times New Roman" w:cs="Times New Roman"/>
          <w:color w:val="000000"/>
          <w:kern w:val="0"/>
          <w:sz w:val="21"/>
          <w:szCs w:val="21"/>
          <w:highlight w:val="none"/>
          <w:lang w:val="en-US" w:eastAsia="zh-CN"/>
        </w:rPr>
        <w:t>.</w:t>
      </w:r>
    </w:p>
    <w:p w14:paraId="814CDAA6">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 xml:space="preserve">Wang, F.J. and Chiu, W. (2023), </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Service encounter and repurchase intention in fitness centers: perceived value as a mediator and service innovativeness as a moderator</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w:t>
      </w:r>
      <w:r>
        <w:rPr>
          <w:rFonts w:hint="default" w:cs="Times New Roman"/>
          <w:i/>
          <w:iCs/>
          <w:color w:val="000000"/>
          <w:kern w:val="0"/>
          <w:sz w:val="21"/>
          <w:szCs w:val="21"/>
          <w:highlight w:val="none"/>
          <w:lang w:val="en-US" w:eastAsia="zh-CN"/>
        </w:rPr>
        <w:t>International Journal of Sports Marketing and Sponsorship</w:t>
      </w:r>
      <w:r>
        <w:rPr>
          <w:rFonts w:hint="default" w:ascii="Times New Roman" w:hAnsi="Times New Roman" w:eastAsia="AdvOT8cb2ddbd" w:cs="Times New Roman"/>
          <w:color w:val="000000"/>
          <w:kern w:val="0"/>
          <w:sz w:val="21"/>
          <w:szCs w:val="21"/>
          <w:highlight w:val="none"/>
        </w:rPr>
        <w:t>, Vol. 24 No. 1, pp. 145-167.</w:t>
      </w:r>
    </w:p>
    <w:p w14:paraId="59DF35D7">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 xml:space="preserve">Wang, M., Li, Y., Li, J. and Wang, Z. (2021), “Green process innovation, green product innovation and its economic performance improvement paths: a survey and structural model”, </w:t>
      </w:r>
      <w:r>
        <w:rPr>
          <w:rFonts w:hint="default" w:cs="Times New Roman"/>
          <w:i/>
          <w:iCs/>
          <w:color w:val="000000"/>
          <w:kern w:val="0"/>
          <w:sz w:val="21"/>
          <w:szCs w:val="21"/>
          <w:highlight w:val="none"/>
          <w:lang w:val="en-US" w:eastAsia="zh-CN"/>
        </w:rPr>
        <w:t>Journal of Environmental Management</w:t>
      </w:r>
      <w:r>
        <w:rPr>
          <w:rFonts w:hint="default" w:ascii="Times New Roman" w:hAnsi="Times New Roman" w:eastAsia="AdvOT8cb2ddbd" w:cs="Times New Roman"/>
          <w:color w:val="000000"/>
          <w:kern w:val="0"/>
          <w:sz w:val="21"/>
          <w:szCs w:val="21"/>
          <w:highlight w:val="none"/>
        </w:rPr>
        <w:t>, Vol. 297, 113282.</w:t>
      </w:r>
      <w:r>
        <w:rPr>
          <w:rFonts w:hint="default" w:ascii="Times New Roman" w:hAnsi="Times New Roman" w:cs="Times New Roman"/>
          <w:color w:val="000000"/>
          <w:kern w:val="0"/>
          <w:sz w:val="21"/>
          <w:szCs w:val="21"/>
          <w:highlight w:val="none"/>
          <w:lang w:val="en-US" w:eastAsia="zh-CN"/>
        </w:rPr>
        <w:t xml:space="preserve"> </w:t>
      </w:r>
    </w:p>
    <w:p w14:paraId="0FCED93B">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cs="Times New Roman"/>
          <w:color w:val="000000"/>
          <w:kern w:val="0"/>
          <w:sz w:val="21"/>
          <w:szCs w:val="21"/>
          <w:highlight w:val="none"/>
          <w:lang w:val="en-US" w:eastAsia="zh-CN"/>
        </w:rPr>
      </w:pPr>
      <w:r>
        <w:rPr>
          <w:rFonts w:hint="default" w:ascii="Times New Roman" w:hAnsi="Times New Roman" w:eastAsia="AdvOT8cb2ddbd" w:cs="Times New Roman"/>
          <w:color w:val="000000"/>
          <w:kern w:val="0"/>
          <w:sz w:val="21"/>
          <w:szCs w:val="21"/>
          <w:highlight w:val="none"/>
        </w:rPr>
        <w:t>Woodruff</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R</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B. </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1997</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Customer value: </w:t>
      </w:r>
      <w:r>
        <w:rPr>
          <w:rFonts w:hint="eastAsia" w:cs="Times New Roman"/>
          <w:color w:val="000000"/>
          <w:kern w:val="0"/>
          <w:sz w:val="21"/>
          <w:szCs w:val="21"/>
          <w:highlight w:val="none"/>
          <w:lang w:val="en-US" w:eastAsia="zh-CN"/>
        </w:rPr>
        <w:t>t</w:t>
      </w:r>
      <w:r>
        <w:rPr>
          <w:rFonts w:hint="default" w:ascii="Times New Roman" w:hAnsi="Times New Roman" w:eastAsia="AdvOT8cb2ddbd" w:cs="Times New Roman"/>
          <w:color w:val="000000"/>
          <w:kern w:val="0"/>
          <w:sz w:val="21"/>
          <w:szCs w:val="21"/>
          <w:highlight w:val="none"/>
        </w:rPr>
        <w:t>he next source for competitive advantage</w:t>
      </w:r>
      <w:r>
        <w:rPr>
          <w:rFonts w:hint="default" w:cs="Times New Roman"/>
          <w:color w:val="000000"/>
          <w:kern w:val="0"/>
          <w:sz w:val="21"/>
          <w:szCs w:val="21"/>
          <w:highlight w:val="none"/>
          <w:lang w:val="en-US" w:eastAsia="zh-CN"/>
        </w:rPr>
        <w:t>”</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w:t>
      </w:r>
      <w:r>
        <w:rPr>
          <w:rFonts w:hint="default" w:cs="Times New Roman"/>
          <w:i/>
          <w:iCs/>
          <w:color w:val="000000"/>
          <w:kern w:val="0"/>
          <w:sz w:val="21"/>
          <w:szCs w:val="21"/>
          <w:highlight w:val="none"/>
          <w:lang w:val="en-US" w:eastAsia="zh-CN"/>
        </w:rPr>
        <w:t>Journal of the Academy of Marketing Science</w:t>
      </w:r>
      <w:r>
        <w:rPr>
          <w:rFonts w:hint="default" w:ascii="Times New Roman" w:hAnsi="Times New Roman" w:eastAsia="AdvOT8cb2ddbd" w:cs="Times New Roman"/>
          <w:color w:val="000000"/>
          <w:kern w:val="0"/>
          <w:sz w:val="21"/>
          <w:szCs w:val="21"/>
          <w:highlight w:val="none"/>
        </w:rPr>
        <w:t>, Vol. 25, pp. 139-153.</w:t>
      </w:r>
      <w:r>
        <w:rPr>
          <w:rFonts w:hint="default" w:ascii="Times New Roman" w:hAnsi="Times New Roman" w:cs="Times New Roman"/>
          <w:color w:val="000000"/>
          <w:kern w:val="0"/>
          <w:sz w:val="21"/>
          <w:szCs w:val="21"/>
          <w:highlight w:val="none"/>
          <w:lang w:val="en-US" w:eastAsia="zh-CN"/>
        </w:rPr>
        <w:t xml:space="preserve"> </w:t>
      </w:r>
    </w:p>
    <w:p w14:paraId="C8C3DD25">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cs="Times New Roman"/>
          <w:color w:val="000000"/>
          <w:kern w:val="0"/>
          <w:sz w:val="21"/>
          <w:szCs w:val="21"/>
          <w:highlight w:val="none"/>
          <w:lang w:val="en-US" w:eastAsia="zh-CN"/>
        </w:rPr>
      </w:pPr>
      <w:r>
        <w:rPr>
          <w:rFonts w:hint="default" w:cs="Times New Roman"/>
          <w:color w:val="000000"/>
          <w:kern w:val="0"/>
          <w:sz w:val="21"/>
          <w:szCs w:val="21"/>
          <w:highlight w:val="none"/>
          <w:lang w:val="en-US" w:eastAsia="zh-CN"/>
        </w:rPr>
        <w:t>Wu</w:t>
      </w:r>
      <w:r>
        <w:rPr>
          <w:rFonts w:hint="eastAsia" w:cs="Times New Roman"/>
          <w:color w:val="000000"/>
          <w:kern w:val="0"/>
          <w:sz w:val="21"/>
          <w:szCs w:val="21"/>
          <w:highlight w:val="none"/>
          <w:lang w:val="en-US" w:eastAsia="zh-CN"/>
        </w:rPr>
        <w:t>,</w:t>
      </w:r>
      <w:r>
        <w:rPr>
          <w:rFonts w:hint="default" w:cs="Times New Roman"/>
          <w:color w:val="000000"/>
          <w:kern w:val="0"/>
          <w:sz w:val="21"/>
          <w:szCs w:val="21"/>
          <w:highlight w:val="none"/>
          <w:lang w:val="en-US" w:eastAsia="zh-CN"/>
        </w:rPr>
        <w:t xml:space="preserve"> X</w:t>
      </w:r>
      <w:r>
        <w:rPr>
          <w:rFonts w:hint="eastAsia" w:cs="Times New Roman"/>
          <w:color w:val="000000"/>
          <w:kern w:val="0"/>
          <w:sz w:val="21"/>
          <w:szCs w:val="21"/>
          <w:highlight w:val="none"/>
          <w:lang w:val="en-US" w:eastAsia="zh-CN"/>
        </w:rPr>
        <w:t>.</w:t>
      </w:r>
      <w:r>
        <w:rPr>
          <w:rFonts w:hint="default" w:cs="Times New Roman"/>
          <w:color w:val="000000"/>
          <w:kern w:val="0"/>
          <w:sz w:val="21"/>
          <w:szCs w:val="21"/>
          <w:highlight w:val="none"/>
          <w:lang w:val="en-US" w:eastAsia="zh-CN"/>
        </w:rPr>
        <w:t>, Zhang</w:t>
      </w:r>
      <w:r>
        <w:rPr>
          <w:rFonts w:hint="eastAsia" w:cs="Times New Roman"/>
          <w:color w:val="000000"/>
          <w:kern w:val="0"/>
          <w:sz w:val="21"/>
          <w:szCs w:val="21"/>
          <w:highlight w:val="none"/>
          <w:lang w:val="en-US" w:eastAsia="zh-CN"/>
        </w:rPr>
        <w:t>,</w:t>
      </w:r>
      <w:r>
        <w:rPr>
          <w:rFonts w:hint="default" w:cs="Times New Roman"/>
          <w:color w:val="000000"/>
          <w:kern w:val="0"/>
          <w:sz w:val="21"/>
          <w:szCs w:val="21"/>
          <w:highlight w:val="none"/>
          <w:lang w:val="en-US" w:eastAsia="zh-CN"/>
        </w:rPr>
        <w:t xml:space="preserve"> Y</w:t>
      </w:r>
      <w:r>
        <w:rPr>
          <w:rFonts w:hint="eastAsia" w:cs="Times New Roman"/>
          <w:color w:val="000000"/>
          <w:kern w:val="0"/>
          <w:sz w:val="21"/>
          <w:szCs w:val="21"/>
          <w:highlight w:val="none"/>
          <w:lang w:val="en-US" w:eastAsia="zh-CN"/>
        </w:rPr>
        <w:t>. and</w:t>
      </w:r>
      <w:r>
        <w:rPr>
          <w:rFonts w:hint="default" w:cs="Times New Roman"/>
          <w:color w:val="000000"/>
          <w:kern w:val="0"/>
          <w:sz w:val="21"/>
          <w:szCs w:val="21"/>
          <w:highlight w:val="none"/>
          <w:lang w:val="en-US" w:eastAsia="zh-CN"/>
        </w:rPr>
        <w:t xml:space="preserve"> Feng</w:t>
      </w:r>
      <w:r>
        <w:rPr>
          <w:rFonts w:hint="eastAsia" w:cs="Times New Roman"/>
          <w:color w:val="000000"/>
          <w:kern w:val="0"/>
          <w:sz w:val="21"/>
          <w:szCs w:val="21"/>
          <w:highlight w:val="none"/>
          <w:lang w:val="en-US" w:eastAsia="zh-CN"/>
        </w:rPr>
        <w:t>,</w:t>
      </w:r>
      <w:r>
        <w:rPr>
          <w:rFonts w:hint="default" w:cs="Times New Roman"/>
          <w:color w:val="000000"/>
          <w:kern w:val="0"/>
          <w:sz w:val="21"/>
          <w:szCs w:val="21"/>
          <w:highlight w:val="none"/>
          <w:lang w:val="en-US" w:eastAsia="zh-CN"/>
        </w:rPr>
        <w:t xml:space="preserve"> X. (2023), “The impact of Japanese nuclear wastewater discharge into the sea on the global economy: </w:t>
      </w:r>
      <w:r>
        <w:rPr>
          <w:rFonts w:hint="eastAsia" w:cs="Times New Roman"/>
          <w:color w:val="000000"/>
          <w:kern w:val="0"/>
          <w:sz w:val="21"/>
          <w:szCs w:val="21"/>
          <w:highlight w:val="none"/>
          <w:lang w:val="en-US" w:eastAsia="zh-CN"/>
        </w:rPr>
        <w:t>i</w:t>
      </w:r>
      <w:r>
        <w:rPr>
          <w:rFonts w:hint="default" w:cs="Times New Roman"/>
          <w:color w:val="000000"/>
          <w:kern w:val="0"/>
          <w:sz w:val="21"/>
          <w:szCs w:val="21"/>
          <w:highlight w:val="none"/>
          <w:lang w:val="en-US" w:eastAsia="zh-CN"/>
        </w:rPr>
        <w:t>nput-output model approach”</w:t>
      </w:r>
      <w:r>
        <w:rPr>
          <w:rFonts w:hint="eastAsia" w:cs="Times New Roman"/>
          <w:color w:val="000000"/>
          <w:kern w:val="0"/>
          <w:sz w:val="21"/>
          <w:szCs w:val="21"/>
          <w:highlight w:val="none"/>
          <w:lang w:val="en-US" w:eastAsia="zh-CN"/>
        </w:rPr>
        <w:t xml:space="preserve">, </w:t>
      </w:r>
      <w:r>
        <w:rPr>
          <w:rFonts w:hint="default" w:cs="Times New Roman"/>
          <w:i/>
          <w:iCs/>
          <w:color w:val="000000"/>
          <w:kern w:val="0"/>
          <w:sz w:val="21"/>
          <w:szCs w:val="21"/>
          <w:highlight w:val="none"/>
          <w:lang w:val="en-US" w:eastAsia="zh-CN"/>
        </w:rPr>
        <w:t xml:space="preserve">Marine </w:t>
      </w:r>
      <w:r>
        <w:rPr>
          <w:rFonts w:hint="eastAsia" w:cs="Times New Roman"/>
          <w:i/>
          <w:iCs/>
          <w:color w:val="000000"/>
          <w:kern w:val="0"/>
          <w:sz w:val="21"/>
          <w:szCs w:val="21"/>
          <w:highlight w:val="none"/>
          <w:lang w:val="en-US" w:eastAsia="zh-CN"/>
        </w:rPr>
        <w:t>P</w:t>
      </w:r>
      <w:r>
        <w:rPr>
          <w:rFonts w:hint="default" w:cs="Times New Roman"/>
          <w:i/>
          <w:iCs/>
          <w:color w:val="000000"/>
          <w:kern w:val="0"/>
          <w:sz w:val="21"/>
          <w:szCs w:val="21"/>
          <w:highlight w:val="none"/>
          <w:lang w:val="en-US" w:eastAsia="zh-CN"/>
        </w:rPr>
        <w:t xml:space="preserve">ollution </w:t>
      </w:r>
      <w:r>
        <w:rPr>
          <w:rFonts w:hint="eastAsia" w:cs="Times New Roman"/>
          <w:i/>
          <w:iCs/>
          <w:color w:val="000000"/>
          <w:kern w:val="0"/>
          <w:sz w:val="21"/>
          <w:szCs w:val="21"/>
          <w:highlight w:val="none"/>
          <w:lang w:val="en-US" w:eastAsia="zh-CN"/>
        </w:rPr>
        <w:t>B</w:t>
      </w:r>
      <w:r>
        <w:rPr>
          <w:rFonts w:hint="default" w:cs="Times New Roman"/>
          <w:i/>
          <w:iCs/>
          <w:color w:val="000000"/>
          <w:kern w:val="0"/>
          <w:sz w:val="21"/>
          <w:szCs w:val="21"/>
          <w:highlight w:val="none"/>
          <w:lang w:val="en-US" w:eastAsia="zh-CN"/>
        </w:rPr>
        <w:t>ulletin</w:t>
      </w:r>
      <w:r>
        <w:rPr>
          <w:rFonts w:hint="default" w:cs="Times New Roman"/>
          <w:color w:val="000000"/>
          <w:kern w:val="0"/>
          <w:sz w:val="21"/>
          <w:szCs w:val="21"/>
          <w:highlight w:val="none"/>
          <w:lang w:val="en-US" w:eastAsia="zh-CN"/>
        </w:rPr>
        <w:t xml:space="preserve">, </w:t>
      </w:r>
      <w:r>
        <w:rPr>
          <w:rFonts w:hint="eastAsia" w:cs="Times New Roman"/>
          <w:color w:val="000000"/>
          <w:kern w:val="0"/>
          <w:sz w:val="21"/>
          <w:szCs w:val="21"/>
          <w:highlight w:val="none"/>
          <w:lang w:val="en-US" w:eastAsia="zh-CN"/>
        </w:rPr>
        <w:t>Vol.</w:t>
      </w:r>
      <w:r>
        <w:rPr>
          <w:rFonts w:hint="default" w:cs="Times New Roman"/>
          <w:color w:val="000000"/>
          <w:kern w:val="0"/>
          <w:sz w:val="21"/>
          <w:szCs w:val="21"/>
          <w:highlight w:val="none"/>
          <w:lang w:val="en-US" w:eastAsia="zh-CN"/>
        </w:rPr>
        <w:t xml:space="preserve"> 192</w:t>
      </w:r>
      <w:r>
        <w:rPr>
          <w:rFonts w:hint="eastAsia" w:cs="Times New Roman"/>
          <w:color w:val="000000"/>
          <w:kern w:val="0"/>
          <w:sz w:val="21"/>
          <w:szCs w:val="21"/>
          <w:highlight w:val="none"/>
          <w:lang w:val="en-US" w:eastAsia="zh-CN"/>
        </w:rPr>
        <w:t xml:space="preserve">, </w:t>
      </w:r>
      <w:r>
        <w:rPr>
          <w:rFonts w:hint="default" w:cs="Times New Roman"/>
          <w:color w:val="000000"/>
          <w:kern w:val="0"/>
          <w:sz w:val="21"/>
          <w:szCs w:val="21"/>
          <w:highlight w:val="none"/>
          <w:lang w:val="en-US" w:eastAsia="zh-CN"/>
        </w:rPr>
        <w:t>115067.</w:t>
      </w:r>
    </w:p>
    <w:p w14:paraId="492567B9">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 xml:space="preserve">Yen, Y.S. (2023), </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Channel integration affects usage intention in food delivery platform services: the mediating effect of perceived value</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w:t>
      </w:r>
      <w:r>
        <w:rPr>
          <w:rFonts w:hint="default" w:cs="Times New Roman"/>
          <w:i/>
          <w:iCs/>
          <w:color w:val="000000"/>
          <w:kern w:val="0"/>
          <w:sz w:val="21"/>
          <w:szCs w:val="21"/>
          <w:highlight w:val="none"/>
          <w:lang w:val="en-US" w:eastAsia="zh-CN"/>
        </w:rPr>
        <w:t>Asia Pacific Journal of Marketing and Logistics</w:t>
      </w:r>
      <w:r>
        <w:rPr>
          <w:rFonts w:hint="default" w:ascii="Times New Roman" w:hAnsi="Times New Roman" w:eastAsia="AdvOT8cb2ddbd" w:cs="Times New Roman"/>
          <w:color w:val="000000"/>
          <w:kern w:val="0"/>
          <w:sz w:val="21"/>
          <w:szCs w:val="21"/>
          <w:highlight w:val="none"/>
        </w:rPr>
        <w:t>, Vol. 35 No. 1, pp. 54-73.</w:t>
      </w:r>
    </w:p>
    <w:p w14:paraId="4C747C9F">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Yi</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Y</w:t>
      </w:r>
      <w:r>
        <w:rPr>
          <w:rFonts w:hint="eastAsia" w:cs="Times New Roman"/>
          <w:color w:val="000000"/>
          <w:kern w:val="0"/>
          <w:sz w:val="21"/>
          <w:szCs w:val="21"/>
          <w:highlight w:val="none"/>
          <w:lang w:val="en-US" w:eastAsia="zh-CN"/>
        </w:rPr>
        <w:t>. and</w:t>
      </w:r>
      <w:r>
        <w:rPr>
          <w:rFonts w:hint="default" w:ascii="Times New Roman" w:hAnsi="Times New Roman" w:eastAsia="AdvOT8cb2ddbd" w:cs="Times New Roman"/>
          <w:color w:val="000000"/>
          <w:kern w:val="0"/>
          <w:sz w:val="21"/>
          <w:szCs w:val="21"/>
          <w:highlight w:val="none"/>
        </w:rPr>
        <w:t xml:space="preserve"> Gong T. </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2013</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Customer value co-creation behavior: </w:t>
      </w:r>
      <w:r>
        <w:rPr>
          <w:rFonts w:hint="eastAsia" w:cs="Times New Roman"/>
          <w:color w:val="000000"/>
          <w:kern w:val="0"/>
          <w:sz w:val="21"/>
          <w:szCs w:val="21"/>
          <w:highlight w:val="none"/>
          <w:lang w:val="en-US" w:eastAsia="zh-CN"/>
        </w:rPr>
        <w:t>s</w:t>
      </w:r>
      <w:r>
        <w:rPr>
          <w:rFonts w:hint="default" w:ascii="Times New Roman" w:hAnsi="Times New Roman" w:eastAsia="AdvOT8cb2ddbd" w:cs="Times New Roman"/>
          <w:color w:val="000000"/>
          <w:kern w:val="0"/>
          <w:sz w:val="21"/>
          <w:szCs w:val="21"/>
          <w:highlight w:val="none"/>
        </w:rPr>
        <w:t>cale development and validation</w:t>
      </w:r>
      <w:r>
        <w:rPr>
          <w:rFonts w:hint="default" w:cs="Times New Roman"/>
          <w:color w:val="000000"/>
          <w:kern w:val="0"/>
          <w:sz w:val="21"/>
          <w:szCs w:val="21"/>
          <w:highlight w:val="none"/>
          <w:lang w:val="en-US" w:eastAsia="zh-CN"/>
        </w:rPr>
        <w:t>”</w:t>
      </w:r>
      <w:r>
        <w:rPr>
          <w:rFonts w:hint="eastAsia" w:cs="Times New Roman"/>
          <w:color w:val="000000"/>
          <w:kern w:val="0"/>
          <w:sz w:val="21"/>
          <w:szCs w:val="21"/>
          <w:highlight w:val="none"/>
          <w:lang w:val="en-US" w:eastAsia="zh-CN"/>
        </w:rPr>
        <w:t xml:space="preserve">, </w:t>
      </w:r>
      <w:r>
        <w:rPr>
          <w:rFonts w:hint="default" w:cs="Times New Roman"/>
          <w:i/>
          <w:iCs/>
          <w:color w:val="000000"/>
          <w:kern w:val="0"/>
          <w:sz w:val="21"/>
          <w:szCs w:val="21"/>
          <w:highlight w:val="none"/>
          <w:lang w:val="en-US" w:eastAsia="zh-CN"/>
        </w:rPr>
        <w:t>Journal of Business Research</w:t>
      </w:r>
      <w:r>
        <w:rPr>
          <w:rFonts w:hint="default" w:ascii="Times New Roman" w:hAnsi="Times New Roman" w:eastAsia="AdvOT8cb2ddbd" w:cs="Times New Roman"/>
          <w:color w:val="000000"/>
          <w:kern w:val="0"/>
          <w:sz w:val="21"/>
          <w:szCs w:val="21"/>
          <w:highlight w:val="none"/>
        </w:rPr>
        <w:t>, Vol. 66 No. 9, pp. 1279</w:t>
      </w:r>
      <w:r>
        <w:rPr>
          <w:rFonts w:hint="default" w:ascii="Times New Roman" w:hAnsi="Times New Roman"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1284.</w:t>
      </w:r>
      <w:r>
        <w:rPr>
          <w:rFonts w:hint="default" w:ascii="Times New Roman" w:hAnsi="Times New Roman" w:cs="Times New Roman"/>
          <w:color w:val="000000"/>
          <w:kern w:val="0"/>
          <w:sz w:val="21"/>
          <w:szCs w:val="21"/>
          <w:highlight w:val="none"/>
          <w:lang w:val="en-US" w:eastAsia="zh-CN"/>
        </w:rPr>
        <w:t xml:space="preserve"> </w:t>
      </w:r>
    </w:p>
    <w:p w14:paraId="70E953D4">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 xml:space="preserve">Yousaf, Z. (2021), “Go for green: green innovation through green dynamic capabilities: accessing the mediating role of green practices and green value co-creation”, </w:t>
      </w:r>
      <w:r>
        <w:rPr>
          <w:rFonts w:hint="default" w:cs="Times New Roman"/>
          <w:i/>
          <w:iCs/>
          <w:color w:val="000000"/>
          <w:kern w:val="0"/>
          <w:sz w:val="21"/>
          <w:szCs w:val="21"/>
          <w:highlight w:val="none"/>
          <w:lang w:val="en-US" w:eastAsia="zh-CN"/>
        </w:rPr>
        <w:t>Environmental Science and Pollution Research</w:t>
      </w:r>
      <w:r>
        <w:rPr>
          <w:rFonts w:hint="default" w:ascii="Times New Roman" w:hAnsi="Times New Roman" w:eastAsia="AdvOT8cb2ddbd" w:cs="Times New Roman"/>
          <w:color w:val="000000"/>
          <w:kern w:val="0"/>
          <w:sz w:val="21"/>
          <w:szCs w:val="21"/>
          <w:highlight w:val="none"/>
        </w:rPr>
        <w:t>, Vol. 28, pp. 54863-54875.</w:t>
      </w:r>
      <w:r>
        <w:rPr>
          <w:rFonts w:hint="default" w:ascii="Times New Roman" w:hAnsi="Times New Roman" w:cs="Times New Roman"/>
          <w:color w:val="000000"/>
          <w:kern w:val="0"/>
          <w:sz w:val="21"/>
          <w:szCs w:val="21"/>
          <w:highlight w:val="none"/>
          <w:lang w:val="en-US" w:eastAsia="zh-CN"/>
        </w:rPr>
        <w:t xml:space="preserve"> </w:t>
      </w:r>
    </w:p>
    <w:p w14:paraId="5FB56822">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 xml:space="preserve">Yue, B., Sheng, G., She, S. and Xu, J. (2020), “Impact of consumer environmental responsibility on green consumption behavior in China: the role of environmental concern and price sensitivity”, </w:t>
      </w:r>
      <w:r>
        <w:rPr>
          <w:rFonts w:hint="default" w:ascii="Times New Roman" w:hAnsi="Times New Roman" w:eastAsia="AdvOT8cb2ddbd" w:cs="Times New Roman"/>
          <w:i/>
          <w:iCs/>
          <w:color w:val="000000"/>
          <w:kern w:val="0"/>
          <w:sz w:val="21"/>
          <w:szCs w:val="21"/>
          <w:highlight w:val="none"/>
        </w:rPr>
        <w:t>Sustainability</w:t>
      </w:r>
      <w:r>
        <w:rPr>
          <w:rFonts w:hint="default" w:ascii="Times New Roman" w:hAnsi="Times New Roman" w:eastAsia="AdvOT8cb2ddbd" w:cs="Times New Roman"/>
          <w:color w:val="000000"/>
          <w:kern w:val="0"/>
          <w:sz w:val="21"/>
          <w:szCs w:val="21"/>
          <w:highlight w:val="none"/>
        </w:rPr>
        <w:t xml:space="preserve">, Vol. </w:t>
      </w:r>
      <w:r>
        <w:rPr>
          <w:rFonts w:hint="default" w:ascii="Times New Roman" w:hAnsi="Times New Roman" w:cs="Times New Roman"/>
          <w:i w:val="0"/>
          <w:iCs w:val="0"/>
          <w:sz w:val="21"/>
          <w:szCs w:val="21"/>
          <w:highlight w:val="none"/>
          <w:lang w:val="en-US" w:eastAsia="zh-CN"/>
        </w:rPr>
        <w:t>12</w:t>
      </w:r>
      <w:r>
        <w:rPr>
          <w:rFonts w:hint="eastAsia" w:cs="Times New Roman"/>
          <w:i w:val="0"/>
          <w:iCs w:val="0"/>
          <w:sz w:val="21"/>
          <w:szCs w:val="21"/>
          <w:highlight w:val="none"/>
          <w:lang w:val="en-US" w:eastAsia="zh-CN"/>
        </w:rPr>
        <w:t xml:space="preserve"> No 5</w:t>
      </w:r>
      <w:r>
        <w:rPr>
          <w:rFonts w:hint="default" w:ascii="Times New Roman" w:hAnsi="Times New Roman" w:eastAsia="AdvOT8cb2ddbd" w:cs="Times New Roman"/>
          <w:color w:val="000000"/>
          <w:kern w:val="0"/>
          <w:sz w:val="21"/>
          <w:szCs w:val="21"/>
          <w:highlight w:val="none"/>
        </w:rPr>
        <w:t xml:space="preserve">, </w:t>
      </w:r>
      <w:r>
        <w:rPr>
          <w:rFonts w:hint="default" w:ascii="Times New Roman" w:hAnsi="Times New Roman" w:cs="Times New Roman"/>
          <w:color w:val="000000"/>
          <w:kern w:val="0"/>
          <w:sz w:val="21"/>
          <w:szCs w:val="21"/>
          <w:highlight w:val="none"/>
          <w:u w:val="none"/>
          <w:lang w:val="en-US" w:eastAsia="zh-CN"/>
        </w:rPr>
        <w:t>2074</w:t>
      </w:r>
      <w:r>
        <w:rPr>
          <w:rFonts w:hint="default" w:ascii="Times New Roman" w:hAnsi="Times New Roman" w:eastAsia="AdvOT8cb2ddbd" w:cs="Times New Roman"/>
          <w:color w:val="000000"/>
          <w:kern w:val="0"/>
          <w:sz w:val="21"/>
          <w:szCs w:val="21"/>
          <w:highlight w:val="none"/>
          <w:u w:val="none"/>
        </w:rPr>
        <w:t>.</w:t>
      </w:r>
      <w:r>
        <w:rPr>
          <w:rFonts w:hint="default" w:ascii="Times New Roman" w:hAnsi="Times New Roman" w:cs="Times New Roman"/>
          <w:color w:val="000000"/>
          <w:kern w:val="0"/>
          <w:sz w:val="21"/>
          <w:szCs w:val="21"/>
          <w:highlight w:val="none"/>
          <w:lang w:val="en-US" w:eastAsia="zh-CN"/>
        </w:rPr>
        <w:t xml:space="preserve"> </w:t>
      </w:r>
    </w:p>
    <w:p w14:paraId="6C8F1501">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cs="Times New Roman"/>
          <w:color w:val="auto"/>
          <w:sz w:val="21"/>
          <w:szCs w:val="21"/>
          <w:highlight w:val="none"/>
        </w:rPr>
        <w:t>Zeithaml, V.A. (1988)</w:t>
      </w:r>
      <w:r>
        <w:rPr>
          <w:rFonts w:hint="eastAsia" w:cs="Times New Roman"/>
          <w:color w:val="auto"/>
          <w:sz w:val="21"/>
          <w:szCs w:val="21"/>
          <w:highlight w:val="none"/>
          <w:lang w:val="en-US" w:eastAsia="zh-CN"/>
        </w:rPr>
        <w:t xml:space="preserve">, </w:t>
      </w:r>
      <w:r>
        <w:rPr>
          <w:rFonts w:hint="default" w:cs="Times New Roman"/>
          <w:color w:val="auto"/>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Consumer perceptions of price, quality, and value: </w:t>
      </w:r>
      <w:r>
        <w:rPr>
          <w:rFonts w:hint="eastAsia" w:cs="Times New Roman"/>
          <w:color w:val="000000"/>
          <w:kern w:val="0"/>
          <w:sz w:val="21"/>
          <w:szCs w:val="21"/>
          <w:highlight w:val="none"/>
          <w:lang w:val="en-US" w:eastAsia="zh-CN"/>
        </w:rPr>
        <w:t>a</w:t>
      </w:r>
      <w:r>
        <w:rPr>
          <w:rFonts w:hint="default" w:ascii="Times New Roman" w:hAnsi="Times New Roman" w:eastAsia="AdvOT8cb2ddbd" w:cs="Times New Roman"/>
          <w:color w:val="000000"/>
          <w:kern w:val="0"/>
          <w:sz w:val="21"/>
          <w:szCs w:val="21"/>
          <w:highlight w:val="none"/>
        </w:rPr>
        <w:t xml:space="preserve"> means-end model and synthesis of evidence</w:t>
      </w:r>
      <w:r>
        <w:rPr>
          <w:rFonts w:hint="default" w:cs="Times New Roman"/>
          <w:color w:val="000000"/>
          <w:kern w:val="0"/>
          <w:sz w:val="21"/>
          <w:szCs w:val="21"/>
          <w:highlight w:val="none"/>
          <w:lang w:val="en-US" w:eastAsia="zh-CN"/>
        </w:rPr>
        <w:t>”</w:t>
      </w:r>
      <w:r>
        <w:rPr>
          <w:rFonts w:hint="eastAsia" w:cs="Times New Roman"/>
          <w:color w:val="000000"/>
          <w:kern w:val="0"/>
          <w:sz w:val="21"/>
          <w:szCs w:val="21"/>
          <w:highlight w:val="none"/>
          <w:lang w:val="en-US" w:eastAsia="zh-CN"/>
        </w:rPr>
        <w:t xml:space="preserve">, </w:t>
      </w:r>
      <w:r>
        <w:rPr>
          <w:rFonts w:hint="default" w:ascii="Times New Roman" w:hAnsi="Times New Roman" w:eastAsia="AdvOT8cb2ddbd" w:cs="Times New Roman"/>
          <w:i/>
          <w:iCs/>
          <w:color w:val="000000"/>
          <w:kern w:val="0"/>
          <w:sz w:val="21"/>
          <w:szCs w:val="21"/>
          <w:highlight w:val="none"/>
        </w:rPr>
        <w:t>Journal of Marketing</w:t>
      </w:r>
      <w:r>
        <w:rPr>
          <w:rFonts w:hint="default" w:ascii="Times New Roman" w:hAnsi="Times New Roman" w:eastAsia="AdvOT8cb2ddbd" w:cs="Times New Roman"/>
          <w:color w:val="000000"/>
          <w:kern w:val="0"/>
          <w:sz w:val="21"/>
          <w:szCs w:val="21"/>
          <w:highlight w:val="none"/>
        </w:rPr>
        <w:t>, Vol. 52 No. 3, pp. 2-22.</w:t>
      </w:r>
      <w:r>
        <w:rPr>
          <w:rFonts w:hint="default" w:ascii="Times New Roman" w:hAnsi="Times New Roman" w:cs="Times New Roman"/>
          <w:color w:val="000000"/>
          <w:kern w:val="0"/>
          <w:sz w:val="21"/>
          <w:szCs w:val="21"/>
          <w:highlight w:val="none"/>
          <w:lang w:val="en-US" w:eastAsia="zh-CN"/>
        </w:rPr>
        <w:t xml:space="preserve"> </w:t>
      </w:r>
    </w:p>
    <w:p w14:paraId="94E291DB">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Zelezny, L.C. and Schultz, P.</w:t>
      </w:r>
      <w:r>
        <w:rPr>
          <w:rFonts w:hint="eastAsia" w:cs="Times New Roman"/>
          <w:color w:val="000000"/>
          <w:kern w:val="0"/>
          <w:sz w:val="21"/>
          <w:szCs w:val="21"/>
          <w:highlight w:val="none"/>
          <w:lang w:val="en-US" w:eastAsia="zh-CN"/>
        </w:rPr>
        <w:t>W.</w:t>
      </w:r>
      <w:r>
        <w:rPr>
          <w:rFonts w:hint="default" w:ascii="Times New Roman" w:hAnsi="Times New Roman" w:eastAsia="AdvOT8cb2ddbd" w:cs="Times New Roman"/>
          <w:color w:val="000000"/>
          <w:kern w:val="0"/>
          <w:sz w:val="21"/>
          <w:szCs w:val="21"/>
          <w:highlight w:val="none"/>
        </w:rPr>
        <w:t xml:space="preserve"> (2000), “Psychology of promoting environmentalism: promoting environmentalism”, </w:t>
      </w:r>
      <w:r>
        <w:rPr>
          <w:rFonts w:hint="default" w:ascii="Times New Roman" w:hAnsi="Times New Roman" w:eastAsia="AdvOT8cb2ddbd" w:cs="Times New Roman"/>
          <w:i/>
          <w:iCs/>
          <w:color w:val="000000"/>
          <w:kern w:val="0"/>
          <w:sz w:val="21"/>
          <w:szCs w:val="21"/>
          <w:highlight w:val="none"/>
        </w:rPr>
        <w:t>Journal of Social Issues</w:t>
      </w:r>
      <w:r>
        <w:rPr>
          <w:rFonts w:hint="default" w:ascii="Times New Roman" w:hAnsi="Times New Roman" w:eastAsia="AdvOT8cb2ddbd" w:cs="Times New Roman"/>
          <w:color w:val="000000"/>
          <w:kern w:val="0"/>
          <w:sz w:val="21"/>
          <w:szCs w:val="21"/>
          <w:highlight w:val="none"/>
        </w:rPr>
        <w:t>, Vol. 56 No. 3, pp. 365-371.</w:t>
      </w:r>
    </w:p>
    <w:p w14:paraId="6752F5A2">
      <w:pPr>
        <w:keepNext w:val="0"/>
        <w:keepLines w:val="0"/>
        <w:pageBreakBefore w:val="0"/>
        <w:widowControl/>
        <w:numPr>
          <w:ilvl w:val="0"/>
          <w:numId w:val="0"/>
        </w:numPr>
        <w:kinsoku/>
        <w:wordWrap/>
        <w:overflowPunct/>
        <w:topLinePunct w:val="0"/>
        <w:autoSpaceDE/>
        <w:autoSpaceDN/>
        <w:bidi w:val="0"/>
        <w:adjustRightInd/>
        <w:spacing w:line="240" w:lineRule="auto"/>
        <w:ind w:left="420" w:leftChars="0" w:hanging="420" w:hangingChars="200"/>
        <w:jc w:val="both"/>
        <w:textAlignment w:val="auto"/>
        <w:rPr>
          <w:rFonts w:hint="default" w:ascii="Times New Roman" w:hAnsi="Times New Roman" w:eastAsia="AdvOT8cb2ddbd" w:cs="Times New Roman"/>
          <w:color w:val="000000"/>
          <w:kern w:val="0"/>
          <w:sz w:val="21"/>
          <w:szCs w:val="21"/>
          <w:highlight w:val="none"/>
        </w:rPr>
      </w:pPr>
      <w:r>
        <w:rPr>
          <w:rFonts w:hint="default" w:ascii="Times New Roman" w:hAnsi="Times New Roman" w:eastAsia="AdvOT8cb2ddbd" w:cs="Times New Roman"/>
          <w:color w:val="000000"/>
          <w:kern w:val="0"/>
          <w:sz w:val="21"/>
          <w:szCs w:val="21"/>
          <w:highlight w:val="none"/>
        </w:rPr>
        <w:t>Zheng, Y. (2010)</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w:t>
      </w:r>
      <w:r>
        <w:rPr>
          <w:rFonts w:hint="default"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Association </w:t>
      </w:r>
      <w:r>
        <w:rPr>
          <w:rFonts w:hint="eastAsia" w:cs="Times New Roman"/>
          <w:color w:val="000000"/>
          <w:kern w:val="0"/>
          <w:sz w:val="21"/>
          <w:szCs w:val="21"/>
          <w:highlight w:val="none"/>
          <w:lang w:val="en-US" w:eastAsia="zh-CN"/>
        </w:rPr>
        <w:t>a</w:t>
      </w:r>
      <w:r>
        <w:rPr>
          <w:rFonts w:hint="default" w:ascii="Times New Roman" w:hAnsi="Times New Roman" w:eastAsia="AdvOT8cb2ddbd" w:cs="Times New Roman"/>
          <w:color w:val="000000"/>
          <w:kern w:val="0"/>
          <w:sz w:val="21"/>
          <w:szCs w:val="21"/>
          <w:highlight w:val="none"/>
        </w:rPr>
        <w:t xml:space="preserve">nalysis on </w:t>
      </w:r>
      <w:r>
        <w:rPr>
          <w:rFonts w:hint="eastAsia" w:cs="Times New Roman"/>
          <w:color w:val="000000"/>
          <w:kern w:val="0"/>
          <w:sz w:val="21"/>
          <w:szCs w:val="21"/>
          <w:highlight w:val="none"/>
          <w:lang w:val="en-US" w:eastAsia="zh-CN"/>
        </w:rPr>
        <w:t>p</w:t>
      </w:r>
      <w:r>
        <w:rPr>
          <w:rFonts w:hint="default" w:ascii="Times New Roman" w:hAnsi="Times New Roman" w:eastAsia="AdvOT8cb2ddbd" w:cs="Times New Roman"/>
          <w:color w:val="000000"/>
          <w:kern w:val="0"/>
          <w:sz w:val="21"/>
          <w:szCs w:val="21"/>
          <w:highlight w:val="none"/>
        </w:rPr>
        <w:t>ro-</w:t>
      </w:r>
      <w:r>
        <w:rPr>
          <w:rFonts w:hint="eastAsia" w:cs="Times New Roman"/>
          <w:color w:val="000000"/>
          <w:kern w:val="0"/>
          <w:sz w:val="21"/>
          <w:szCs w:val="21"/>
          <w:highlight w:val="none"/>
          <w:lang w:val="en-US" w:eastAsia="zh-CN"/>
        </w:rPr>
        <w:t>e</w:t>
      </w:r>
      <w:r>
        <w:rPr>
          <w:rFonts w:hint="default" w:ascii="Times New Roman" w:hAnsi="Times New Roman" w:eastAsia="AdvOT8cb2ddbd" w:cs="Times New Roman"/>
          <w:color w:val="000000"/>
          <w:kern w:val="0"/>
          <w:sz w:val="21"/>
          <w:szCs w:val="21"/>
          <w:highlight w:val="none"/>
        </w:rPr>
        <w:t xml:space="preserve">nvironmental </w:t>
      </w:r>
      <w:r>
        <w:rPr>
          <w:rFonts w:hint="eastAsia" w:cs="Times New Roman"/>
          <w:color w:val="000000"/>
          <w:kern w:val="0"/>
          <w:sz w:val="21"/>
          <w:szCs w:val="21"/>
          <w:highlight w:val="none"/>
          <w:lang w:val="en-US" w:eastAsia="zh-CN"/>
        </w:rPr>
        <w:t>b</w:t>
      </w:r>
      <w:r>
        <w:rPr>
          <w:rFonts w:hint="default" w:ascii="Times New Roman" w:hAnsi="Times New Roman" w:eastAsia="AdvOT8cb2ddbd" w:cs="Times New Roman"/>
          <w:color w:val="000000"/>
          <w:kern w:val="0"/>
          <w:sz w:val="21"/>
          <w:szCs w:val="21"/>
          <w:highlight w:val="none"/>
        </w:rPr>
        <w:t xml:space="preserve">ehaviors and </w:t>
      </w:r>
      <w:r>
        <w:rPr>
          <w:rFonts w:hint="eastAsia" w:cs="Times New Roman"/>
          <w:color w:val="000000"/>
          <w:kern w:val="0"/>
          <w:sz w:val="21"/>
          <w:szCs w:val="21"/>
          <w:highlight w:val="none"/>
          <w:lang w:val="en-US" w:eastAsia="zh-CN"/>
        </w:rPr>
        <w:t>e</w:t>
      </w:r>
      <w:r>
        <w:rPr>
          <w:rFonts w:hint="default" w:ascii="Times New Roman" w:hAnsi="Times New Roman" w:eastAsia="AdvOT8cb2ddbd" w:cs="Times New Roman"/>
          <w:color w:val="000000"/>
          <w:kern w:val="0"/>
          <w:sz w:val="21"/>
          <w:szCs w:val="21"/>
          <w:highlight w:val="none"/>
        </w:rPr>
        <w:t xml:space="preserve">nvironmental </w:t>
      </w:r>
      <w:r>
        <w:rPr>
          <w:rFonts w:hint="eastAsia" w:cs="Times New Roman"/>
          <w:color w:val="000000"/>
          <w:kern w:val="0"/>
          <w:sz w:val="21"/>
          <w:szCs w:val="21"/>
          <w:highlight w:val="none"/>
          <w:lang w:val="en-US" w:eastAsia="zh-CN"/>
        </w:rPr>
        <w:t>c</w:t>
      </w:r>
      <w:r>
        <w:rPr>
          <w:rFonts w:hint="default" w:ascii="Times New Roman" w:hAnsi="Times New Roman" w:eastAsia="AdvOT8cb2ddbd" w:cs="Times New Roman"/>
          <w:color w:val="000000"/>
          <w:kern w:val="0"/>
          <w:sz w:val="21"/>
          <w:szCs w:val="21"/>
          <w:highlight w:val="none"/>
        </w:rPr>
        <w:t xml:space="preserve">onsciousness in </w:t>
      </w:r>
      <w:r>
        <w:rPr>
          <w:rFonts w:hint="eastAsia" w:cs="Times New Roman"/>
          <w:color w:val="000000"/>
          <w:kern w:val="0"/>
          <w:sz w:val="21"/>
          <w:szCs w:val="21"/>
          <w:highlight w:val="none"/>
          <w:lang w:val="en-US" w:eastAsia="zh-CN"/>
        </w:rPr>
        <w:t>m</w:t>
      </w:r>
      <w:r>
        <w:rPr>
          <w:rFonts w:hint="default" w:ascii="Times New Roman" w:hAnsi="Times New Roman" w:eastAsia="AdvOT8cb2ddbd" w:cs="Times New Roman"/>
          <w:color w:val="000000"/>
          <w:kern w:val="0"/>
          <w:sz w:val="21"/>
          <w:szCs w:val="21"/>
          <w:highlight w:val="none"/>
        </w:rPr>
        <w:t xml:space="preserve">ain </w:t>
      </w:r>
      <w:r>
        <w:rPr>
          <w:rFonts w:hint="eastAsia" w:cs="Times New Roman"/>
          <w:color w:val="000000"/>
          <w:kern w:val="0"/>
          <w:sz w:val="21"/>
          <w:szCs w:val="21"/>
          <w:highlight w:val="none"/>
          <w:lang w:val="en-US" w:eastAsia="zh-CN"/>
        </w:rPr>
        <w:t>c</w:t>
      </w:r>
      <w:r>
        <w:rPr>
          <w:rFonts w:hint="default" w:ascii="Times New Roman" w:hAnsi="Times New Roman" w:eastAsia="AdvOT8cb2ddbd" w:cs="Times New Roman"/>
          <w:color w:val="000000"/>
          <w:kern w:val="0"/>
          <w:sz w:val="21"/>
          <w:szCs w:val="21"/>
          <w:highlight w:val="none"/>
        </w:rPr>
        <w:t>ities of East Asia</w:t>
      </w:r>
      <w:r>
        <w:rPr>
          <w:rFonts w:hint="default" w:cs="Times New Roman"/>
          <w:color w:val="000000"/>
          <w:kern w:val="0"/>
          <w:sz w:val="21"/>
          <w:szCs w:val="21"/>
          <w:highlight w:val="none"/>
          <w:lang w:val="en-US" w:eastAsia="zh-CN"/>
        </w:rPr>
        <w:t>”</w:t>
      </w:r>
      <w:r>
        <w:rPr>
          <w:rFonts w:hint="eastAsia" w:cs="Times New Roman"/>
          <w:color w:val="000000"/>
          <w:kern w:val="0"/>
          <w:sz w:val="21"/>
          <w:szCs w:val="21"/>
          <w:highlight w:val="none"/>
          <w:lang w:val="en-US" w:eastAsia="zh-CN"/>
        </w:rPr>
        <w:t>,</w:t>
      </w:r>
      <w:r>
        <w:rPr>
          <w:rFonts w:hint="default" w:ascii="Times New Roman" w:hAnsi="Times New Roman" w:eastAsia="AdvOT8cb2ddbd" w:cs="Times New Roman"/>
          <w:color w:val="000000"/>
          <w:kern w:val="0"/>
          <w:sz w:val="21"/>
          <w:szCs w:val="21"/>
          <w:highlight w:val="none"/>
        </w:rPr>
        <w:t xml:space="preserve"> </w:t>
      </w:r>
      <w:r>
        <w:rPr>
          <w:rFonts w:hint="default" w:ascii="Times New Roman" w:hAnsi="Times New Roman" w:eastAsia="AdvOT8cb2ddbd" w:cs="Times New Roman"/>
          <w:i/>
          <w:iCs/>
          <w:color w:val="000000"/>
          <w:kern w:val="0"/>
          <w:sz w:val="21"/>
          <w:szCs w:val="21"/>
          <w:highlight w:val="none"/>
        </w:rPr>
        <w:t>Behaviormetrika</w:t>
      </w:r>
      <w:r>
        <w:rPr>
          <w:rFonts w:hint="default" w:ascii="Times New Roman" w:hAnsi="Times New Roman" w:eastAsia="AdvOT8cb2ddbd" w:cs="Times New Roman"/>
          <w:color w:val="000000"/>
          <w:kern w:val="0"/>
          <w:sz w:val="21"/>
          <w:szCs w:val="21"/>
          <w:highlight w:val="none"/>
        </w:rPr>
        <w:t xml:space="preserve">, Vol. 37, pp. 55-69. </w:t>
      </w:r>
    </w:p>
    <w:p w14:paraId="6003B9D7">
      <w:pPr>
        <w:keepNext w:val="0"/>
        <w:keepLines w:val="0"/>
        <w:pageBreakBefore w:val="0"/>
        <w:widowControl/>
        <w:kinsoku/>
        <w:wordWrap/>
        <w:overflowPunct/>
        <w:topLinePunct w:val="0"/>
        <w:autoSpaceDE/>
        <w:autoSpaceDN/>
        <w:bidi w:val="0"/>
        <w:adjustRightInd/>
        <w:spacing w:line="320" w:lineRule="exact"/>
        <w:ind w:left="420" w:hanging="420" w:hangingChars="200"/>
        <w:jc w:val="both"/>
        <w:textAlignment w:val="auto"/>
        <w:rPr>
          <w:color w:val="auto"/>
          <w:sz w:val="21"/>
          <w:szCs w:val="21"/>
          <w:highlight w:val="none"/>
        </w:rPr>
      </w:pPr>
    </w:p>
    <w:p w14:paraId="0788E0AF">
      <w:pPr>
        <w:keepNext w:val="0"/>
        <w:keepLines w:val="0"/>
        <w:pageBreakBefore w:val="0"/>
        <w:widowControl/>
        <w:kinsoku/>
        <w:wordWrap/>
        <w:overflowPunct/>
        <w:topLinePunct w:val="0"/>
        <w:autoSpaceDE/>
        <w:autoSpaceDN/>
        <w:bidi w:val="0"/>
        <w:adjustRightInd/>
        <w:spacing w:line="320" w:lineRule="exact"/>
        <w:ind w:left="420" w:hanging="420" w:hangingChars="200"/>
        <w:textAlignment w:val="auto"/>
        <w:rPr>
          <w:sz w:val="21"/>
          <w:szCs w:val="21"/>
          <w:highlight w:val="none"/>
        </w:rPr>
      </w:pPr>
      <w:r>
        <w:rPr>
          <w:rFonts w:hint="eastAsia"/>
          <w:sz w:val="21"/>
          <w:szCs w:val="21"/>
          <w:highlight w:val="none"/>
        </w:rPr>
        <w:t>Corresponding author</w:t>
      </w:r>
    </w:p>
    <w:p w14:paraId="C414B22E">
      <w:pPr>
        <w:keepNext w:val="0"/>
        <w:keepLines w:val="0"/>
        <w:pageBreakBefore w:val="0"/>
        <w:widowControl/>
        <w:kinsoku/>
        <w:wordWrap/>
        <w:overflowPunct/>
        <w:topLinePunct w:val="0"/>
        <w:autoSpaceDE/>
        <w:autoSpaceDN/>
        <w:bidi w:val="0"/>
        <w:adjustRightInd/>
        <w:spacing w:line="320" w:lineRule="exact"/>
        <w:ind w:left="420" w:hanging="420" w:hangingChars="200"/>
        <w:textAlignment w:val="auto"/>
        <w:rPr>
          <w:color w:val="auto"/>
          <w:sz w:val="21"/>
          <w:szCs w:val="21"/>
          <w:highlight w:val="none"/>
        </w:rPr>
      </w:pPr>
      <w:r>
        <w:rPr>
          <w:rFonts w:hint="eastAsia"/>
          <w:sz w:val="21"/>
          <w:szCs w:val="21"/>
          <w:highlight w:val="none"/>
          <w:lang w:val="en-US" w:eastAsia="zh-CN"/>
        </w:rPr>
        <w:t xml:space="preserve">Lingquan Meng can be contacted at: </w:t>
      </w:r>
      <w:r>
        <w:rPr>
          <w:rFonts w:hint="eastAsia"/>
          <w:sz w:val="21"/>
          <w:szCs w:val="21"/>
          <w:highlight w:val="none"/>
        </w:rPr>
        <w:t>ml_quan@syphu.edu.cn</w:t>
      </w:r>
      <w:r>
        <w:rPr>
          <w:rFonts w:hint="eastAsia"/>
          <w:color w:val="auto"/>
          <w:sz w:val="21"/>
          <w:szCs w:val="21"/>
          <w:highlight w:val="none"/>
          <w:u w:val="none"/>
          <w:lang w:val="en-US" w:eastAsia="zh-CN"/>
        </w:rPr>
        <w:t>;</w:t>
      </w:r>
    </w:p>
    <w:p w14:paraId="674FC6DA">
      <w:pPr>
        <w:keepNext w:val="0"/>
        <w:keepLines w:val="0"/>
        <w:pageBreakBefore w:val="0"/>
        <w:widowControl/>
        <w:kinsoku/>
        <w:wordWrap/>
        <w:overflowPunct/>
        <w:topLinePunct w:val="0"/>
        <w:autoSpaceDE/>
        <w:autoSpaceDN/>
        <w:bidi w:val="0"/>
        <w:adjustRightInd/>
        <w:spacing w:line="320" w:lineRule="exact"/>
        <w:ind w:left="420" w:hanging="420" w:hangingChars="200"/>
        <w:textAlignment w:val="auto"/>
        <w:rPr>
          <w:rFonts w:hint="eastAsia" w:eastAsia="宋体"/>
          <w:color w:val="auto"/>
          <w:sz w:val="21"/>
          <w:szCs w:val="21"/>
          <w:highlight w:val="none"/>
          <w:u w:val="none"/>
          <w:lang w:val="en-US" w:eastAsia="zh-CN"/>
        </w:rPr>
      </w:pPr>
      <w:r>
        <w:rPr>
          <w:rFonts w:hint="eastAsia"/>
          <w:color w:val="auto"/>
          <w:sz w:val="21"/>
          <w:szCs w:val="21"/>
          <w:highlight w:val="none"/>
          <w:u w:val="none"/>
          <w:lang w:val="en-US" w:eastAsia="zh-CN"/>
        </w:rPr>
        <w:t xml:space="preserve">Yuwen Chen can be contacted at: </w:t>
      </w:r>
      <w:r>
        <w:rPr>
          <w:rFonts w:hint="eastAsia"/>
          <w:color w:val="auto"/>
          <w:sz w:val="21"/>
          <w:szCs w:val="21"/>
          <w:highlight w:val="none"/>
          <w:u w:val="none"/>
        </w:rPr>
        <w:t>chenyuwen@syphu.edu.cn</w:t>
      </w:r>
    </w:p>
    <w:sectPr>
      <w:footerReference r:id="rId5" w:type="default"/>
      <w:endnotePr>
        <w:numFmt w:val="decimal"/>
      </w:endnotePr>
      <w:pgSz w:w="11906" w:h="16838"/>
      <w:pgMar w:top="1417" w:right="1417" w:bottom="1417" w:left="1417"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Palatino Linotype">
    <w:panose1 w:val="02040502050505030304"/>
    <w:charset w:val="00"/>
    <w:family w:val="roman"/>
    <w:pitch w:val="default"/>
    <w:sig w:usb0="E0000287" w:usb1="40000013" w:usb2="00000000" w:usb3="00000000" w:csb0="2000019F" w:csb1="00000000"/>
  </w:font>
  <w:font w:name="AdvOT8cb2ddb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MT">
    <w:altName w:val="Times New Roman"/>
    <w:panose1 w:val="00000000000000000000"/>
    <w:charset w:val="00"/>
    <w:family w:val="roman"/>
    <w:pitch w:val="default"/>
    <w:sig w:usb0="00000000" w:usb1="00000000" w:usb2="00000010" w:usb3="00000000" w:csb0="0006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0C369F">
    <w:pPr>
      <w:pStyle w:val="3"/>
      <w:jc w:val="center"/>
    </w:pPr>
    <w:r>
      <w:fldChar w:fldCharType="begin"/>
    </w:r>
    <w:r>
      <w:instrText xml:space="preserve">PAGE   \* MERGEFORMAT</w:instrText>
    </w:r>
    <w:r>
      <w:fldChar w:fldCharType="separate"/>
    </w:r>
    <w:r>
      <w:rPr>
        <w:lang w:val="zh-CN"/>
      </w:rPr>
      <w:t>2</w:t>
    </w:r>
    <w:r>
      <w:fldChar w:fldCharType="end"/>
    </w:r>
  </w:p>
  <w:p w14:paraId="FCDB368D">
    <w:pPr>
      <w:pStyle w:val="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trackRevisions w:val="1"/>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EzZGFiNjcyM2NlOWFmMGE2ZjAwYTEzOTNmNTBmOWEifQ=="/>
  </w:docVars>
  <w:rsids>
    <w:rsidRoot w:val="00000000"/>
    <w:rsid w:val="223760F4"/>
    <w:rsid w:val="29BE6D88"/>
    <w:rsid w:val="33B06238"/>
    <w:rsid w:val="34364EF7"/>
    <w:rsid w:val="4143735A"/>
    <w:rsid w:val="69483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00" w:lineRule="auto"/>
      <w:jc w:val="both"/>
    </w:pPr>
    <w:rPr>
      <w:rFonts w:ascii="Times New Roman" w:hAnsi="Times New Roman" w:eastAsia="宋体" w:cs="宋体"/>
      <w:kern w:val="2"/>
      <w:sz w:val="24"/>
      <w:szCs w:val="24"/>
      <w:lang w:val="en-US" w:eastAsia="zh-CN" w:bidi="ar-SA"/>
    </w:rPr>
  </w:style>
  <w:style w:type="character" w:default="1" w:styleId="8">
    <w:name w:val="Default Paragraph Font"/>
    <w:qFormat/>
    <w:uiPriority w:val="0"/>
  </w:style>
  <w:style w:type="table" w:default="1" w:styleId="6">
    <w:name w:val="Normal Table"/>
    <w:qFormat/>
    <w:uiPriority w:val="0"/>
    <w:tblPr>
      <w:tblCellMar>
        <w:top w:w="0" w:type="dxa"/>
        <w:left w:w="108" w:type="dxa"/>
        <w:bottom w:w="0" w:type="dxa"/>
        <w:right w:w="108" w:type="dxa"/>
      </w:tblCellMar>
    </w:tblPr>
  </w:style>
  <w:style w:type="paragraph" w:styleId="2">
    <w:name w:val="endnote text"/>
    <w:basedOn w:val="1"/>
    <w:qFormat/>
    <w:uiPriority w:val="0"/>
    <w:pPr>
      <w:snapToGrid w:val="0"/>
      <w:jc w:val="left"/>
    </w:pPr>
  </w:style>
  <w:style w:type="paragraph" w:styleId="3">
    <w:name w:val="footer"/>
    <w:basedOn w:val="1"/>
    <w:qFormat/>
    <w:uiPriority w:val="99"/>
    <w:pPr>
      <w:tabs>
        <w:tab w:val="center" w:pos="4153"/>
        <w:tab w:val="right" w:pos="8306"/>
      </w:tabs>
      <w:snapToGrid w:val="0"/>
      <w:jc w:val="left"/>
    </w:pPr>
    <w:rPr>
      <w:sz w:val="18"/>
      <w:szCs w:val="18"/>
    </w:rPr>
  </w:style>
  <w:style w:type="paragraph" w:styleId="4">
    <w:name w:val="footnote text"/>
    <w:basedOn w:val="1"/>
    <w:qFormat/>
    <w:uiPriority w:val="0"/>
    <w:pPr>
      <w:snapToGrid w:val="0"/>
      <w:jc w:val="left"/>
    </w:pPr>
    <w:rPr>
      <w:sz w:val="18"/>
    </w:rPr>
  </w:style>
  <w:style w:type="paragraph" w:styleId="5">
    <w:name w:val="Normal (Web)"/>
    <w:basedOn w:val="1"/>
    <w:qFormat/>
    <w:uiPriority w:val="0"/>
    <w:rPr>
      <w:sz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endnote reference"/>
    <w:basedOn w:val="8"/>
    <w:qFormat/>
    <w:uiPriority w:val="0"/>
    <w:rPr>
      <w:vertAlign w:val="superscript"/>
    </w:rPr>
  </w:style>
  <w:style w:type="character" w:styleId="10">
    <w:name w:val="Hyperlink"/>
    <w:basedOn w:val="8"/>
    <w:qFormat/>
    <w:uiPriority w:val="99"/>
    <w:rPr>
      <w:color w:val="0026E5"/>
      <w:u w:val="single"/>
    </w:rPr>
  </w:style>
  <w:style w:type="character" w:styleId="11">
    <w:name w:val="footnote reference"/>
    <w:basedOn w:val="8"/>
    <w:qFormat/>
    <w:uiPriority w:val="0"/>
    <w:rPr>
      <w:vertAlign w:val="superscript"/>
    </w:rPr>
  </w:style>
  <w:style w:type="paragraph" w:customStyle="1" w:styleId="12">
    <w:name w:val="摘要"/>
    <w:basedOn w:val="1"/>
    <w:qFormat/>
    <w:uiPriority w:val="0"/>
    <w:pPr>
      <w:topLinePunct/>
      <w:autoSpaceDE w:val="0"/>
      <w:autoSpaceDN w:val="0"/>
      <w:adjustRightInd w:val="0"/>
      <w:spacing w:before="100" w:beforeLines="100" w:line="260" w:lineRule="exact"/>
      <w:contextualSpacing/>
      <w:textAlignment w:val="baseline"/>
    </w:pPr>
    <w:rPr>
      <w:rFonts w:eastAsia="楷体"/>
      <w:kern w:val="20"/>
      <w:sz w:val="18"/>
      <w:szCs w:val="20"/>
    </w:rPr>
  </w:style>
  <w:style w:type="paragraph" w:customStyle="1" w:styleId="13">
    <w:name w:val="MDPI_2.1_heading1"/>
    <w:qFormat/>
    <w:uiPriority w:val="0"/>
    <w:pPr>
      <w:adjustRightInd w:val="0"/>
      <w:snapToGrid w:val="0"/>
      <w:spacing w:before="240" w:after="60" w:line="228" w:lineRule="auto"/>
      <w:ind w:left="2608"/>
      <w:outlineLvl w:val="0"/>
    </w:pPr>
    <w:rPr>
      <w:rFonts w:ascii="Palatino Linotype" w:hAnsi="Palatino Linotype" w:eastAsia="Times New Roman" w:cs="Times New Roman"/>
      <w:b/>
      <w:snapToGrid w:val="0"/>
      <w:color w:val="000000"/>
      <w:szCs w:val="22"/>
      <w:lang w:val="en-US" w:eastAsia="de-DE" w:bidi="en-US"/>
    </w:rPr>
  </w:style>
  <w:style w:type="paragraph" w:customStyle="1" w:styleId="14">
    <w:name w:val="MDPI_1.6_affiliation"/>
    <w:qFormat/>
    <w:uiPriority w:val="0"/>
    <w:pPr>
      <w:adjustRightInd w:val="0"/>
      <w:snapToGrid w:val="0"/>
      <w:spacing w:line="200" w:lineRule="atLeast"/>
      <w:ind w:left="2806" w:hanging="198"/>
    </w:pPr>
    <w:rPr>
      <w:rFonts w:ascii="Palatino Linotype" w:hAnsi="Palatino Linotype" w:eastAsia="Times New Roman" w:cs="Times New Roman"/>
      <w:color w:val="000000"/>
      <w:sz w:val="16"/>
      <w:szCs w:val="18"/>
      <w:lang w:val="en-US" w:eastAsia="de-DE" w:bidi="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7.xml"/><Relationship Id="rId12" Type="http://schemas.openxmlformats.org/officeDocument/2006/relationships/customXml" Target="../customXml/item6.xml"/><Relationship Id="rId11" Type="http://schemas.openxmlformats.org/officeDocument/2006/relationships/customXml" Target="../customXml/item5.xml"/><Relationship Id="rId10" Type="http://schemas.openxmlformats.org/officeDocument/2006/relationships/customXml" Target="../customXml/item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6.xml><?xml version="1.0" encoding="utf-8"?>
<mcd:customData xmlns="http://www.wps.cn/android/officeDocument/2013/mofficeCustomData" xmlns:mcd="http://www.wps.cn/android/officeDocument/2013/mofficeCustomData" version="2">
  <mcd:comments/>
</mcd:customData>
</file>

<file path=customXml/item7.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b00716-3ee7-4da5-9284-cf741addec10}">
  <ds:schemaRefs/>
</ds:datastoreItem>
</file>

<file path=customXml/itemProps3.xml><?xml version="1.0" encoding="utf-8"?>
<ds:datastoreItem xmlns:ds="http://schemas.openxmlformats.org/officeDocument/2006/customXml" ds:itemID="{ef52ab21-7486-438f-8363-985310f157f7}">
  <ds:schemaRefs/>
</ds:datastoreItem>
</file>

<file path=customXml/itemProps4.xml><?xml version="1.0" encoding="utf-8"?>
<ds:datastoreItem xmlns:ds="http://schemas.openxmlformats.org/officeDocument/2006/customXml" ds:itemID="{ce9360c8-bf24-44b3-832c-8e1b7861963c}">
  <ds:schemaRefs/>
</ds:datastoreItem>
</file>

<file path=customXml/itemProps5.xml><?xml version="1.0" encoding="utf-8"?>
<ds:datastoreItem xmlns:ds="http://schemas.openxmlformats.org/officeDocument/2006/customXml" ds:itemID="{0e57e148-4098-4105-b44c-37a5d49bc68a}">
  <ds:schemaRefs/>
</ds:datastoreItem>
</file>

<file path=customXml/itemProps6.xml><?xml version="1.0" encoding="utf-8"?>
<ds:datastoreItem xmlns:ds="http://schemas.openxmlformats.org/officeDocument/2006/customXml" ds:itemID="{418ee9bd-c4f5-4c62-9a36-ab74ba923b4a}">
  <ds:schemaRefs/>
</ds:datastoreItem>
</file>

<file path=customXml/itemProps7.xml><?xml version="1.0" encoding="utf-8"?>
<ds:datastoreItem xmlns:ds="http://schemas.openxmlformats.org/officeDocument/2006/customXml" ds:itemID="{80410275-66da-426b-80a3-89ed392b37e3}">
  <ds:schemaRefs/>
</ds:datastoreItem>
</file>

<file path=docProps/app.xml><?xml version="1.0" encoding="utf-8"?>
<Properties xmlns="http://schemas.openxmlformats.org/officeDocument/2006/extended-properties" xmlns:vt="http://schemas.openxmlformats.org/officeDocument/2006/docPropsVTypes">
  <Template>Normal.dotm</Template>
  <Pages>19</Pages>
  <Words>5257</Words>
  <Characters>31229</Characters>
  <Paragraphs>725</Paragraphs>
  <TotalTime>1</TotalTime>
  <ScaleCrop>false</ScaleCrop>
  <LinksUpToDate>false</LinksUpToDate>
  <CharactersWithSpaces>36079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2025-01-31T07:01:00Z</dcterms:created>
  <dc:creator>Administrator</dc:creator>
  <cp:lastModifiedBy>WPS_1727783303</cp:lastModifiedBy>
  <dcterms:modified xsi:type="dcterms:W3CDTF">2025-04-15T06:51:33Z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C4D00CCFA4B14CCE8209BAB2F300447F_13</vt:lpwstr>
  </property>
  <property fmtid="{D5CDD505-2E9C-101B-9397-08002B2CF9AE}" pid="4" name="KSOTemplateDocerSaveRecord">
    <vt:lpwstr>eyJoZGlkIjoiMzEwNTM5NzYwMDRjMzkwZTVkZjY2ODkwMGIxNGU0OTUiLCJ1c2VySWQiOiIxNjM5OTExNjE4In0=</vt:lpwstr>
  </property>
</Properties>
</file>