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92D00" w14:textId="77777777" w:rsidR="008D0733" w:rsidRPr="008D0733" w:rsidRDefault="008D0733" w:rsidP="008D0733">
      <w:pPr>
        <w:rPr>
          <w:b/>
          <w:bCs/>
        </w:rPr>
      </w:pPr>
      <w:r w:rsidRPr="008D0733">
        <w:rPr>
          <w:b/>
          <w:bCs/>
        </w:rPr>
        <w:t>Scenario 1:</w:t>
      </w:r>
    </w:p>
    <w:p w14:paraId="7EB01397" w14:textId="77777777" w:rsidR="008D0733" w:rsidRPr="008D0733" w:rsidRDefault="008D0733" w:rsidP="008D0733">
      <w:pPr>
        <w:numPr>
          <w:ilvl w:val="0"/>
          <w:numId w:val="1"/>
        </w:numPr>
      </w:pPr>
      <w:r w:rsidRPr="008D0733">
        <w:rPr>
          <w:b/>
          <w:bCs/>
        </w:rPr>
        <w:t>Diagnosis</w:t>
      </w:r>
      <w:r w:rsidRPr="008D0733">
        <w:t>: The daily stand-ups are taking too long due to in-depth discussions on specific tasks, which is not the intended purpose of a stand-up meeting.</w:t>
      </w:r>
    </w:p>
    <w:p w14:paraId="43EC89B5" w14:textId="77777777" w:rsidR="008D0733" w:rsidRPr="008D0733" w:rsidRDefault="008D0733" w:rsidP="008D0733">
      <w:pPr>
        <w:numPr>
          <w:ilvl w:val="0"/>
          <w:numId w:val="1"/>
        </w:numPr>
      </w:pPr>
      <w:r w:rsidRPr="008D0733">
        <w:rPr>
          <w:b/>
          <w:bCs/>
        </w:rPr>
        <w:t>Remedy</w:t>
      </w:r>
      <w:r w:rsidRPr="008D0733">
        <w:t>: The team should reserve daily stand-ups for brief updates and progress reports. Extended discussions or conversations on dependencies should be moved to a separate meeting, such as a "parking lot" meeting right after the stand-up or during a more appropriate time.</w:t>
      </w:r>
    </w:p>
    <w:p w14:paraId="646BB659" w14:textId="77777777" w:rsidR="008D0733" w:rsidRPr="008D0733" w:rsidRDefault="008D0733" w:rsidP="008D0733">
      <w:r w:rsidRPr="008D0733">
        <w:pict w14:anchorId="0874FC29">
          <v:rect id="_x0000_i1043" style="width:0;height:1.5pt" o:hralign="center" o:hrstd="t" o:hr="t" fillcolor="#a0a0a0" stroked="f"/>
        </w:pict>
      </w:r>
    </w:p>
    <w:p w14:paraId="133F6D1F" w14:textId="77777777" w:rsidR="008D0733" w:rsidRPr="008D0733" w:rsidRDefault="008D0733" w:rsidP="008D0733">
      <w:pPr>
        <w:rPr>
          <w:b/>
          <w:bCs/>
        </w:rPr>
      </w:pPr>
      <w:r w:rsidRPr="008D0733">
        <w:rPr>
          <w:b/>
          <w:bCs/>
        </w:rPr>
        <w:t>Scenario 2:</w:t>
      </w:r>
    </w:p>
    <w:p w14:paraId="0349EA40" w14:textId="77777777" w:rsidR="008D0733" w:rsidRPr="008D0733" w:rsidRDefault="008D0733" w:rsidP="008D0733">
      <w:pPr>
        <w:numPr>
          <w:ilvl w:val="0"/>
          <w:numId w:val="2"/>
        </w:numPr>
      </w:pPr>
      <w:r w:rsidRPr="008D0733">
        <w:rPr>
          <w:b/>
          <w:bCs/>
        </w:rPr>
        <w:t>Diagnosis</w:t>
      </w:r>
      <w:r w:rsidRPr="008D0733">
        <w:t>: The development team is becoming too reliant on the Scrum Master to assign tasks, which undermines the Agile principle of self-organizing teams.</w:t>
      </w:r>
    </w:p>
    <w:p w14:paraId="45AC3E44" w14:textId="77777777" w:rsidR="008D0733" w:rsidRPr="008D0733" w:rsidRDefault="008D0733" w:rsidP="008D0733">
      <w:pPr>
        <w:numPr>
          <w:ilvl w:val="0"/>
          <w:numId w:val="2"/>
        </w:numPr>
      </w:pPr>
      <w:r w:rsidRPr="008D0733">
        <w:rPr>
          <w:b/>
          <w:bCs/>
        </w:rPr>
        <w:t>Remedy</w:t>
      </w:r>
      <w:r w:rsidRPr="008D0733">
        <w:t>: The team needs to be reminded and encouraged to self-organize and take ownership of their tasks. The Scrum Master should facilitate discussions to clarify tasks but refrain from directly assigning them. This can be addressed in the next sprint retrospective.</w:t>
      </w:r>
    </w:p>
    <w:p w14:paraId="7BDD8633" w14:textId="77777777" w:rsidR="008D0733" w:rsidRPr="008D0733" w:rsidRDefault="008D0733" w:rsidP="008D0733">
      <w:r w:rsidRPr="008D0733">
        <w:pict w14:anchorId="0AFA681F">
          <v:rect id="_x0000_i1044" style="width:0;height:1.5pt" o:hralign="center" o:hrstd="t" o:hr="t" fillcolor="#a0a0a0" stroked="f"/>
        </w:pict>
      </w:r>
    </w:p>
    <w:p w14:paraId="7C725F04" w14:textId="77777777" w:rsidR="008D0733" w:rsidRPr="008D0733" w:rsidRDefault="008D0733" w:rsidP="008D0733">
      <w:pPr>
        <w:rPr>
          <w:b/>
          <w:bCs/>
        </w:rPr>
      </w:pPr>
      <w:r w:rsidRPr="008D0733">
        <w:rPr>
          <w:b/>
          <w:bCs/>
        </w:rPr>
        <w:t>Scenario 3:</w:t>
      </w:r>
    </w:p>
    <w:p w14:paraId="4AB40C78" w14:textId="77777777" w:rsidR="008D0733" w:rsidRPr="008D0733" w:rsidRDefault="008D0733" w:rsidP="008D0733">
      <w:pPr>
        <w:numPr>
          <w:ilvl w:val="0"/>
          <w:numId w:val="3"/>
        </w:numPr>
      </w:pPr>
      <w:r w:rsidRPr="008D0733">
        <w:rPr>
          <w:b/>
          <w:bCs/>
        </w:rPr>
        <w:t>Diagnosis</w:t>
      </w:r>
      <w:r w:rsidRPr="008D0733">
        <w:t>: The development team is going through the Scrum Master to communicate with the Product Owner, leading to delays and inefficiencies in communication.</w:t>
      </w:r>
    </w:p>
    <w:p w14:paraId="784F46B6" w14:textId="77777777" w:rsidR="008D0733" w:rsidRPr="008D0733" w:rsidRDefault="008D0733" w:rsidP="008D0733">
      <w:pPr>
        <w:numPr>
          <w:ilvl w:val="0"/>
          <w:numId w:val="3"/>
        </w:numPr>
      </w:pPr>
      <w:r w:rsidRPr="008D0733">
        <w:rPr>
          <w:b/>
          <w:bCs/>
        </w:rPr>
        <w:t>Remedy</w:t>
      </w:r>
      <w:r w:rsidRPr="008D0733">
        <w:t>: The team members should be encouraged to communicate directly with the Product Owner when necessary, promoting a more efficient flow of information. Scrum Masters should coach the team on direct collaboration between the developers and Product Owner.</w:t>
      </w:r>
    </w:p>
    <w:p w14:paraId="14589C45" w14:textId="77777777" w:rsidR="008D0733" w:rsidRPr="008D0733" w:rsidRDefault="008D0733" w:rsidP="008D0733">
      <w:r w:rsidRPr="008D0733">
        <w:pict w14:anchorId="43791BB8">
          <v:rect id="_x0000_i1045" style="width:0;height:1.5pt" o:hralign="center" o:hrstd="t" o:hr="t" fillcolor="#a0a0a0" stroked="f"/>
        </w:pict>
      </w:r>
    </w:p>
    <w:p w14:paraId="266FC920" w14:textId="77777777" w:rsidR="008D0733" w:rsidRPr="008D0733" w:rsidRDefault="008D0733" w:rsidP="008D0733">
      <w:pPr>
        <w:rPr>
          <w:b/>
          <w:bCs/>
        </w:rPr>
      </w:pPr>
      <w:r w:rsidRPr="008D0733">
        <w:rPr>
          <w:b/>
          <w:bCs/>
        </w:rPr>
        <w:t>Scenario 4:</w:t>
      </w:r>
    </w:p>
    <w:p w14:paraId="2983A419" w14:textId="77777777" w:rsidR="008D0733" w:rsidRPr="008D0733" w:rsidRDefault="008D0733" w:rsidP="008D0733">
      <w:pPr>
        <w:numPr>
          <w:ilvl w:val="0"/>
          <w:numId w:val="4"/>
        </w:numPr>
      </w:pPr>
      <w:r w:rsidRPr="008D0733">
        <w:rPr>
          <w:b/>
          <w:bCs/>
        </w:rPr>
        <w:t>Diagnosis</w:t>
      </w:r>
      <w:r w:rsidRPr="008D0733">
        <w:t>: The team is struggling with the new Agile Application Lifecycle Management tool, leading to a decrease in productivity as they are not yet familiar with the tool.</w:t>
      </w:r>
    </w:p>
    <w:p w14:paraId="3A3B13E5" w14:textId="77777777" w:rsidR="008D0733" w:rsidRPr="008D0733" w:rsidRDefault="008D0733" w:rsidP="008D0733">
      <w:pPr>
        <w:numPr>
          <w:ilvl w:val="0"/>
          <w:numId w:val="4"/>
        </w:numPr>
      </w:pPr>
      <w:r w:rsidRPr="008D0733">
        <w:rPr>
          <w:b/>
          <w:bCs/>
        </w:rPr>
        <w:t>Remedy</w:t>
      </w:r>
      <w:r w:rsidRPr="008D0733">
        <w:t>: Offer additional training and workshops on the new tool. Pairing experienced team members with those less familiar with the tool can also help the team get up to speed. In the short term, the team could use simpler tools until they are more comfortable with the new one.</w:t>
      </w:r>
    </w:p>
    <w:p w14:paraId="5502FBDC" w14:textId="77777777" w:rsidR="002A025A" w:rsidRDefault="002A025A"/>
    <w:sectPr w:rsidR="002A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258E"/>
    <w:multiLevelType w:val="multilevel"/>
    <w:tmpl w:val="C67C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E1F12"/>
    <w:multiLevelType w:val="multilevel"/>
    <w:tmpl w:val="34B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87259"/>
    <w:multiLevelType w:val="multilevel"/>
    <w:tmpl w:val="1DD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D203C"/>
    <w:multiLevelType w:val="multilevel"/>
    <w:tmpl w:val="9A3C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652747">
    <w:abstractNumId w:val="3"/>
  </w:num>
  <w:num w:numId="2" w16cid:durableId="1816605245">
    <w:abstractNumId w:val="2"/>
  </w:num>
  <w:num w:numId="3" w16cid:durableId="439179900">
    <w:abstractNumId w:val="0"/>
  </w:num>
  <w:num w:numId="4" w16cid:durableId="1318345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3"/>
    <w:rsid w:val="002A025A"/>
    <w:rsid w:val="008D0733"/>
    <w:rsid w:val="0096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E764"/>
  <w15:chartTrackingRefBased/>
  <w15:docId w15:val="{5FFF0F9F-70C8-464F-96B7-6BE58B61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733"/>
    <w:rPr>
      <w:rFonts w:eastAsiaTheme="majorEastAsia" w:cstheme="majorBidi"/>
      <w:color w:val="272727" w:themeColor="text1" w:themeTint="D8"/>
    </w:rPr>
  </w:style>
  <w:style w:type="paragraph" w:styleId="Title">
    <w:name w:val="Title"/>
    <w:basedOn w:val="Normal"/>
    <w:next w:val="Normal"/>
    <w:link w:val="TitleChar"/>
    <w:uiPriority w:val="10"/>
    <w:qFormat/>
    <w:rsid w:val="008D0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733"/>
    <w:pPr>
      <w:spacing w:before="160"/>
      <w:jc w:val="center"/>
    </w:pPr>
    <w:rPr>
      <w:i/>
      <w:iCs/>
      <w:color w:val="404040" w:themeColor="text1" w:themeTint="BF"/>
    </w:rPr>
  </w:style>
  <w:style w:type="character" w:customStyle="1" w:styleId="QuoteChar">
    <w:name w:val="Quote Char"/>
    <w:basedOn w:val="DefaultParagraphFont"/>
    <w:link w:val="Quote"/>
    <w:uiPriority w:val="29"/>
    <w:rsid w:val="008D0733"/>
    <w:rPr>
      <w:i/>
      <w:iCs/>
      <w:color w:val="404040" w:themeColor="text1" w:themeTint="BF"/>
    </w:rPr>
  </w:style>
  <w:style w:type="paragraph" w:styleId="ListParagraph">
    <w:name w:val="List Paragraph"/>
    <w:basedOn w:val="Normal"/>
    <w:uiPriority w:val="34"/>
    <w:qFormat/>
    <w:rsid w:val="008D0733"/>
    <w:pPr>
      <w:ind w:left="720"/>
      <w:contextualSpacing/>
    </w:pPr>
  </w:style>
  <w:style w:type="character" w:styleId="IntenseEmphasis">
    <w:name w:val="Intense Emphasis"/>
    <w:basedOn w:val="DefaultParagraphFont"/>
    <w:uiPriority w:val="21"/>
    <w:qFormat/>
    <w:rsid w:val="008D0733"/>
    <w:rPr>
      <w:i/>
      <w:iCs/>
      <w:color w:val="0F4761" w:themeColor="accent1" w:themeShade="BF"/>
    </w:rPr>
  </w:style>
  <w:style w:type="paragraph" w:styleId="IntenseQuote">
    <w:name w:val="Intense Quote"/>
    <w:basedOn w:val="Normal"/>
    <w:next w:val="Normal"/>
    <w:link w:val="IntenseQuoteChar"/>
    <w:uiPriority w:val="30"/>
    <w:qFormat/>
    <w:rsid w:val="008D0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733"/>
    <w:rPr>
      <w:i/>
      <w:iCs/>
      <w:color w:val="0F4761" w:themeColor="accent1" w:themeShade="BF"/>
    </w:rPr>
  </w:style>
  <w:style w:type="character" w:styleId="IntenseReference">
    <w:name w:val="Intense Reference"/>
    <w:basedOn w:val="DefaultParagraphFont"/>
    <w:uiPriority w:val="32"/>
    <w:qFormat/>
    <w:rsid w:val="008D07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713297">
      <w:bodyDiv w:val="1"/>
      <w:marLeft w:val="0"/>
      <w:marRight w:val="0"/>
      <w:marTop w:val="0"/>
      <w:marBottom w:val="0"/>
      <w:divBdr>
        <w:top w:val="none" w:sz="0" w:space="0" w:color="auto"/>
        <w:left w:val="none" w:sz="0" w:space="0" w:color="auto"/>
        <w:bottom w:val="none" w:sz="0" w:space="0" w:color="auto"/>
        <w:right w:val="none" w:sz="0" w:space="0" w:color="auto"/>
      </w:divBdr>
    </w:div>
    <w:div w:id="14316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2024-09-23T14:24:00Z</dcterms:created>
  <dcterms:modified xsi:type="dcterms:W3CDTF">2024-09-23T14:25:00Z</dcterms:modified>
</cp:coreProperties>
</file>