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D329D" w14:textId="77777777" w:rsidR="00017148" w:rsidRPr="00017148" w:rsidRDefault="00017148" w:rsidP="00017148">
      <w:pPr>
        <w:shd w:val="clear" w:color="auto" w:fill="FFFFFF"/>
        <w:spacing w:after="0" w:line="240" w:lineRule="auto"/>
        <w:jc w:val="center"/>
        <w:outlineLvl w:val="0"/>
        <w:rPr>
          <w:rFonts w:ascii="Lato" w:eastAsia="Times New Roman" w:hAnsi="Lato" w:cs="Times New Roman"/>
          <w:color w:val="2D3B45"/>
          <w:kern w:val="36"/>
          <w:sz w:val="43"/>
          <w:szCs w:val="43"/>
          <w14:ligatures w14:val="none"/>
        </w:rPr>
      </w:pPr>
      <w:r w:rsidRPr="00017148">
        <w:rPr>
          <w:rFonts w:ascii="Lato" w:eastAsia="Times New Roman" w:hAnsi="Lato" w:cs="Times New Roman"/>
          <w:color w:val="2D3B45"/>
          <w:kern w:val="36"/>
          <w:sz w:val="43"/>
          <w:szCs w:val="43"/>
          <w14:ligatures w14:val="none"/>
        </w:rPr>
        <w:t>Homework 7: Compare Configuration Management Suites</w:t>
      </w:r>
    </w:p>
    <w:p w14:paraId="392F90A6" w14:textId="77777777" w:rsidR="00017148" w:rsidRDefault="00017148" w:rsidP="00017148"/>
    <w:p w14:paraId="0D48830C" w14:textId="23456B3C" w:rsidR="00017148" w:rsidRDefault="00017148" w:rsidP="00017148">
      <w:r>
        <w:t>When it comes to Configuration Management Suites/Tools, several options are available, each with its unique set of features and capabilities. In this comparison, we will explore four popular choices: Microsoft Endpoint Configuration Manager (MEMCM), IBM BigFix, Puppet, and Ansible, highlighting their key features and providing a recommendation based on specific needs and priorities.</w:t>
      </w:r>
    </w:p>
    <w:p w14:paraId="4CDC3FCA" w14:textId="77777777" w:rsidR="00017148" w:rsidRPr="00017148" w:rsidRDefault="00017148" w:rsidP="00017148">
      <w:pPr>
        <w:rPr>
          <w:b/>
          <w:bCs/>
        </w:rPr>
      </w:pPr>
      <w:r w:rsidRPr="00017148">
        <w:rPr>
          <w:b/>
          <w:bCs/>
        </w:rPr>
        <w:t>Microsoft Endpoint Configuration Manager (MEMCM):</w:t>
      </w:r>
    </w:p>
    <w:p w14:paraId="38880478" w14:textId="77777777" w:rsidR="00017148" w:rsidRDefault="00017148" w:rsidP="00017148">
      <w:r>
        <w:t xml:space="preserve">MEMCM is a robust and widely used configuration management tool that offers a comprehensive suite of features for managing and deploying systems and applications. It is particularly well-suited for organizations with Windows-centric environments but also supports macOS and Linux systems. MEMCM excels in patch management, allowing organizations to keep their systems </w:t>
      </w:r>
      <w:proofErr w:type="gramStart"/>
      <w:r>
        <w:t>up-to-date</w:t>
      </w:r>
      <w:proofErr w:type="gramEnd"/>
      <w:r>
        <w:t xml:space="preserve"> with the latest security updates and software patches. Additionally, it offers software distribution capabilities, enabling IT teams to efficiently deploy applications across the organization. MEMCM also provides OS deployment features, making it easier to manage and maintain the operating system across a diverse range of devices.</w:t>
      </w:r>
    </w:p>
    <w:p w14:paraId="5409C959" w14:textId="77777777" w:rsidR="00017148" w:rsidRPr="00017148" w:rsidRDefault="00017148" w:rsidP="00017148">
      <w:pPr>
        <w:rPr>
          <w:b/>
          <w:bCs/>
        </w:rPr>
      </w:pPr>
      <w:r w:rsidRPr="00017148">
        <w:rPr>
          <w:b/>
          <w:bCs/>
        </w:rPr>
        <w:t>IBM BigFix:</w:t>
      </w:r>
    </w:p>
    <w:p w14:paraId="167E34CD" w14:textId="77777777" w:rsidR="00017148" w:rsidRDefault="00017148" w:rsidP="00017148">
      <w:r>
        <w:t xml:space="preserve">IBM BigFix is a powerful endpoint management and security solution that provides real-time visibility and control over endpoints within an organization's network. It is known for its strong emphasis on security and compliance, making it an ideal choice for organizations that prioritize these aspects. BigFix offers features like patch management, software distribution, compliance checking, and vulnerability assessment. It is compatible with various operating systems, making it a versatile option for </w:t>
      </w:r>
      <w:r>
        <w:lastRenderedPageBreak/>
        <w:t>heterogeneous environments. BigFix's real-time capabilities enable organizations to detect and remediate security vulnerabilities promptly.</w:t>
      </w:r>
    </w:p>
    <w:p w14:paraId="0CA1B6F9" w14:textId="2ED54CCF" w:rsidR="00017148" w:rsidRPr="00017148" w:rsidRDefault="00017148" w:rsidP="00017148">
      <w:pPr>
        <w:rPr>
          <w:b/>
          <w:bCs/>
        </w:rPr>
      </w:pPr>
      <w:r w:rsidRPr="00017148">
        <w:rPr>
          <w:b/>
          <w:bCs/>
        </w:rPr>
        <w:t>Puppet:</w:t>
      </w:r>
    </w:p>
    <w:p w14:paraId="32F51473" w14:textId="77777777" w:rsidR="00017148" w:rsidRDefault="00017148" w:rsidP="00017148">
      <w:r>
        <w:t xml:space="preserve">Puppet is an open-source configuration management tool that automates infrastructure provisioning and management. It uses </w:t>
      </w:r>
      <w:proofErr w:type="gramStart"/>
      <w:r>
        <w:t>a declarative</w:t>
      </w:r>
      <w:proofErr w:type="gramEnd"/>
      <w:r>
        <w:t xml:space="preserve"> language to define system configurations, ensuring consistency and repeatability. Puppet is highly customizable and allows organizations to define their infrastructure as code. While Puppet is primarily used for managing configuration, it can also handle aspects of patch management and software distribution through Puppet Forge, a repository of pre-built Puppet modules. Puppet supports a wide range of operating systems, including Windows, Linux, and Unix.</w:t>
      </w:r>
    </w:p>
    <w:p w14:paraId="489A4C87" w14:textId="77777777" w:rsidR="00017148" w:rsidRPr="00017148" w:rsidRDefault="00017148" w:rsidP="00017148">
      <w:pPr>
        <w:rPr>
          <w:b/>
          <w:bCs/>
        </w:rPr>
      </w:pPr>
      <w:r w:rsidRPr="00017148">
        <w:rPr>
          <w:b/>
          <w:bCs/>
        </w:rPr>
        <w:t>Ansible:</w:t>
      </w:r>
    </w:p>
    <w:p w14:paraId="6276C410" w14:textId="77777777" w:rsidR="00017148" w:rsidRDefault="00017148" w:rsidP="00017148">
      <w:r>
        <w:t>Ansible is an open-source automation tool that focuses on simplicity and ease of use. It is agentless, meaning it does not require any agents or software to be installed on managed nodes, which simplifies deployment and reduces overhead. Ansible uses YAML files to define automation tasks, making it accessible to both experienced and novice users. While Ansible is not a traditional configuration management tool, it excels in automating repetitive tasks and configuration changes. It supports a broad spectrum of platforms, including Windows, Linux, and network devices.</w:t>
      </w:r>
    </w:p>
    <w:p w14:paraId="6EA42C54" w14:textId="77777777" w:rsidR="00017148" w:rsidRPr="00017148" w:rsidRDefault="00017148" w:rsidP="00017148">
      <w:pPr>
        <w:rPr>
          <w:b/>
          <w:bCs/>
        </w:rPr>
      </w:pPr>
      <w:r w:rsidRPr="00017148">
        <w:rPr>
          <w:b/>
          <w:bCs/>
        </w:rPr>
        <w:t>Comparison of Key Features:</w:t>
      </w:r>
    </w:p>
    <w:p w14:paraId="2B4573ED" w14:textId="77777777" w:rsidR="00017148" w:rsidRDefault="00017148" w:rsidP="00017148">
      <w:r>
        <w:t>To better understand the distinctions between these tools, let's compare their key features in a tabular format: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10"/>
        <w:gridCol w:w="2020"/>
        <w:gridCol w:w="1075"/>
        <w:gridCol w:w="2025"/>
        <w:gridCol w:w="2765"/>
      </w:tblGrid>
      <w:tr w:rsidR="00017148" w:rsidRPr="00017148" w14:paraId="14DF4596" w14:textId="77777777" w:rsidTr="0001714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E476E4C" w14:textId="77777777" w:rsidR="00017148" w:rsidRPr="00017148" w:rsidRDefault="00017148" w:rsidP="00017148">
            <w:pPr>
              <w:spacing w:before="480" w:after="480" w:line="240" w:lineRule="auto"/>
              <w:jc w:val="center"/>
              <w:rPr>
                <w:rFonts w:ascii="Segoe UI" w:eastAsia="Times New Roman" w:hAnsi="Segoe UI" w:cs="Segoe UI"/>
                <w:b/>
                <w:bCs/>
                <w:color w:val="374151"/>
                <w:kern w:val="0"/>
                <w:sz w:val="21"/>
                <w:szCs w:val="21"/>
                <w14:ligatures w14:val="none"/>
              </w:rPr>
            </w:pPr>
            <w:r w:rsidRPr="00017148">
              <w:rPr>
                <w:rFonts w:ascii="Segoe UI" w:eastAsia="Times New Roman" w:hAnsi="Segoe UI" w:cs="Segoe UI"/>
                <w:b/>
                <w:bCs/>
                <w:color w:val="374151"/>
                <w:kern w:val="0"/>
                <w:sz w:val="21"/>
                <w:szCs w:val="21"/>
                <w14:ligatures w14:val="none"/>
              </w:rPr>
              <w:lastRenderedPageBreak/>
              <w:t>Feature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55F1122" w14:textId="77777777" w:rsidR="00017148" w:rsidRPr="00017148" w:rsidRDefault="00017148" w:rsidP="00017148">
            <w:pPr>
              <w:spacing w:before="480" w:after="480" w:line="240" w:lineRule="auto"/>
              <w:jc w:val="center"/>
              <w:rPr>
                <w:rFonts w:ascii="Segoe UI" w:eastAsia="Times New Roman" w:hAnsi="Segoe UI" w:cs="Segoe UI"/>
                <w:b/>
                <w:bCs/>
                <w:color w:val="374151"/>
                <w:kern w:val="0"/>
                <w:sz w:val="21"/>
                <w:szCs w:val="21"/>
                <w14:ligatures w14:val="none"/>
              </w:rPr>
            </w:pPr>
            <w:r w:rsidRPr="00017148">
              <w:rPr>
                <w:rFonts w:ascii="Segoe UI" w:eastAsia="Times New Roman" w:hAnsi="Segoe UI" w:cs="Segoe UI"/>
                <w:b/>
                <w:bCs/>
                <w:color w:val="374151"/>
                <w:kern w:val="0"/>
                <w:sz w:val="21"/>
                <w:szCs w:val="21"/>
                <w14:ligatures w14:val="none"/>
              </w:rPr>
              <w:t>MEMCM</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B210FAF" w14:textId="77777777" w:rsidR="00017148" w:rsidRPr="00017148" w:rsidRDefault="00017148" w:rsidP="00017148">
            <w:pPr>
              <w:spacing w:before="480" w:after="480" w:line="240" w:lineRule="auto"/>
              <w:jc w:val="center"/>
              <w:rPr>
                <w:rFonts w:ascii="Segoe UI" w:eastAsia="Times New Roman" w:hAnsi="Segoe UI" w:cs="Segoe UI"/>
                <w:b/>
                <w:bCs/>
                <w:color w:val="374151"/>
                <w:kern w:val="0"/>
                <w:sz w:val="21"/>
                <w:szCs w:val="21"/>
                <w14:ligatures w14:val="none"/>
              </w:rPr>
            </w:pPr>
            <w:r w:rsidRPr="00017148">
              <w:rPr>
                <w:rFonts w:ascii="Segoe UI" w:eastAsia="Times New Roman" w:hAnsi="Segoe UI" w:cs="Segoe UI"/>
                <w:b/>
                <w:bCs/>
                <w:color w:val="374151"/>
                <w:kern w:val="0"/>
                <w:sz w:val="21"/>
                <w:szCs w:val="21"/>
                <w14:ligatures w14:val="none"/>
              </w:rPr>
              <w:t>IBM BigFix</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63673E" w14:textId="77777777" w:rsidR="00017148" w:rsidRPr="00017148" w:rsidRDefault="00017148" w:rsidP="00017148">
            <w:pPr>
              <w:spacing w:before="480" w:after="480" w:line="240" w:lineRule="auto"/>
              <w:jc w:val="center"/>
              <w:rPr>
                <w:rFonts w:ascii="Segoe UI" w:eastAsia="Times New Roman" w:hAnsi="Segoe UI" w:cs="Segoe UI"/>
                <w:b/>
                <w:bCs/>
                <w:color w:val="374151"/>
                <w:kern w:val="0"/>
                <w:sz w:val="21"/>
                <w:szCs w:val="21"/>
                <w14:ligatures w14:val="none"/>
              </w:rPr>
            </w:pPr>
            <w:r w:rsidRPr="00017148">
              <w:rPr>
                <w:rFonts w:ascii="Segoe UI" w:eastAsia="Times New Roman" w:hAnsi="Segoe UI" w:cs="Segoe UI"/>
                <w:b/>
                <w:bCs/>
                <w:color w:val="374151"/>
                <w:kern w:val="0"/>
                <w:sz w:val="21"/>
                <w:szCs w:val="21"/>
                <w14:ligatures w14:val="none"/>
              </w:rPr>
              <w:t>Puppet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67C97FB" w14:textId="77777777" w:rsidR="00017148" w:rsidRPr="00017148" w:rsidRDefault="00017148" w:rsidP="00017148">
            <w:pPr>
              <w:spacing w:before="480" w:after="480" w:line="240" w:lineRule="auto"/>
              <w:jc w:val="center"/>
              <w:rPr>
                <w:rFonts w:ascii="Segoe UI" w:eastAsia="Times New Roman" w:hAnsi="Segoe UI" w:cs="Segoe UI"/>
                <w:b/>
                <w:bCs/>
                <w:color w:val="374151"/>
                <w:kern w:val="0"/>
                <w:sz w:val="21"/>
                <w:szCs w:val="21"/>
                <w14:ligatures w14:val="none"/>
              </w:rPr>
            </w:pPr>
            <w:r w:rsidRPr="00017148">
              <w:rPr>
                <w:rFonts w:ascii="Segoe UI" w:eastAsia="Times New Roman" w:hAnsi="Segoe UI" w:cs="Segoe UI"/>
                <w:b/>
                <w:bCs/>
                <w:color w:val="374151"/>
                <w:kern w:val="0"/>
                <w:sz w:val="21"/>
                <w:szCs w:val="21"/>
                <w14:ligatures w14:val="none"/>
              </w:rPr>
              <w:t>Ansible</w:t>
            </w:r>
          </w:p>
        </w:tc>
      </w:tr>
      <w:tr w:rsidR="00017148" w:rsidRPr="00017148" w14:paraId="3DF33110" w14:textId="77777777" w:rsidTr="00017148">
        <w:trPr>
          <w:trHeight w:val="883"/>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7D5752"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Patch Management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8BB7BC"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14840E"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C1B0859"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 (with Puppet Forge)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41BEA2B"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r>
      <w:tr w:rsidR="00017148" w:rsidRPr="00017148" w14:paraId="6461681E" w14:textId="77777777" w:rsidTr="000171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AE0A8E"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Software Distribution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D7B7F5"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EB9320F"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C22D42"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14F2593"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r>
      <w:tr w:rsidR="00017148" w:rsidRPr="00017148" w14:paraId="12079D68" w14:textId="77777777" w:rsidTr="000171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E44070"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OS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88ADA0"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79C205"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Limited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150D11"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Limited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A2F115"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Limited</w:t>
            </w:r>
          </w:p>
        </w:tc>
      </w:tr>
      <w:tr w:rsidR="00017148" w:rsidRPr="00017148" w14:paraId="25FD1F27" w14:textId="77777777" w:rsidTr="000171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2E630A"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Supported OS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9A62AF"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Windows, macOS, Linux</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C88434"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Various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84944F"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Windows, Linux, Unix</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3A773C"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Windows, Linux, Network Devices</w:t>
            </w:r>
          </w:p>
        </w:tc>
      </w:tr>
      <w:tr w:rsidR="00017148" w:rsidRPr="00017148" w14:paraId="5DEC63B3" w14:textId="77777777" w:rsidTr="000171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AA0D349"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Open Source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D69999"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CF42A5"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3C9965"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AD58F6F"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r>
      <w:tr w:rsidR="00017148" w:rsidRPr="00017148" w14:paraId="09EDA113" w14:textId="77777777" w:rsidTr="0001714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B9A3B7"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Agentless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CA8D93"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A64867"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No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3343E9B"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No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529A12" w14:textId="77777777" w:rsidR="00017148" w:rsidRPr="00017148" w:rsidRDefault="00017148" w:rsidP="00017148">
            <w:pPr>
              <w:spacing w:before="480" w:after="480" w:line="240" w:lineRule="auto"/>
              <w:rPr>
                <w:rFonts w:ascii="Segoe UI" w:eastAsia="Times New Roman" w:hAnsi="Segoe UI" w:cs="Segoe UI"/>
                <w:color w:val="374151"/>
                <w:kern w:val="0"/>
                <w:sz w:val="21"/>
                <w:szCs w:val="21"/>
                <w14:ligatures w14:val="none"/>
              </w:rPr>
            </w:pPr>
            <w:r w:rsidRPr="00017148">
              <w:rPr>
                <w:rFonts w:ascii="Segoe UI" w:eastAsia="Times New Roman" w:hAnsi="Segoe UI" w:cs="Segoe UI"/>
                <w:color w:val="374151"/>
                <w:kern w:val="0"/>
                <w:sz w:val="21"/>
                <w:szCs w:val="21"/>
                <w14:ligatures w14:val="none"/>
              </w:rPr>
              <w:t>Yes</w:t>
            </w:r>
          </w:p>
        </w:tc>
      </w:tr>
    </w:tbl>
    <w:p w14:paraId="227D0F36" w14:textId="77777777" w:rsidR="00017148" w:rsidRDefault="00017148" w:rsidP="00017148"/>
    <w:p w14:paraId="041D2DFF" w14:textId="77777777" w:rsidR="00017148" w:rsidRPr="00017148" w:rsidRDefault="00017148" w:rsidP="00017148">
      <w:pPr>
        <w:rPr>
          <w:b/>
          <w:bCs/>
        </w:rPr>
      </w:pPr>
      <w:r w:rsidRPr="00017148">
        <w:rPr>
          <w:b/>
          <w:bCs/>
        </w:rPr>
        <w:t>Recommendation:</w:t>
      </w:r>
    </w:p>
    <w:p w14:paraId="6E7A3BFE" w14:textId="77777777" w:rsidR="00017148" w:rsidRDefault="00017148" w:rsidP="00017148">
      <w:r>
        <w:t xml:space="preserve">The choice of a Configuration Management Suite should align with an organization's specific needs and priorities. If you require comprehensive management of Windows-based systems with strong patch </w:t>
      </w:r>
      <w:r>
        <w:lastRenderedPageBreak/>
        <w:t>management capabilities, MEMCM is a solid choice. MEMCM's ability to handle Windows, macOS, and Linux systems, coupled with its robust patch management and software distribution features, makes it an attractive option for organizations with diverse environments.</w:t>
      </w:r>
    </w:p>
    <w:p w14:paraId="0EE15C1C" w14:textId="77777777" w:rsidR="00017148" w:rsidRDefault="00017148" w:rsidP="00017148">
      <w:r>
        <w:t>On the other hand, if your organization values security and compliance and operates on various platforms, IBM BigFix should be considered. Its real-time visibility and control over endpoints, coupled with its compliance checking and vulnerability assessment capabilities, are particularly appealing for security-conscious organizations.</w:t>
      </w:r>
    </w:p>
    <w:p w14:paraId="25DC4236" w14:textId="77777777" w:rsidR="00017148" w:rsidRDefault="00017148" w:rsidP="00017148">
      <w:r>
        <w:t>For those seeking an open-source solution that offers flexibility and ease of use, both Puppet and Ansible are compelling options. Puppet, with its declarative approach and extensive community-contributed modules, is an excellent choice for configuration management enthusiasts. Meanwhile, Ansible's agentless and YAML-based automation makes it a user-friendly tool for automating tasks and managing configurations across various platforms.</w:t>
      </w:r>
    </w:p>
    <w:p w14:paraId="1C96BD49" w14:textId="204C8EA5" w:rsidR="00451AA5" w:rsidRPr="00017148" w:rsidRDefault="00017148" w:rsidP="00017148">
      <w:r>
        <w:t>In the context of modern IT environments where versatility, ease of use, and platform support are paramount, Ansible stands out as a recommendation. Its agentless nature, simplicity, and comprehensive platform compatibility make it well-suited for organizations looking to streamline automation and configuration management processes. Ansible's thriving community and extensive documentation further enhance its appeal, making it a valuable addition to any IT toolkit.</w:t>
      </w:r>
    </w:p>
    <w:sectPr w:rsidR="00451AA5" w:rsidRPr="0001714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5DC0" w14:textId="77777777" w:rsidR="00017148" w:rsidRDefault="00017148" w:rsidP="00017148">
      <w:pPr>
        <w:spacing w:after="0" w:line="240" w:lineRule="auto"/>
      </w:pPr>
      <w:r>
        <w:separator/>
      </w:r>
    </w:p>
  </w:endnote>
  <w:endnote w:type="continuationSeparator" w:id="0">
    <w:p w14:paraId="00FB67F9" w14:textId="77777777" w:rsidR="00017148" w:rsidRDefault="00017148" w:rsidP="00017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922990"/>
      <w:docPartObj>
        <w:docPartGallery w:val="Page Numbers (Bottom of Page)"/>
        <w:docPartUnique/>
      </w:docPartObj>
    </w:sdtPr>
    <w:sdtEndPr>
      <w:rPr>
        <w:color w:val="7F7F7F" w:themeColor="background1" w:themeShade="7F"/>
        <w:spacing w:val="60"/>
      </w:rPr>
    </w:sdtEndPr>
    <w:sdtContent>
      <w:p w14:paraId="30203F64" w14:textId="2ECE3809" w:rsidR="00017148" w:rsidRDefault="000171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6CB393" w14:textId="21576090" w:rsidR="00017148" w:rsidRDefault="00017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82720" w14:textId="77777777" w:rsidR="00017148" w:rsidRDefault="00017148" w:rsidP="00017148">
      <w:pPr>
        <w:spacing w:after="0" w:line="240" w:lineRule="auto"/>
      </w:pPr>
      <w:r>
        <w:separator/>
      </w:r>
    </w:p>
  </w:footnote>
  <w:footnote w:type="continuationSeparator" w:id="0">
    <w:p w14:paraId="71DA1BD2" w14:textId="77777777" w:rsidR="00017148" w:rsidRDefault="00017148" w:rsidP="00017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0A18" w14:textId="0F40EF6F" w:rsidR="00017148" w:rsidRDefault="00017148">
    <w:pPr>
      <w:pStyle w:val="Header"/>
    </w:pPr>
    <w:r>
      <w:tab/>
    </w:r>
    <w:r>
      <w:tab/>
      <w:t>Yengkong Sayaovong</w:t>
    </w:r>
  </w:p>
  <w:p w14:paraId="0A2DDA2B" w14:textId="44EE5DFA" w:rsidR="00017148" w:rsidRDefault="00017148">
    <w:pPr>
      <w:pStyle w:val="Header"/>
    </w:pPr>
    <w:r>
      <w:tab/>
    </w:r>
    <w:r>
      <w:tab/>
      <w:t xml:space="preserve">IFT 220 - </w:t>
    </w:r>
    <w:r w:rsidRPr="00017148">
      <w:t>Man Config &amp; Active Dir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48"/>
    <w:rsid w:val="00017148"/>
    <w:rsid w:val="00451AA5"/>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5DD8"/>
  <w15:chartTrackingRefBased/>
  <w15:docId w15:val="{E5987C80-DF31-4FBC-9B1A-8B40A388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714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148"/>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017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148"/>
  </w:style>
  <w:style w:type="paragraph" w:styleId="Footer">
    <w:name w:val="footer"/>
    <w:basedOn w:val="Normal"/>
    <w:link w:val="FooterChar"/>
    <w:uiPriority w:val="99"/>
    <w:unhideWhenUsed/>
    <w:rsid w:val="00017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3579">
      <w:bodyDiv w:val="1"/>
      <w:marLeft w:val="0"/>
      <w:marRight w:val="0"/>
      <w:marTop w:val="0"/>
      <w:marBottom w:val="0"/>
      <w:divBdr>
        <w:top w:val="none" w:sz="0" w:space="0" w:color="auto"/>
        <w:left w:val="none" w:sz="0" w:space="0" w:color="auto"/>
        <w:bottom w:val="none" w:sz="0" w:space="0" w:color="auto"/>
        <w:right w:val="none" w:sz="0" w:space="0" w:color="auto"/>
      </w:divBdr>
    </w:div>
    <w:div w:id="822889232">
      <w:bodyDiv w:val="1"/>
      <w:marLeft w:val="0"/>
      <w:marRight w:val="0"/>
      <w:marTop w:val="0"/>
      <w:marBottom w:val="0"/>
      <w:divBdr>
        <w:top w:val="none" w:sz="0" w:space="0" w:color="auto"/>
        <w:left w:val="none" w:sz="0" w:space="0" w:color="auto"/>
        <w:bottom w:val="none" w:sz="0" w:space="0" w:color="auto"/>
        <w:right w:val="none" w:sz="0" w:space="0" w:color="auto"/>
      </w:divBdr>
    </w:div>
    <w:div w:id="951864110">
      <w:bodyDiv w:val="1"/>
      <w:marLeft w:val="0"/>
      <w:marRight w:val="0"/>
      <w:marTop w:val="0"/>
      <w:marBottom w:val="0"/>
      <w:divBdr>
        <w:top w:val="none" w:sz="0" w:space="0" w:color="auto"/>
        <w:left w:val="none" w:sz="0" w:space="0" w:color="auto"/>
        <w:bottom w:val="none" w:sz="0" w:space="0" w:color="auto"/>
        <w:right w:val="none" w:sz="0" w:space="0" w:color="auto"/>
      </w:divBdr>
    </w:div>
    <w:div w:id="1987542155">
      <w:bodyDiv w:val="1"/>
      <w:marLeft w:val="0"/>
      <w:marRight w:val="0"/>
      <w:marTop w:val="0"/>
      <w:marBottom w:val="0"/>
      <w:divBdr>
        <w:top w:val="none" w:sz="0" w:space="0" w:color="auto"/>
        <w:left w:val="none" w:sz="0" w:space="0" w:color="auto"/>
        <w:bottom w:val="none" w:sz="0" w:space="0" w:color="auto"/>
        <w:right w:val="none" w:sz="0" w:space="0" w:color="auto"/>
      </w:divBdr>
      <w:divsChild>
        <w:div w:id="630021394">
          <w:marLeft w:val="0"/>
          <w:marRight w:val="0"/>
          <w:marTop w:val="0"/>
          <w:marBottom w:val="0"/>
          <w:divBdr>
            <w:top w:val="single" w:sz="2" w:space="0" w:color="auto"/>
            <w:left w:val="single" w:sz="2" w:space="0" w:color="auto"/>
            <w:bottom w:val="single" w:sz="6" w:space="0" w:color="auto"/>
            <w:right w:val="single" w:sz="2" w:space="0" w:color="auto"/>
          </w:divBdr>
          <w:divsChild>
            <w:div w:id="1664695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671473">
                  <w:marLeft w:val="0"/>
                  <w:marRight w:val="0"/>
                  <w:marTop w:val="0"/>
                  <w:marBottom w:val="0"/>
                  <w:divBdr>
                    <w:top w:val="single" w:sz="2" w:space="0" w:color="D9D9E3"/>
                    <w:left w:val="single" w:sz="2" w:space="0" w:color="D9D9E3"/>
                    <w:bottom w:val="single" w:sz="2" w:space="0" w:color="D9D9E3"/>
                    <w:right w:val="single" w:sz="2" w:space="0" w:color="D9D9E3"/>
                  </w:divBdr>
                  <w:divsChild>
                    <w:div w:id="1868330338">
                      <w:marLeft w:val="0"/>
                      <w:marRight w:val="0"/>
                      <w:marTop w:val="0"/>
                      <w:marBottom w:val="0"/>
                      <w:divBdr>
                        <w:top w:val="single" w:sz="2" w:space="0" w:color="D9D9E3"/>
                        <w:left w:val="single" w:sz="2" w:space="0" w:color="D9D9E3"/>
                        <w:bottom w:val="single" w:sz="2" w:space="0" w:color="D9D9E3"/>
                        <w:right w:val="single" w:sz="2" w:space="0" w:color="D9D9E3"/>
                      </w:divBdr>
                      <w:divsChild>
                        <w:div w:id="1755973889">
                          <w:marLeft w:val="0"/>
                          <w:marRight w:val="0"/>
                          <w:marTop w:val="0"/>
                          <w:marBottom w:val="0"/>
                          <w:divBdr>
                            <w:top w:val="single" w:sz="2" w:space="0" w:color="D9D9E3"/>
                            <w:left w:val="single" w:sz="2" w:space="0" w:color="D9D9E3"/>
                            <w:bottom w:val="single" w:sz="2" w:space="0" w:color="D9D9E3"/>
                            <w:right w:val="single" w:sz="2" w:space="0" w:color="D9D9E3"/>
                          </w:divBdr>
                          <w:divsChild>
                            <w:div w:id="1472941795">
                              <w:marLeft w:val="0"/>
                              <w:marRight w:val="0"/>
                              <w:marTop w:val="0"/>
                              <w:marBottom w:val="0"/>
                              <w:divBdr>
                                <w:top w:val="single" w:sz="2" w:space="0" w:color="D9D9E3"/>
                                <w:left w:val="single" w:sz="2" w:space="0" w:color="D9D9E3"/>
                                <w:bottom w:val="single" w:sz="2" w:space="0" w:color="D9D9E3"/>
                                <w:right w:val="single" w:sz="2" w:space="0" w:color="D9D9E3"/>
                              </w:divBdr>
                              <w:divsChild>
                                <w:div w:id="211151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1330625">
          <w:marLeft w:val="0"/>
          <w:marRight w:val="0"/>
          <w:marTop w:val="0"/>
          <w:marBottom w:val="0"/>
          <w:divBdr>
            <w:top w:val="single" w:sz="2" w:space="0" w:color="auto"/>
            <w:left w:val="single" w:sz="2" w:space="0" w:color="auto"/>
            <w:bottom w:val="single" w:sz="6" w:space="0" w:color="auto"/>
            <w:right w:val="single" w:sz="2" w:space="0" w:color="auto"/>
          </w:divBdr>
          <w:divsChild>
            <w:div w:id="82296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031443">
                  <w:marLeft w:val="0"/>
                  <w:marRight w:val="0"/>
                  <w:marTop w:val="0"/>
                  <w:marBottom w:val="0"/>
                  <w:divBdr>
                    <w:top w:val="single" w:sz="2" w:space="0" w:color="D9D9E3"/>
                    <w:left w:val="single" w:sz="2" w:space="0" w:color="D9D9E3"/>
                    <w:bottom w:val="single" w:sz="2" w:space="0" w:color="D9D9E3"/>
                    <w:right w:val="single" w:sz="2" w:space="0" w:color="D9D9E3"/>
                  </w:divBdr>
                  <w:divsChild>
                    <w:div w:id="1338338690">
                      <w:marLeft w:val="0"/>
                      <w:marRight w:val="0"/>
                      <w:marTop w:val="0"/>
                      <w:marBottom w:val="0"/>
                      <w:divBdr>
                        <w:top w:val="single" w:sz="2" w:space="0" w:color="D9D9E3"/>
                        <w:left w:val="single" w:sz="2" w:space="0" w:color="D9D9E3"/>
                        <w:bottom w:val="single" w:sz="2" w:space="0" w:color="D9D9E3"/>
                        <w:right w:val="single" w:sz="2" w:space="0" w:color="D9D9E3"/>
                      </w:divBdr>
                      <w:divsChild>
                        <w:div w:id="684089333">
                          <w:marLeft w:val="0"/>
                          <w:marRight w:val="0"/>
                          <w:marTop w:val="0"/>
                          <w:marBottom w:val="0"/>
                          <w:divBdr>
                            <w:top w:val="single" w:sz="2" w:space="0" w:color="D9D9E3"/>
                            <w:left w:val="single" w:sz="2" w:space="0" w:color="D9D9E3"/>
                            <w:bottom w:val="single" w:sz="2" w:space="0" w:color="D9D9E3"/>
                            <w:right w:val="single" w:sz="2" w:space="0" w:color="D9D9E3"/>
                          </w:divBdr>
                          <w:divsChild>
                            <w:div w:id="617957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8937997">
                      <w:marLeft w:val="0"/>
                      <w:marRight w:val="0"/>
                      <w:marTop w:val="0"/>
                      <w:marBottom w:val="0"/>
                      <w:divBdr>
                        <w:top w:val="single" w:sz="2" w:space="0" w:color="D9D9E3"/>
                        <w:left w:val="single" w:sz="2" w:space="0" w:color="D9D9E3"/>
                        <w:bottom w:val="single" w:sz="2" w:space="0" w:color="D9D9E3"/>
                        <w:right w:val="single" w:sz="2" w:space="0" w:color="D9D9E3"/>
                      </w:divBdr>
                      <w:divsChild>
                        <w:div w:id="1306737113">
                          <w:marLeft w:val="0"/>
                          <w:marRight w:val="0"/>
                          <w:marTop w:val="0"/>
                          <w:marBottom w:val="0"/>
                          <w:divBdr>
                            <w:top w:val="single" w:sz="2" w:space="0" w:color="D9D9E3"/>
                            <w:left w:val="single" w:sz="2" w:space="0" w:color="D9D9E3"/>
                            <w:bottom w:val="single" w:sz="2" w:space="0" w:color="D9D9E3"/>
                            <w:right w:val="single" w:sz="2" w:space="0" w:color="D9D9E3"/>
                          </w:divBdr>
                          <w:divsChild>
                            <w:div w:id="444156505">
                              <w:marLeft w:val="0"/>
                              <w:marRight w:val="0"/>
                              <w:marTop w:val="0"/>
                              <w:marBottom w:val="0"/>
                              <w:divBdr>
                                <w:top w:val="single" w:sz="2" w:space="0" w:color="D9D9E3"/>
                                <w:left w:val="single" w:sz="2" w:space="0" w:color="D9D9E3"/>
                                <w:bottom w:val="single" w:sz="2" w:space="0" w:color="D9D9E3"/>
                                <w:right w:val="single" w:sz="2" w:space="0" w:color="D9D9E3"/>
                              </w:divBdr>
                              <w:divsChild>
                                <w:div w:id="101496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0747151">
          <w:marLeft w:val="0"/>
          <w:marRight w:val="0"/>
          <w:marTop w:val="0"/>
          <w:marBottom w:val="0"/>
          <w:divBdr>
            <w:top w:val="single" w:sz="2" w:space="0" w:color="auto"/>
            <w:left w:val="single" w:sz="2" w:space="0" w:color="auto"/>
            <w:bottom w:val="single" w:sz="6" w:space="0" w:color="auto"/>
            <w:right w:val="single" w:sz="2" w:space="0" w:color="auto"/>
          </w:divBdr>
          <w:divsChild>
            <w:div w:id="148046289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733889">
                  <w:marLeft w:val="0"/>
                  <w:marRight w:val="0"/>
                  <w:marTop w:val="0"/>
                  <w:marBottom w:val="0"/>
                  <w:divBdr>
                    <w:top w:val="single" w:sz="2" w:space="0" w:color="D9D9E3"/>
                    <w:left w:val="single" w:sz="2" w:space="0" w:color="D9D9E3"/>
                    <w:bottom w:val="single" w:sz="2" w:space="0" w:color="D9D9E3"/>
                    <w:right w:val="single" w:sz="2" w:space="0" w:color="D9D9E3"/>
                  </w:divBdr>
                  <w:divsChild>
                    <w:div w:id="470757669">
                      <w:marLeft w:val="0"/>
                      <w:marRight w:val="0"/>
                      <w:marTop w:val="0"/>
                      <w:marBottom w:val="0"/>
                      <w:divBdr>
                        <w:top w:val="single" w:sz="2" w:space="0" w:color="D9D9E3"/>
                        <w:left w:val="single" w:sz="2" w:space="0" w:color="D9D9E3"/>
                        <w:bottom w:val="single" w:sz="2" w:space="0" w:color="D9D9E3"/>
                        <w:right w:val="single" w:sz="2" w:space="0" w:color="D9D9E3"/>
                      </w:divBdr>
                      <w:divsChild>
                        <w:div w:id="1748189299">
                          <w:marLeft w:val="0"/>
                          <w:marRight w:val="0"/>
                          <w:marTop w:val="0"/>
                          <w:marBottom w:val="0"/>
                          <w:divBdr>
                            <w:top w:val="single" w:sz="2" w:space="0" w:color="D9D9E3"/>
                            <w:left w:val="single" w:sz="2" w:space="0" w:color="D9D9E3"/>
                            <w:bottom w:val="single" w:sz="2" w:space="0" w:color="D9D9E3"/>
                            <w:right w:val="single" w:sz="2" w:space="0" w:color="D9D9E3"/>
                          </w:divBdr>
                          <w:divsChild>
                            <w:div w:id="131322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900394">
                      <w:marLeft w:val="0"/>
                      <w:marRight w:val="0"/>
                      <w:marTop w:val="0"/>
                      <w:marBottom w:val="0"/>
                      <w:divBdr>
                        <w:top w:val="single" w:sz="2" w:space="0" w:color="D9D9E3"/>
                        <w:left w:val="single" w:sz="2" w:space="0" w:color="D9D9E3"/>
                        <w:bottom w:val="single" w:sz="2" w:space="0" w:color="D9D9E3"/>
                        <w:right w:val="single" w:sz="2" w:space="0" w:color="D9D9E3"/>
                      </w:divBdr>
                      <w:divsChild>
                        <w:div w:id="1309869391">
                          <w:marLeft w:val="0"/>
                          <w:marRight w:val="0"/>
                          <w:marTop w:val="0"/>
                          <w:marBottom w:val="0"/>
                          <w:divBdr>
                            <w:top w:val="single" w:sz="2" w:space="0" w:color="D9D9E3"/>
                            <w:left w:val="single" w:sz="2" w:space="0" w:color="D9D9E3"/>
                            <w:bottom w:val="single" w:sz="2" w:space="0" w:color="D9D9E3"/>
                            <w:right w:val="single" w:sz="2" w:space="0" w:color="D9D9E3"/>
                          </w:divBdr>
                          <w:divsChild>
                            <w:div w:id="1881435236">
                              <w:marLeft w:val="0"/>
                              <w:marRight w:val="0"/>
                              <w:marTop w:val="0"/>
                              <w:marBottom w:val="0"/>
                              <w:divBdr>
                                <w:top w:val="single" w:sz="2" w:space="0" w:color="D9D9E3"/>
                                <w:left w:val="single" w:sz="2" w:space="0" w:color="D9D9E3"/>
                                <w:bottom w:val="single" w:sz="2" w:space="0" w:color="D9D9E3"/>
                                <w:right w:val="single" w:sz="2" w:space="0" w:color="D9D9E3"/>
                              </w:divBdr>
                              <w:divsChild>
                                <w:div w:id="5436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781</Words>
  <Characters>4452</Characters>
  <Application>Microsoft Office Word</Application>
  <DocSecurity>0</DocSecurity>
  <Lines>37</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2023-09-23T23:48:00Z</dcterms:created>
  <dcterms:modified xsi:type="dcterms:W3CDTF">2023-09-23T23:51:00Z</dcterms:modified>
</cp:coreProperties>
</file>