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3218" w14:textId="77777777" w:rsidR="00454D9B" w:rsidRPr="00454D9B" w:rsidRDefault="00454D9B" w:rsidP="00454D9B">
      <w:r w:rsidRPr="00454D9B">
        <w:rPr>
          <w:b/>
          <w:bCs/>
        </w:rPr>
        <w:t xml:space="preserve">Title: IAM Solution Design for </w:t>
      </w:r>
      <w:proofErr w:type="spellStart"/>
      <w:r w:rsidRPr="00454D9B">
        <w:rPr>
          <w:b/>
          <w:bCs/>
        </w:rPr>
        <w:t>TechCorp</w:t>
      </w:r>
      <w:proofErr w:type="spellEnd"/>
      <w:r w:rsidRPr="00454D9B">
        <w:rPr>
          <w:b/>
          <w:bCs/>
        </w:rPr>
        <w:t xml:space="preserve"> Enterprises</w:t>
      </w:r>
    </w:p>
    <w:p w14:paraId="0D43B224" w14:textId="77777777" w:rsidR="00454D9B" w:rsidRPr="00454D9B" w:rsidRDefault="00454D9B" w:rsidP="00454D9B">
      <w:r w:rsidRPr="00454D9B">
        <w:pict w14:anchorId="3D3EDAEA">
          <v:rect id="_x0000_i1055" style="width:0;height:1.5pt" o:hralign="center" o:hrstd="t" o:hr="t" fillcolor="#a0a0a0" stroked="f"/>
        </w:pict>
      </w:r>
    </w:p>
    <w:p w14:paraId="7915C65F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t>1. IAM Solution Designs</w:t>
      </w:r>
    </w:p>
    <w:p w14:paraId="53682CA9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t>1.1 User Lifecycle Management</w:t>
      </w:r>
    </w:p>
    <w:p w14:paraId="5E863CDD" w14:textId="77777777" w:rsidR="00454D9B" w:rsidRPr="00454D9B" w:rsidRDefault="00454D9B" w:rsidP="00454D9B">
      <w:r w:rsidRPr="00454D9B">
        <w:rPr>
          <w:b/>
          <w:bCs/>
        </w:rPr>
        <w:t>Solution Outline:</w:t>
      </w:r>
    </w:p>
    <w:p w14:paraId="5ED9D295" w14:textId="77777777" w:rsidR="00454D9B" w:rsidRPr="00454D9B" w:rsidRDefault="00454D9B" w:rsidP="00454D9B">
      <w:pPr>
        <w:numPr>
          <w:ilvl w:val="0"/>
          <w:numId w:val="1"/>
        </w:numPr>
      </w:pPr>
      <w:r w:rsidRPr="00454D9B">
        <w:rPr>
          <w:b/>
          <w:bCs/>
        </w:rPr>
        <w:t>Automated User Provisioning and De-provisioning:</w:t>
      </w:r>
      <w:r w:rsidRPr="00454D9B">
        <w:t xml:space="preserve"> Implement automated workflows to manage user onboarding, offboarding, and role changes. Use identity management platforms like Okta or Azure Active Directory (Azure AD) for seamless integration.</w:t>
      </w:r>
    </w:p>
    <w:p w14:paraId="65709856" w14:textId="77777777" w:rsidR="00454D9B" w:rsidRPr="00454D9B" w:rsidRDefault="00454D9B" w:rsidP="00454D9B">
      <w:pPr>
        <w:numPr>
          <w:ilvl w:val="0"/>
          <w:numId w:val="1"/>
        </w:numPr>
      </w:pPr>
      <w:r w:rsidRPr="00454D9B">
        <w:rPr>
          <w:b/>
          <w:bCs/>
        </w:rPr>
        <w:t>Self-Service Portal:</w:t>
      </w:r>
      <w:r w:rsidRPr="00454D9B">
        <w:t xml:space="preserve"> Develop a self-service portal where users can request access and manage their profiles. This portal will integrate with the IAM system to ensure real-time updates and accurate user data.</w:t>
      </w:r>
    </w:p>
    <w:p w14:paraId="2B90FEE6" w14:textId="77777777" w:rsidR="00454D9B" w:rsidRPr="00454D9B" w:rsidRDefault="00454D9B" w:rsidP="00454D9B">
      <w:pPr>
        <w:numPr>
          <w:ilvl w:val="0"/>
          <w:numId w:val="1"/>
        </w:numPr>
      </w:pPr>
      <w:r w:rsidRPr="00454D9B">
        <w:rPr>
          <w:b/>
          <w:bCs/>
        </w:rPr>
        <w:t>Integration with HR Systems:</w:t>
      </w:r>
      <w:r w:rsidRPr="00454D9B">
        <w:t xml:space="preserve"> Integrate IAM with </w:t>
      </w:r>
      <w:proofErr w:type="spellStart"/>
      <w:r w:rsidRPr="00454D9B">
        <w:t>TechCorp’s</w:t>
      </w:r>
      <w:proofErr w:type="spellEnd"/>
      <w:r w:rsidRPr="00454D9B">
        <w:t xml:space="preserve"> HR systems to synchronize user data, ensuring accurate lifecycle management and reducing manual interventions.</w:t>
      </w:r>
    </w:p>
    <w:p w14:paraId="748F875B" w14:textId="77777777" w:rsidR="00454D9B" w:rsidRPr="00454D9B" w:rsidRDefault="00454D9B" w:rsidP="00454D9B">
      <w:r w:rsidRPr="00454D9B">
        <w:rPr>
          <w:b/>
          <w:bCs/>
        </w:rPr>
        <w:t>Technologies:</w:t>
      </w:r>
    </w:p>
    <w:p w14:paraId="4148AB0A" w14:textId="77777777" w:rsidR="00454D9B" w:rsidRPr="00454D9B" w:rsidRDefault="00454D9B" w:rsidP="00454D9B">
      <w:pPr>
        <w:numPr>
          <w:ilvl w:val="0"/>
          <w:numId w:val="2"/>
        </w:numPr>
      </w:pPr>
      <w:r w:rsidRPr="00454D9B">
        <w:rPr>
          <w:b/>
          <w:bCs/>
        </w:rPr>
        <w:t>Identity Management Platforms:</w:t>
      </w:r>
      <w:r w:rsidRPr="00454D9B">
        <w:t xml:space="preserve"> Okta, Azure AD</w:t>
      </w:r>
    </w:p>
    <w:p w14:paraId="1BD67793" w14:textId="77777777" w:rsidR="00454D9B" w:rsidRPr="00454D9B" w:rsidRDefault="00454D9B" w:rsidP="00454D9B">
      <w:pPr>
        <w:numPr>
          <w:ilvl w:val="0"/>
          <w:numId w:val="2"/>
        </w:numPr>
      </w:pPr>
      <w:r w:rsidRPr="00454D9B">
        <w:rPr>
          <w:b/>
          <w:bCs/>
        </w:rPr>
        <w:t>HR System Integration:</w:t>
      </w:r>
      <w:r w:rsidRPr="00454D9B">
        <w:t xml:space="preserve"> API-based integrations with HRIS platforms</w:t>
      </w:r>
    </w:p>
    <w:p w14:paraId="0DB60D2F" w14:textId="77777777" w:rsidR="00454D9B" w:rsidRPr="00454D9B" w:rsidRDefault="00454D9B" w:rsidP="00454D9B">
      <w:r w:rsidRPr="00454D9B">
        <w:rPr>
          <w:b/>
          <w:bCs/>
        </w:rPr>
        <w:t>Implementation Plan:</w:t>
      </w:r>
    </w:p>
    <w:p w14:paraId="1C248231" w14:textId="77777777" w:rsidR="00454D9B" w:rsidRPr="00454D9B" w:rsidRDefault="00454D9B" w:rsidP="00454D9B">
      <w:pPr>
        <w:numPr>
          <w:ilvl w:val="0"/>
          <w:numId w:val="3"/>
        </w:numPr>
      </w:pPr>
      <w:r w:rsidRPr="00454D9B">
        <w:rPr>
          <w:b/>
          <w:bCs/>
        </w:rPr>
        <w:t>Phase 1:</w:t>
      </w:r>
      <w:r w:rsidRPr="00454D9B">
        <w:t xml:space="preserve"> Deploy the identity management platform and configure automated workflows.</w:t>
      </w:r>
    </w:p>
    <w:p w14:paraId="3FA35B88" w14:textId="77777777" w:rsidR="00454D9B" w:rsidRPr="00454D9B" w:rsidRDefault="00454D9B" w:rsidP="00454D9B">
      <w:pPr>
        <w:numPr>
          <w:ilvl w:val="0"/>
          <w:numId w:val="3"/>
        </w:numPr>
      </w:pPr>
      <w:r w:rsidRPr="00454D9B">
        <w:rPr>
          <w:b/>
          <w:bCs/>
        </w:rPr>
        <w:t>Phase 2:</w:t>
      </w:r>
      <w:r w:rsidRPr="00454D9B">
        <w:t xml:space="preserve"> Develop and deploy the self-service portal.</w:t>
      </w:r>
    </w:p>
    <w:p w14:paraId="78FB400D" w14:textId="77777777" w:rsidR="00454D9B" w:rsidRPr="00454D9B" w:rsidRDefault="00454D9B" w:rsidP="00454D9B">
      <w:pPr>
        <w:numPr>
          <w:ilvl w:val="0"/>
          <w:numId w:val="3"/>
        </w:numPr>
      </w:pPr>
      <w:r w:rsidRPr="00454D9B">
        <w:rPr>
          <w:b/>
          <w:bCs/>
        </w:rPr>
        <w:t>Phase 3:</w:t>
      </w:r>
      <w:r w:rsidRPr="00454D9B">
        <w:t xml:space="preserve"> Integrate with HR systems and conduct user training.</w:t>
      </w:r>
    </w:p>
    <w:p w14:paraId="59D53625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lastRenderedPageBreak/>
        <w:t>1.2 Access Control Mechanisms</w:t>
      </w:r>
    </w:p>
    <w:p w14:paraId="638B1A5B" w14:textId="77777777" w:rsidR="00454D9B" w:rsidRPr="00454D9B" w:rsidRDefault="00454D9B" w:rsidP="00454D9B">
      <w:r w:rsidRPr="00454D9B">
        <w:rPr>
          <w:b/>
          <w:bCs/>
        </w:rPr>
        <w:t>Solution Outline:</w:t>
      </w:r>
    </w:p>
    <w:p w14:paraId="6A7F0AFE" w14:textId="77777777" w:rsidR="00454D9B" w:rsidRPr="00454D9B" w:rsidRDefault="00454D9B" w:rsidP="00454D9B">
      <w:pPr>
        <w:numPr>
          <w:ilvl w:val="0"/>
          <w:numId w:val="4"/>
        </w:numPr>
      </w:pPr>
      <w:r w:rsidRPr="00454D9B">
        <w:rPr>
          <w:b/>
          <w:bCs/>
        </w:rPr>
        <w:t>Role-Based Access Control (RBAC):</w:t>
      </w:r>
      <w:r w:rsidRPr="00454D9B">
        <w:t xml:space="preserve"> Implement RBAC to ensure users have access only to the resources necessary for their roles. Define roles and permissions based on job functions and responsibilities.</w:t>
      </w:r>
    </w:p>
    <w:p w14:paraId="26D5AEBB" w14:textId="77777777" w:rsidR="00454D9B" w:rsidRPr="00454D9B" w:rsidRDefault="00454D9B" w:rsidP="00454D9B">
      <w:pPr>
        <w:numPr>
          <w:ilvl w:val="0"/>
          <w:numId w:val="4"/>
        </w:numPr>
      </w:pPr>
      <w:r w:rsidRPr="00454D9B">
        <w:rPr>
          <w:b/>
          <w:bCs/>
        </w:rPr>
        <w:t>Multi-Factor Authentication (MFA):</w:t>
      </w:r>
      <w:r w:rsidRPr="00454D9B">
        <w:t xml:space="preserve"> Enforce MFA for accessing sensitive systems and data. Use technologies like Google Authenticator or Duo Security for additional layers of security.</w:t>
      </w:r>
    </w:p>
    <w:p w14:paraId="6E9D0A75" w14:textId="77777777" w:rsidR="00454D9B" w:rsidRPr="00454D9B" w:rsidRDefault="00454D9B" w:rsidP="00454D9B">
      <w:pPr>
        <w:numPr>
          <w:ilvl w:val="0"/>
          <w:numId w:val="4"/>
        </w:numPr>
      </w:pPr>
      <w:r w:rsidRPr="00454D9B">
        <w:rPr>
          <w:b/>
          <w:bCs/>
        </w:rPr>
        <w:t>Privileged Access Management (PAM):</w:t>
      </w:r>
      <w:r w:rsidRPr="00454D9B">
        <w:t xml:space="preserve"> Deploy PAM solutions to manage and monitor privileged accounts. Solutions like CyberArk or </w:t>
      </w:r>
      <w:proofErr w:type="spellStart"/>
      <w:r w:rsidRPr="00454D9B">
        <w:t>BeyondTrust</w:t>
      </w:r>
      <w:proofErr w:type="spellEnd"/>
      <w:r w:rsidRPr="00454D9B">
        <w:t xml:space="preserve"> can be used to secure and audit high-privilege access.</w:t>
      </w:r>
    </w:p>
    <w:p w14:paraId="19A71222" w14:textId="77777777" w:rsidR="00454D9B" w:rsidRPr="00454D9B" w:rsidRDefault="00454D9B" w:rsidP="00454D9B">
      <w:r w:rsidRPr="00454D9B">
        <w:rPr>
          <w:b/>
          <w:bCs/>
        </w:rPr>
        <w:t>Technologies:</w:t>
      </w:r>
    </w:p>
    <w:p w14:paraId="396F5DEC" w14:textId="77777777" w:rsidR="00454D9B" w:rsidRPr="00454D9B" w:rsidRDefault="00454D9B" w:rsidP="00454D9B">
      <w:pPr>
        <w:numPr>
          <w:ilvl w:val="0"/>
          <w:numId w:val="5"/>
        </w:numPr>
      </w:pPr>
      <w:r w:rsidRPr="00454D9B">
        <w:rPr>
          <w:b/>
          <w:bCs/>
        </w:rPr>
        <w:t>RBAC Platforms:</w:t>
      </w:r>
      <w:r w:rsidRPr="00454D9B">
        <w:t xml:space="preserve"> Azure AD, AWS IAM</w:t>
      </w:r>
    </w:p>
    <w:p w14:paraId="0072E9B9" w14:textId="77777777" w:rsidR="00454D9B" w:rsidRPr="00454D9B" w:rsidRDefault="00454D9B" w:rsidP="00454D9B">
      <w:pPr>
        <w:numPr>
          <w:ilvl w:val="0"/>
          <w:numId w:val="5"/>
        </w:numPr>
      </w:pPr>
      <w:r w:rsidRPr="00454D9B">
        <w:rPr>
          <w:b/>
          <w:bCs/>
        </w:rPr>
        <w:t>MFA Solutions:</w:t>
      </w:r>
      <w:r w:rsidRPr="00454D9B">
        <w:t xml:space="preserve"> Google Authenticator, Duo Security</w:t>
      </w:r>
    </w:p>
    <w:p w14:paraId="537D2085" w14:textId="77777777" w:rsidR="00454D9B" w:rsidRPr="00454D9B" w:rsidRDefault="00454D9B" w:rsidP="00454D9B">
      <w:pPr>
        <w:numPr>
          <w:ilvl w:val="0"/>
          <w:numId w:val="5"/>
        </w:numPr>
      </w:pPr>
      <w:r w:rsidRPr="00454D9B">
        <w:rPr>
          <w:b/>
          <w:bCs/>
        </w:rPr>
        <w:t>PAM Solutions:</w:t>
      </w:r>
      <w:r w:rsidRPr="00454D9B">
        <w:t xml:space="preserve"> CyberArk, </w:t>
      </w:r>
      <w:proofErr w:type="spellStart"/>
      <w:r w:rsidRPr="00454D9B">
        <w:t>BeyondTrust</w:t>
      </w:r>
      <w:proofErr w:type="spellEnd"/>
    </w:p>
    <w:p w14:paraId="02555EA5" w14:textId="77777777" w:rsidR="00454D9B" w:rsidRPr="00454D9B" w:rsidRDefault="00454D9B" w:rsidP="00454D9B">
      <w:r w:rsidRPr="00454D9B">
        <w:rPr>
          <w:b/>
          <w:bCs/>
        </w:rPr>
        <w:t>Implementation Plan:</w:t>
      </w:r>
    </w:p>
    <w:p w14:paraId="201C9418" w14:textId="77777777" w:rsidR="00454D9B" w:rsidRPr="00454D9B" w:rsidRDefault="00454D9B" w:rsidP="00454D9B">
      <w:pPr>
        <w:numPr>
          <w:ilvl w:val="0"/>
          <w:numId w:val="6"/>
        </w:numPr>
      </w:pPr>
      <w:r w:rsidRPr="00454D9B">
        <w:rPr>
          <w:b/>
          <w:bCs/>
        </w:rPr>
        <w:t>Phase 1:</w:t>
      </w:r>
      <w:r w:rsidRPr="00454D9B">
        <w:t xml:space="preserve"> Define and configure RBAC roles and permissions.</w:t>
      </w:r>
    </w:p>
    <w:p w14:paraId="036A2063" w14:textId="77777777" w:rsidR="00454D9B" w:rsidRPr="00454D9B" w:rsidRDefault="00454D9B" w:rsidP="00454D9B">
      <w:pPr>
        <w:numPr>
          <w:ilvl w:val="0"/>
          <w:numId w:val="6"/>
        </w:numPr>
      </w:pPr>
      <w:r w:rsidRPr="00454D9B">
        <w:rPr>
          <w:b/>
          <w:bCs/>
        </w:rPr>
        <w:t>Phase 2:</w:t>
      </w:r>
      <w:r w:rsidRPr="00454D9B">
        <w:t xml:space="preserve"> Deploy MFA across critical systems.</w:t>
      </w:r>
    </w:p>
    <w:p w14:paraId="19691AE8" w14:textId="77777777" w:rsidR="00454D9B" w:rsidRPr="00454D9B" w:rsidRDefault="00454D9B" w:rsidP="00454D9B">
      <w:pPr>
        <w:numPr>
          <w:ilvl w:val="0"/>
          <w:numId w:val="6"/>
        </w:numPr>
      </w:pPr>
      <w:r w:rsidRPr="00454D9B">
        <w:rPr>
          <w:b/>
          <w:bCs/>
        </w:rPr>
        <w:t>Phase 3:</w:t>
      </w:r>
      <w:r w:rsidRPr="00454D9B">
        <w:t xml:space="preserve"> Implement PAM solutions and establish monitoring and auditing procedures.</w:t>
      </w:r>
    </w:p>
    <w:p w14:paraId="7039FECF" w14:textId="77777777" w:rsidR="00454D9B" w:rsidRPr="00454D9B" w:rsidRDefault="00454D9B" w:rsidP="00454D9B">
      <w:r w:rsidRPr="00454D9B">
        <w:pict w14:anchorId="2F610BD7">
          <v:rect id="_x0000_i1056" style="width:0;height:1.5pt" o:hralign="center" o:hrstd="t" o:hr="t" fillcolor="#a0a0a0" stroked="f"/>
        </w:pict>
      </w:r>
    </w:p>
    <w:p w14:paraId="7BF144CE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t>2. Alignment with Business Processes</w:t>
      </w:r>
    </w:p>
    <w:p w14:paraId="71E98B8B" w14:textId="77777777" w:rsidR="00454D9B" w:rsidRPr="00454D9B" w:rsidRDefault="00454D9B" w:rsidP="00454D9B">
      <w:r w:rsidRPr="00454D9B">
        <w:rPr>
          <w:b/>
          <w:bCs/>
        </w:rPr>
        <w:lastRenderedPageBreak/>
        <w:t>User Lifecycle Management:</w:t>
      </w:r>
    </w:p>
    <w:p w14:paraId="279B4550" w14:textId="77777777" w:rsidR="00454D9B" w:rsidRPr="00454D9B" w:rsidRDefault="00454D9B" w:rsidP="00454D9B">
      <w:pPr>
        <w:numPr>
          <w:ilvl w:val="0"/>
          <w:numId w:val="7"/>
        </w:numPr>
      </w:pPr>
      <w:r w:rsidRPr="00454D9B">
        <w:rPr>
          <w:b/>
          <w:bCs/>
        </w:rPr>
        <w:t>Streamlining Operations:</w:t>
      </w:r>
      <w:r w:rsidRPr="00454D9B">
        <w:t xml:space="preserve"> Automated provisioning and de-provisioning reduce manual effort and minimize errors, aligning with </w:t>
      </w:r>
      <w:proofErr w:type="spellStart"/>
      <w:r w:rsidRPr="00454D9B">
        <w:t>TechCorp’s</w:t>
      </w:r>
      <w:proofErr w:type="spellEnd"/>
      <w:r w:rsidRPr="00454D9B">
        <w:t xml:space="preserve"> goal of operational efficiency.</w:t>
      </w:r>
    </w:p>
    <w:p w14:paraId="0ABEE49C" w14:textId="77777777" w:rsidR="00454D9B" w:rsidRPr="00454D9B" w:rsidRDefault="00454D9B" w:rsidP="00454D9B">
      <w:pPr>
        <w:numPr>
          <w:ilvl w:val="0"/>
          <w:numId w:val="7"/>
        </w:numPr>
      </w:pPr>
      <w:r w:rsidRPr="00454D9B">
        <w:rPr>
          <w:b/>
          <w:bCs/>
        </w:rPr>
        <w:t>Integration Benefits:</w:t>
      </w:r>
      <w:r w:rsidRPr="00454D9B">
        <w:t xml:space="preserve"> Seamless integration with HR systems ensures up-to-date user data, improving accuracy and reducing administrative overhead.</w:t>
      </w:r>
    </w:p>
    <w:p w14:paraId="5854E047" w14:textId="77777777" w:rsidR="00454D9B" w:rsidRPr="00454D9B" w:rsidRDefault="00454D9B" w:rsidP="00454D9B">
      <w:r w:rsidRPr="00454D9B">
        <w:rPr>
          <w:b/>
          <w:bCs/>
        </w:rPr>
        <w:t>Access Control Mechanisms:</w:t>
      </w:r>
    </w:p>
    <w:p w14:paraId="4B2CF90E" w14:textId="77777777" w:rsidR="00454D9B" w:rsidRPr="00454D9B" w:rsidRDefault="00454D9B" w:rsidP="00454D9B">
      <w:pPr>
        <w:numPr>
          <w:ilvl w:val="0"/>
          <w:numId w:val="8"/>
        </w:numPr>
      </w:pPr>
      <w:r w:rsidRPr="00454D9B">
        <w:rPr>
          <w:b/>
          <w:bCs/>
        </w:rPr>
        <w:t>Operational Efficiency:</w:t>
      </w:r>
      <w:r w:rsidRPr="00454D9B">
        <w:t xml:space="preserve"> RBAC and PAM will streamline access management processes, reducing the complexity and risk associated with manual access controls.</w:t>
      </w:r>
    </w:p>
    <w:p w14:paraId="175B7231" w14:textId="77777777" w:rsidR="00454D9B" w:rsidRPr="00454D9B" w:rsidRDefault="00454D9B" w:rsidP="00454D9B">
      <w:pPr>
        <w:numPr>
          <w:ilvl w:val="0"/>
          <w:numId w:val="8"/>
        </w:numPr>
      </w:pPr>
      <w:r w:rsidRPr="00454D9B">
        <w:rPr>
          <w:b/>
          <w:bCs/>
        </w:rPr>
        <w:t>Enhanced Security:</w:t>
      </w:r>
      <w:r w:rsidRPr="00454D9B">
        <w:t xml:space="preserve"> MFA adds a critical layer of security, protecting sensitive data and systems from unauthorized access.</w:t>
      </w:r>
    </w:p>
    <w:p w14:paraId="2A388F0E" w14:textId="77777777" w:rsidR="00454D9B" w:rsidRPr="00454D9B" w:rsidRDefault="00454D9B" w:rsidP="00454D9B">
      <w:r w:rsidRPr="00454D9B">
        <w:pict w14:anchorId="390FFFDD">
          <v:rect id="_x0000_i1057" style="width:0;height:1.5pt" o:hralign="center" o:hrstd="t" o:hr="t" fillcolor="#a0a0a0" stroked="f"/>
        </w:pict>
      </w:r>
    </w:p>
    <w:p w14:paraId="56D4C9FA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t>3. Alignment with Business Objectives</w:t>
      </w:r>
    </w:p>
    <w:p w14:paraId="3C555702" w14:textId="77777777" w:rsidR="00454D9B" w:rsidRPr="00454D9B" w:rsidRDefault="00454D9B" w:rsidP="00454D9B">
      <w:r w:rsidRPr="00454D9B">
        <w:rPr>
          <w:b/>
          <w:bCs/>
        </w:rPr>
        <w:t>User Lifecycle Management:</w:t>
      </w:r>
    </w:p>
    <w:p w14:paraId="30F7C3BD" w14:textId="77777777" w:rsidR="00454D9B" w:rsidRPr="00454D9B" w:rsidRDefault="00454D9B" w:rsidP="00454D9B">
      <w:pPr>
        <w:numPr>
          <w:ilvl w:val="0"/>
          <w:numId w:val="9"/>
        </w:numPr>
      </w:pPr>
      <w:r w:rsidRPr="00454D9B">
        <w:rPr>
          <w:b/>
          <w:bCs/>
        </w:rPr>
        <w:t>Enhanced Security:</w:t>
      </w:r>
      <w:r w:rsidRPr="00454D9B">
        <w:t xml:space="preserve"> Automated and accurate user lifecycle management reduces the risk of unauthorized access due to outdated or incorrect user information.</w:t>
      </w:r>
    </w:p>
    <w:p w14:paraId="2C1D0599" w14:textId="77777777" w:rsidR="00454D9B" w:rsidRPr="00454D9B" w:rsidRDefault="00454D9B" w:rsidP="00454D9B">
      <w:pPr>
        <w:numPr>
          <w:ilvl w:val="0"/>
          <w:numId w:val="9"/>
        </w:numPr>
      </w:pPr>
      <w:r w:rsidRPr="00454D9B">
        <w:rPr>
          <w:b/>
          <w:bCs/>
        </w:rPr>
        <w:t>Improved User Experience:</w:t>
      </w:r>
      <w:r w:rsidRPr="00454D9B">
        <w:t xml:space="preserve"> Self-service portals streamline user requests and profile management, contributing to a more efficient and satisfying user experience.</w:t>
      </w:r>
    </w:p>
    <w:p w14:paraId="706C938C" w14:textId="77777777" w:rsidR="00454D9B" w:rsidRPr="00454D9B" w:rsidRDefault="00454D9B" w:rsidP="00454D9B">
      <w:r w:rsidRPr="00454D9B">
        <w:rPr>
          <w:b/>
          <w:bCs/>
        </w:rPr>
        <w:t>Access Control Mechanisms:</w:t>
      </w:r>
    </w:p>
    <w:p w14:paraId="10656151" w14:textId="77777777" w:rsidR="00454D9B" w:rsidRPr="00454D9B" w:rsidRDefault="00454D9B" w:rsidP="00454D9B">
      <w:pPr>
        <w:numPr>
          <w:ilvl w:val="0"/>
          <w:numId w:val="10"/>
        </w:numPr>
      </w:pPr>
      <w:r w:rsidRPr="00454D9B">
        <w:rPr>
          <w:b/>
          <w:bCs/>
        </w:rPr>
        <w:t>Competitive Edge:</w:t>
      </w:r>
      <w:r w:rsidRPr="00454D9B">
        <w:t xml:space="preserve"> Strong access control mechanisms and MFA enhance security, contributing to </w:t>
      </w:r>
      <w:proofErr w:type="spellStart"/>
      <w:r w:rsidRPr="00454D9B">
        <w:t>TechCorp’s</w:t>
      </w:r>
      <w:proofErr w:type="spellEnd"/>
      <w:r w:rsidRPr="00454D9B">
        <w:t xml:space="preserve"> reputation as a leader in technology innovation and reliability.</w:t>
      </w:r>
    </w:p>
    <w:p w14:paraId="1C5312DB" w14:textId="77777777" w:rsidR="00454D9B" w:rsidRPr="00454D9B" w:rsidRDefault="00454D9B" w:rsidP="00454D9B">
      <w:pPr>
        <w:numPr>
          <w:ilvl w:val="0"/>
          <w:numId w:val="10"/>
        </w:numPr>
      </w:pPr>
      <w:r w:rsidRPr="00454D9B">
        <w:rPr>
          <w:b/>
          <w:bCs/>
        </w:rPr>
        <w:lastRenderedPageBreak/>
        <w:t>Support for Digital Transformation:</w:t>
      </w:r>
      <w:r w:rsidRPr="00454D9B">
        <w:t xml:space="preserve"> By ensuring secure and efficient access to digital resources, these solutions support </w:t>
      </w:r>
      <w:proofErr w:type="spellStart"/>
      <w:r w:rsidRPr="00454D9B">
        <w:t>TechCorp’s</w:t>
      </w:r>
      <w:proofErr w:type="spellEnd"/>
      <w:r w:rsidRPr="00454D9B">
        <w:t xml:space="preserve"> digital transformation goals and operational excellence.</w:t>
      </w:r>
    </w:p>
    <w:p w14:paraId="3A071867" w14:textId="77777777" w:rsidR="00454D9B" w:rsidRPr="00454D9B" w:rsidRDefault="00454D9B" w:rsidP="00454D9B">
      <w:r w:rsidRPr="00454D9B">
        <w:pict w14:anchorId="35D78313">
          <v:rect id="_x0000_i1058" style="width:0;height:1.5pt" o:hralign="center" o:hrstd="t" o:hr="t" fillcolor="#a0a0a0" stroked="f"/>
        </w:pict>
      </w:r>
    </w:p>
    <w:p w14:paraId="3D3FEDC7" w14:textId="77777777" w:rsidR="00454D9B" w:rsidRPr="00454D9B" w:rsidRDefault="00454D9B" w:rsidP="00454D9B">
      <w:pPr>
        <w:rPr>
          <w:b/>
          <w:bCs/>
        </w:rPr>
      </w:pPr>
      <w:r w:rsidRPr="00454D9B">
        <w:rPr>
          <w:b/>
          <w:bCs/>
        </w:rPr>
        <w:t>4. Rationale</w:t>
      </w:r>
    </w:p>
    <w:p w14:paraId="5891B446" w14:textId="77777777" w:rsidR="00454D9B" w:rsidRPr="00454D9B" w:rsidRDefault="00454D9B" w:rsidP="00454D9B">
      <w:r w:rsidRPr="00454D9B">
        <w:rPr>
          <w:b/>
          <w:bCs/>
        </w:rPr>
        <w:t>User Lifecycle Management:</w:t>
      </w:r>
    </w:p>
    <w:p w14:paraId="68BDB81F" w14:textId="77777777" w:rsidR="00454D9B" w:rsidRPr="00454D9B" w:rsidRDefault="00454D9B" w:rsidP="00454D9B">
      <w:pPr>
        <w:numPr>
          <w:ilvl w:val="0"/>
          <w:numId w:val="11"/>
        </w:numPr>
      </w:pPr>
      <w:r w:rsidRPr="00454D9B">
        <w:rPr>
          <w:b/>
          <w:bCs/>
        </w:rPr>
        <w:t>Automated Workflows:</w:t>
      </w:r>
      <w:r w:rsidRPr="00454D9B">
        <w:t xml:space="preserve"> Reduces manual processes and potential errors, ensuring timely and accurate user management.</w:t>
      </w:r>
    </w:p>
    <w:p w14:paraId="514D5D2B" w14:textId="77777777" w:rsidR="00454D9B" w:rsidRPr="00454D9B" w:rsidRDefault="00454D9B" w:rsidP="00454D9B">
      <w:pPr>
        <w:numPr>
          <w:ilvl w:val="0"/>
          <w:numId w:val="11"/>
        </w:numPr>
      </w:pPr>
      <w:r w:rsidRPr="00454D9B">
        <w:rPr>
          <w:b/>
          <w:bCs/>
        </w:rPr>
        <w:t>Self-Service Portal:</w:t>
      </w:r>
      <w:r w:rsidRPr="00454D9B">
        <w:t xml:space="preserve"> Empowers users and reduces administrative burden, enhancing operational efficiency.</w:t>
      </w:r>
    </w:p>
    <w:p w14:paraId="1FFC27A5" w14:textId="77777777" w:rsidR="00454D9B" w:rsidRPr="00454D9B" w:rsidRDefault="00454D9B" w:rsidP="00454D9B">
      <w:r w:rsidRPr="00454D9B">
        <w:rPr>
          <w:b/>
          <w:bCs/>
        </w:rPr>
        <w:t>Access Control Mechanisms:</w:t>
      </w:r>
    </w:p>
    <w:p w14:paraId="2789A36F" w14:textId="77777777" w:rsidR="00454D9B" w:rsidRPr="00454D9B" w:rsidRDefault="00454D9B" w:rsidP="00454D9B">
      <w:pPr>
        <w:numPr>
          <w:ilvl w:val="0"/>
          <w:numId w:val="12"/>
        </w:numPr>
      </w:pPr>
      <w:r w:rsidRPr="00454D9B">
        <w:rPr>
          <w:b/>
          <w:bCs/>
        </w:rPr>
        <w:t>RBAC:</w:t>
      </w:r>
      <w:r w:rsidRPr="00454D9B">
        <w:t xml:space="preserve"> Provides granular control over access, minimizing risk and ensuring users have only the necessary permissions.</w:t>
      </w:r>
    </w:p>
    <w:p w14:paraId="664F9F88" w14:textId="77777777" w:rsidR="00454D9B" w:rsidRPr="00454D9B" w:rsidRDefault="00454D9B" w:rsidP="00454D9B">
      <w:pPr>
        <w:numPr>
          <w:ilvl w:val="0"/>
          <w:numId w:val="12"/>
        </w:numPr>
      </w:pPr>
      <w:r w:rsidRPr="00454D9B">
        <w:rPr>
          <w:b/>
          <w:bCs/>
        </w:rPr>
        <w:t>MFA:</w:t>
      </w:r>
      <w:r w:rsidRPr="00454D9B">
        <w:t xml:space="preserve"> Adds a robust security layer to protect against unauthorized access and cyber threats.</w:t>
      </w:r>
    </w:p>
    <w:p w14:paraId="17A805D1" w14:textId="77777777" w:rsidR="00454D9B" w:rsidRPr="00454D9B" w:rsidRDefault="00454D9B" w:rsidP="00454D9B">
      <w:pPr>
        <w:numPr>
          <w:ilvl w:val="0"/>
          <w:numId w:val="12"/>
        </w:numPr>
      </w:pPr>
      <w:r w:rsidRPr="00454D9B">
        <w:rPr>
          <w:b/>
          <w:bCs/>
        </w:rPr>
        <w:t>PAM:</w:t>
      </w:r>
      <w:r w:rsidRPr="00454D9B">
        <w:t xml:space="preserve"> Secures and audits privileged access, addressing insider threats and enhancing overall security posture.</w:t>
      </w:r>
    </w:p>
    <w:p w14:paraId="23F3DB80" w14:textId="77777777" w:rsidR="00454D9B" w:rsidRPr="00454D9B" w:rsidRDefault="00454D9B" w:rsidP="00454D9B">
      <w:r w:rsidRPr="00454D9B">
        <w:pict w14:anchorId="27CC35D0">
          <v:rect id="_x0000_i1059" style="width:0;height:1.5pt" o:hralign="center" o:hrstd="t" o:hr="t" fillcolor="#a0a0a0" stroked="f"/>
        </w:pict>
      </w:r>
    </w:p>
    <w:p w14:paraId="5D38764B" w14:textId="77777777" w:rsidR="00454D9B" w:rsidRPr="00454D9B" w:rsidRDefault="00454D9B" w:rsidP="00454D9B">
      <w:r w:rsidRPr="00454D9B">
        <w:t xml:space="preserve">This document provides a comprehensive overview of the proposed IAM solutions tailored to </w:t>
      </w:r>
      <w:proofErr w:type="spellStart"/>
      <w:r w:rsidRPr="00454D9B">
        <w:t>TechCorp</w:t>
      </w:r>
      <w:proofErr w:type="spellEnd"/>
      <w:r w:rsidRPr="00454D9B">
        <w:t xml:space="preserve"> Enterprises’ needs, aligning with their business processes and objectives while enhancing security and operational efficiency.</w:t>
      </w:r>
    </w:p>
    <w:p w14:paraId="127D0851" w14:textId="77777777" w:rsidR="00451AA5" w:rsidRDefault="00451AA5"/>
    <w:sectPr w:rsidR="0045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76E"/>
    <w:multiLevelType w:val="multilevel"/>
    <w:tmpl w:val="B3E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64D"/>
    <w:multiLevelType w:val="multilevel"/>
    <w:tmpl w:val="647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5855"/>
    <w:multiLevelType w:val="multilevel"/>
    <w:tmpl w:val="1D0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A5F25"/>
    <w:multiLevelType w:val="multilevel"/>
    <w:tmpl w:val="C01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910CB"/>
    <w:multiLevelType w:val="multilevel"/>
    <w:tmpl w:val="000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47871"/>
    <w:multiLevelType w:val="multilevel"/>
    <w:tmpl w:val="B9D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E4D39"/>
    <w:multiLevelType w:val="multilevel"/>
    <w:tmpl w:val="793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D7BCE"/>
    <w:multiLevelType w:val="multilevel"/>
    <w:tmpl w:val="CC5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590C"/>
    <w:multiLevelType w:val="multilevel"/>
    <w:tmpl w:val="F7B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C6FF5"/>
    <w:multiLevelType w:val="multilevel"/>
    <w:tmpl w:val="BD1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D2FEB"/>
    <w:multiLevelType w:val="multilevel"/>
    <w:tmpl w:val="E94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B7ABD"/>
    <w:multiLevelType w:val="multilevel"/>
    <w:tmpl w:val="EFE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328326">
    <w:abstractNumId w:val="11"/>
  </w:num>
  <w:num w:numId="2" w16cid:durableId="675035255">
    <w:abstractNumId w:val="7"/>
  </w:num>
  <w:num w:numId="3" w16cid:durableId="388502489">
    <w:abstractNumId w:val="10"/>
  </w:num>
  <w:num w:numId="4" w16cid:durableId="1049303689">
    <w:abstractNumId w:val="1"/>
  </w:num>
  <w:num w:numId="5" w16cid:durableId="1863395009">
    <w:abstractNumId w:val="2"/>
  </w:num>
  <w:num w:numId="6" w16cid:durableId="138496556">
    <w:abstractNumId w:val="8"/>
  </w:num>
  <w:num w:numId="7" w16cid:durableId="12270998">
    <w:abstractNumId w:val="4"/>
  </w:num>
  <w:num w:numId="8" w16cid:durableId="1515530214">
    <w:abstractNumId w:val="9"/>
  </w:num>
  <w:num w:numId="9" w16cid:durableId="337193658">
    <w:abstractNumId w:val="6"/>
  </w:num>
  <w:num w:numId="10" w16cid:durableId="1417746520">
    <w:abstractNumId w:val="5"/>
  </w:num>
  <w:num w:numId="11" w16cid:durableId="659968727">
    <w:abstractNumId w:val="0"/>
  </w:num>
  <w:num w:numId="12" w16cid:durableId="2109810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9B"/>
    <w:rsid w:val="00451AA5"/>
    <w:rsid w:val="00454D9B"/>
    <w:rsid w:val="00745518"/>
    <w:rsid w:val="00B05934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022A"/>
  <w15:chartTrackingRefBased/>
  <w15:docId w15:val="{7CD04C97-0006-4297-980C-C54C917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2024-08-16T02:07:00Z</dcterms:created>
  <dcterms:modified xsi:type="dcterms:W3CDTF">2024-08-16T02:08:00Z</dcterms:modified>
</cp:coreProperties>
</file>