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268E26" w14:textId="4D6F1D8C" w:rsidR="006F755E" w:rsidRDefault="00312F19" w:rsidP="003C22FF">
      <w:pPr>
        <w:spacing w:after="0" w:line="360" w:lineRule="auto"/>
        <w:jc w:val="center"/>
        <w:rPr>
          <w:rFonts w:ascii="Times New Roman" w:hAnsi="Times New Roman" w:cs="Times New Roman"/>
          <w:b/>
          <w:bCs/>
          <w:sz w:val="32"/>
          <w:szCs w:val="32"/>
        </w:rPr>
      </w:pPr>
      <w:r w:rsidRPr="00312F19">
        <w:rPr>
          <w:rFonts w:ascii="Times New Roman" w:hAnsi="Times New Roman" w:cs="Times New Roman"/>
          <w:b/>
          <w:bCs/>
          <w:sz w:val="32"/>
          <w:szCs w:val="32"/>
        </w:rPr>
        <w:t>MVO DB Monthly Rebalance</w:t>
      </w:r>
    </w:p>
    <w:p w14:paraId="6E12647C" w14:textId="76D21B86" w:rsidR="00312F19" w:rsidRDefault="00312F19" w:rsidP="003C22FF">
      <w:pPr>
        <w:spacing w:after="0" w:line="360" w:lineRule="auto"/>
        <w:rPr>
          <w:rFonts w:ascii="Times New Roman" w:hAnsi="Times New Roman" w:cs="Times New Roman"/>
          <w:b/>
          <w:bCs/>
          <w:sz w:val="24"/>
          <w:szCs w:val="24"/>
        </w:rPr>
      </w:pPr>
      <w:r>
        <w:rPr>
          <w:rFonts w:ascii="Times New Roman" w:hAnsi="Times New Roman" w:cs="Times New Roman" w:hint="eastAsia"/>
          <w:b/>
          <w:bCs/>
          <w:sz w:val="24"/>
          <w:szCs w:val="24"/>
        </w:rPr>
        <w:t>Background</w:t>
      </w:r>
    </w:p>
    <w:p w14:paraId="419A6D3B" w14:textId="7114689B" w:rsidR="00312F19" w:rsidRDefault="00312F19" w:rsidP="003C22FF">
      <w:pPr>
        <w:spacing w:after="0" w:line="360" w:lineRule="auto"/>
        <w:rPr>
          <w:rFonts w:ascii="Times New Roman" w:hAnsi="Times New Roman" w:cs="Times New Roman"/>
          <w:sz w:val="24"/>
          <w:szCs w:val="24"/>
        </w:rPr>
      </w:pPr>
      <w:r>
        <w:rPr>
          <w:rFonts w:ascii="Times New Roman" w:hAnsi="Times New Roman" w:cs="Times New Roman" w:hint="eastAsia"/>
          <w:sz w:val="24"/>
          <w:szCs w:val="24"/>
        </w:rPr>
        <w:t xml:space="preserve">After finishing MVO DB training for Swan9, the next step is to run this process for a much longer </w:t>
      </w:r>
      <w:r>
        <w:rPr>
          <w:rFonts w:ascii="Times New Roman" w:hAnsi="Times New Roman" w:cs="Times New Roman"/>
          <w:sz w:val="24"/>
          <w:szCs w:val="24"/>
        </w:rPr>
        <w:t>period</w:t>
      </w:r>
      <w:r>
        <w:rPr>
          <w:rFonts w:ascii="Times New Roman" w:hAnsi="Times New Roman" w:cs="Times New Roman" w:hint="eastAsia"/>
          <w:sz w:val="24"/>
          <w:szCs w:val="24"/>
        </w:rPr>
        <w:t xml:space="preserve"> to test its performance. In specific, we want to hold a </w:t>
      </w:r>
      <w:r>
        <w:rPr>
          <w:rFonts w:ascii="Times New Roman" w:hAnsi="Times New Roman" w:cs="Times New Roman"/>
          <w:sz w:val="24"/>
          <w:szCs w:val="24"/>
        </w:rPr>
        <w:t>1-million-dollar</w:t>
      </w:r>
      <w:r>
        <w:rPr>
          <w:rFonts w:ascii="Times New Roman" w:hAnsi="Times New Roman" w:cs="Times New Roman" w:hint="eastAsia"/>
          <w:sz w:val="24"/>
          <w:szCs w:val="24"/>
        </w:rPr>
        <w:t xml:space="preserve"> portfolio, update it monthly and see how it performs inside and outside black swans.</w:t>
      </w:r>
      <w:r w:rsidR="00C51B5F">
        <w:rPr>
          <w:rFonts w:ascii="Times New Roman" w:hAnsi="Times New Roman" w:cs="Times New Roman" w:hint="eastAsia"/>
          <w:sz w:val="24"/>
          <w:szCs w:val="24"/>
        </w:rPr>
        <w:t xml:space="preserve"> </w:t>
      </w:r>
      <w:r>
        <w:rPr>
          <w:rFonts w:ascii="Times New Roman" w:hAnsi="Times New Roman" w:cs="Times New Roman" w:hint="eastAsia"/>
          <w:sz w:val="24"/>
          <w:szCs w:val="24"/>
        </w:rPr>
        <w:t xml:space="preserve">There are </w:t>
      </w:r>
      <w:r w:rsidR="00C51B5F">
        <w:rPr>
          <w:rFonts w:ascii="Times New Roman" w:hAnsi="Times New Roman" w:cs="Times New Roman" w:hint="eastAsia"/>
          <w:sz w:val="24"/>
          <w:szCs w:val="24"/>
        </w:rPr>
        <w:t>several</w:t>
      </w:r>
      <w:r>
        <w:rPr>
          <w:rFonts w:ascii="Times New Roman" w:hAnsi="Times New Roman" w:cs="Times New Roman" w:hint="eastAsia"/>
          <w:sz w:val="24"/>
          <w:szCs w:val="24"/>
        </w:rPr>
        <w:t xml:space="preserve"> dates to notice. Swan 9 starts on 2020-02-15 and ends on </w:t>
      </w:r>
      <w:r w:rsidR="00C51B5F" w:rsidRPr="00C51B5F">
        <w:rPr>
          <w:rFonts w:ascii="Times New Roman" w:hAnsi="Times New Roman" w:cs="Times New Roman"/>
          <w:sz w:val="24"/>
          <w:szCs w:val="24"/>
        </w:rPr>
        <w:t>2020-08-0</w:t>
      </w:r>
      <w:r w:rsidR="00754602">
        <w:rPr>
          <w:rFonts w:ascii="Times New Roman" w:hAnsi="Times New Roman" w:cs="Times New Roman" w:hint="eastAsia"/>
          <w:sz w:val="24"/>
          <w:szCs w:val="24"/>
        </w:rPr>
        <w:t>7</w:t>
      </w:r>
      <w:r>
        <w:rPr>
          <w:rFonts w:ascii="Times New Roman" w:hAnsi="Times New Roman" w:cs="Times New Roman" w:hint="eastAsia"/>
          <w:sz w:val="24"/>
          <w:szCs w:val="24"/>
        </w:rPr>
        <w:t>. Swan10</w:t>
      </w:r>
      <w:r w:rsidR="00E625B6">
        <w:rPr>
          <w:rFonts w:ascii="Times New Roman" w:hAnsi="Times New Roman" w:cs="Times New Roman" w:hint="eastAsia"/>
          <w:sz w:val="24"/>
          <w:szCs w:val="24"/>
        </w:rPr>
        <w:t>D</w:t>
      </w:r>
      <w:r>
        <w:rPr>
          <w:rFonts w:ascii="Times New Roman" w:hAnsi="Times New Roman" w:cs="Times New Roman" w:hint="eastAsia"/>
          <w:sz w:val="24"/>
          <w:szCs w:val="24"/>
        </w:rPr>
        <w:t xml:space="preserve"> </w:t>
      </w:r>
      <w:r w:rsidR="00C51B5F">
        <w:rPr>
          <w:rFonts w:ascii="Times New Roman" w:hAnsi="Times New Roman" w:cs="Times New Roman" w:hint="eastAsia"/>
          <w:sz w:val="24"/>
          <w:szCs w:val="24"/>
        </w:rPr>
        <w:t xml:space="preserve">starts on </w:t>
      </w:r>
      <w:r w:rsidR="00C51B5F" w:rsidRPr="00C51B5F">
        <w:rPr>
          <w:rFonts w:ascii="Times New Roman" w:hAnsi="Times New Roman" w:cs="Times New Roman"/>
          <w:sz w:val="24"/>
          <w:szCs w:val="24"/>
        </w:rPr>
        <w:t>2022-01-03</w:t>
      </w:r>
      <w:r w:rsidR="00E625B6">
        <w:rPr>
          <w:rFonts w:ascii="Times New Roman" w:hAnsi="Times New Roman" w:cs="Times New Roman" w:hint="eastAsia"/>
          <w:sz w:val="24"/>
          <w:szCs w:val="24"/>
        </w:rPr>
        <w:t xml:space="preserve"> and ends 2023-12-13</w:t>
      </w:r>
      <w:r w:rsidR="00C51B5F">
        <w:rPr>
          <w:rFonts w:ascii="Times New Roman" w:hAnsi="Times New Roman" w:cs="Times New Roman" w:hint="eastAsia"/>
          <w:sz w:val="24"/>
          <w:szCs w:val="24"/>
        </w:rPr>
        <w:t xml:space="preserve">. </w:t>
      </w:r>
    </w:p>
    <w:p w14:paraId="3C3CBE61" w14:textId="77777777" w:rsidR="003C22FF" w:rsidRDefault="003C22FF" w:rsidP="003C22FF">
      <w:pPr>
        <w:spacing w:after="0" w:line="360" w:lineRule="auto"/>
        <w:rPr>
          <w:rFonts w:ascii="Times New Roman" w:hAnsi="Times New Roman" w:cs="Times New Roman"/>
          <w:sz w:val="24"/>
          <w:szCs w:val="24"/>
        </w:rPr>
      </w:pPr>
    </w:p>
    <w:p w14:paraId="0BE06511" w14:textId="4FDD66AC" w:rsidR="00CF7E50" w:rsidRPr="003C22FF" w:rsidRDefault="00CF7E50" w:rsidP="003C22FF">
      <w:pPr>
        <w:spacing w:after="0" w:line="360" w:lineRule="auto"/>
        <w:rPr>
          <w:rFonts w:ascii="Times New Roman" w:hAnsi="Times New Roman" w:cs="Times New Roman"/>
          <w:b/>
          <w:bCs/>
          <w:sz w:val="24"/>
          <w:szCs w:val="24"/>
        </w:rPr>
      </w:pPr>
      <w:r w:rsidRPr="003C22FF">
        <w:rPr>
          <w:rFonts w:ascii="Times New Roman" w:hAnsi="Times New Roman" w:cs="Times New Roman" w:hint="eastAsia"/>
          <w:b/>
          <w:bCs/>
          <w:sz w:val="24"/>
          <w:szCs w:val="24"/>
        </w:rPr>
        <w:t>Monthly Rebalance Instruction</w:t>
      </w:r>
      <w:r w:rsidR="00CD6C96">
        <w:rPr>
          <w:rFonts w:ascii="Times New Roman" w:hAnsi="Times New Roman" w:cs="Times New Roman"/>
          <w:b/>
          <w:bCs/>
          <w:sz w:val="24"/>
          <w:szCs w:val="24"/>
        </w:rPr>
        <w:t xml:space="preserve"> (Swan9 period as an example)</w:t>
      </w:r>
    </w:p>
    <w:p w14:paraId="0863BB48" w14:textId="15A95E3D" w:rsidR="00CF7E50" w:rsidRDefault="00CF7E50" w:rsidP="003C22FF">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hint="eastAsia"/>
          <w:sz w:val="24"/>
          <w:szCs w:val="24"/>
        </w:rPr>
        <w:t xml:space="preserve">At the beginning, </w:t>
      </w:r>
      <w:r w:rsidR="004D38BA">
        <w:rPr>
          <w:rFonts w:ascii="Times New Roman" w:hAnsi="Times New Roman" w:cs="Times New Roman" w:hint="eastAsia"/>
          <w:sz w:val="24"/>
          <w:szCs w:val="24"/>
        </w:rPr>
        <w:t>start on Jan.1</w:t>
      </w:r>
      <w:r w:rsidR="004D38BA" w:rsidRPr="004D38BA">
        <w:rPr>
          <w:rFonts w:ascii="Times New Roman" w:hAnsi="Times New Roman" w:cs="Times New Roman" w:hint="eastAsia"/>
          <w:sz w:val="24"/>
          <w:szCs w:val="24"/>
          <w:vertAlign w:val="superscript"/>
        </w:rPr>
        <w:t>st</w:t>
      </w:r>
      <w:r w:rsidR="004D38BA">
        <w:rPr>
          <w:rFonts w:ascii="Times New Roman" w:hAnsi="Times New Roman" w:cs="Times New Roman" w:hint="eastAsia"/>
          <w:sz w:val="24"/>
          <w:szCs w:val="24"/>
        </w:rPr>
        <w:t xml:space="preserve">,2020, </w:t>
      </w:r>
      <w:r>
        <w:rPr>
          <w:rFonts w:ascii="Times New Roman" w:hAnsi="Times New Roman" w:cs="Times New Roman" w:hint="eastAsia"/>
          <w:sz w:val="24"/>
          <w:szCs w:val="24"/>
        </w:rPr>
        <w:t xml:space="preserve">set the portfolio value to be </w:t>
      </w:r>
      <w:r w:rsidRPr="00CF7E50">
        <w:rPr>
          <w:rFonts w:ascii="Times New Roman" w:hAnsi="Times New Roman" w:cs="Times New Roman"/>
          <w:sz w:val="24"/>
          <w:szCs w:val="24"/>
        </w:rPr>
        <w:t>1</w:t>
      </w:r>
      <w:r>
        <w:rPr>
          <w:rFonts w:ascii="Times New Roman" w:hAnsi="Times New Roman" w:cs="Times New Roman" w:hint="eastAsia"/>
          <w:sz w:val="24"/>
          <w:szCs w:val="24"/>
        </w:rPr>
        <w:t>,</w:t>
      </w:r>
      <w:r w:rsidRPr="00CF7E50">
        <w:rPr>
          <w:rFonts w:ascii="Times New Roman" w:hAnsi="Times New Roman" w:cs="Times New Roman"/>
          <w:sz w:val="24"/>
          <w:szCs w:val="24"/>
        </w:rPr>
        <w:t>000</w:t>
      </w:r>
      <w:r>
        <w:rPr>
          <w:rFonts w:ascii="Times New Roman" w:hAnsi="Times New Roman" w:cs="Times New Roman" w:hint="eastAsia"/>
          <w:sz w:val="24"/>
          <w:szCs w:val="24"/>
        </w:rPr>
        <w:t>,</w:t>
      </w:r>
      <w:r w:rsidRPr="00CF7E50">
        <w:rPr>
          <w:rFonts w:ascii="Times New Roman" w:hAnsi="Times New Roman" w:cs="Times New Roman"/>
          <w:sz w:val="24"/>
          <w:szCs w:val="24"/>
        </w:rPr>
        <w:t>000</w:t>
      </w:r>
      <w:r>
        <w:rPr>
          <w:rFonts w:ascii="Times New Roman" w:hAnsi="Times New Roman" w:cs="Times New Roman" w:hint="eastAsia"/>
          <w:sz w:val="24"/>
          <w:szCs w:val="24"/>
        </w:rPr>
        <w:t>. Run the MVO DB for the first time and record the weights</w:t>
      </w:r>
      <w:r w:rsidR="003C22FF">
        <w:rPr>
          <w:rFonts w:ascii="Times New Roman" w:hAnsi="Times New Roman" w:cs="Times New Roman" w:hint="eastAsia"/>
          <w:sz w:val="24"/>
          <w:szCs w:val="24"/>
        </w:rPr>
        <w:t xml:space="preserve">, </w:t>
      </w:r>
      <w:r>
        <w:rPr>
          <w:rFonts w:ascii="Times New Roman" w:hAnsi="Times New Roman" w:cs="Times New Roman" w:hint="eastAsia"/>
          <w:sz w:val="24"/>
          <w:szCs w:val="24"/>
        </w:rPr>
        <w:t>stock prices</w:t>
      </w:r>
      <w:r w:rsidR="003C22FF">
        <w:rPr>
          <w:rFonts w:ascii="Times New Roman" w:hAnsi="Times New Roman" w:cs="Times New Roman" w:hint="eastAsia"/>
          <w:sz w:val="24"/>
          <w:szCs w:val="24"/>
        </w:rPr>
        <w:t xml:space="preserve"> and injected results</w:t>
      </w:r>
      <w:r>
        <w:rPr>
          <w:rFonts w:ascii="Times New Roman" w:hAnsi="Times New Roman" w:cs="Times New Roman" w:hint="eastAsia"/>
          <w:sz w:val="24"/>
          <w:szCs w:val="24"/>
        </w:rPr>
        <w:t>. Calculate the corresponding values and shares for each stock. (See attached excel sheet for examples of formula</w:t>
      </w:r>
      <w:r w:rsidR="003C22FF">
        <w:rPr>
          <w:rFonts w:ascii="Times New Roman" w:hAnsi="Times New Roman" w:cs="Times New Roman" w:hint="eastAsia"/>
          <w:sz w:val="24"/>
          <w:szCs w:val="24"/>
        </w:rPr>
        <w:t xml:space="preserve"> and tables</w:t>
      </w:r>
      <w:r>
        <w:rPr>
          <w:rFonts w:ascii="Times New Roman" w:hAnsi="Times New Roman" w:cs="Times New Roman" w:hint="eastAsia"/>
          <w:sz w:val="24"/>
          <w:szCs w:val="24"/>
        </w:rPr>
        <w:t>)</w:t>
      </w:r>
    </w:p>
    <w:p w14:paraId="0D3C082F" w14:textId="61346643" w:rsidR="00CF7E50" w:rsidRDefault="003C22FF" w:rsidP="003C22FF">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hint="eastAsia"/>
          <w:sz w:val="24"/>
          <w:szCs w:val="24"/>
        </w:rPr>
        <w:t>After 1 month, rerun the MVO DB with updated portfolio date and optdata. This time, set the portfolio value to be the end value of the previous portfolio. (You do not start with 1,000,000). Similarly, record the weights, stock prices and injected results.</w:t>
      </w:r>
    </w:p>
    <w:p w14:paraId="755DCCFB" w14:textId="5B457224" w:rsidR="003C22FF" w:rsidRDefault="003C22FF" w:rsidP="003C22FF">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hint="eastAsia"/>
          <w:sz w:val="24"/>
          <w:szCs w:val="24"/>
        </w:rPr>
        <w:t xml:space="preserve">Repeat the above step 2 </w:t>
      </w:r>
      <w:r>
        <w:rPr>
          <w:rFonts w:ascii="Times New Roman" w:hAnsi="Times New Roman" w:cs="Times New Roman"/>
          <w:sz w:val="24"/>
          <w:szCs w:val="24"/>
        </w:rPr>
        <w:t>for the</w:t>
      </w:r>
      <w:r>
        <w:rPr>
          <w:rFonts w:ascii="Times New Roman" w:hAnsi="Times New Roman" w:cs="Times New Roman" w:hint="eastAsia"/>
          <w:sz w:val="24"/>
          <w:szCs w:val="24"/>
        </w:rPr>
        <w:t xml:space="preserve"> entire testing periods (e.g. from Swan9 to Swan10, from Swan10 till now, </w:t>
      </w:r>
      <w:r>
        <w:rPr>
          <w:rFonts w:ascii="Times New Roman" w:hAnsi="Times New Roman" w:cs="Times New Roman"/>
          <w:sz w:val="24"/>
          <w:szCs w:val="24"/>
        </w:rPr>
        <w:t>etc.</w:t>
      </w:r>
      <w:r>
        <w:rPr>
          <w:rFonts w:ascii="Times New Roman" w:hAnsi="Times New Roman" w:cs="Times New Roman" w:hint="eastAsia"/>
          <w:sz w:val="24"/>
          <w:szCs w:val="24"/>
        </w:rPr>
        <w:t>)</w:t>
      </w:r>
    </w:p>
    <w:p w14:paraId="5342B642" w14:textId="28653188" w:rsidR="003C22FF" w:rsidRDefault="003C22FF" w:rsidP="003C22FF">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hint="eastAsia"/>
          <w:sz w:val="24"/>
          <w:szCs w:val="24"/>
        </w:rPr>
        <w:t xml:space="preserve">Combine and report the results. Draw type E graph for the whole </w:t>
      </w:r>
      <w:r w:rsidR="000E11B3">
        <w:rPr>
          <w:rFonts w:ascii="Times New Roman" w:hAnsi="Times New Roman" w:cs="Times New Roman" w:hint="eastAsia"/>
          <w:sz w:val="24"/>
          <w:szCs w:val="24"/>
        </w:rPr>
        <w:t xml:space="preserve">testing </w:t>
      </w:r>
      <w:r>
        <w:rPr>
          <w:rFonts w:ascii="Times New Roman" w:hAnsi="Times New Roman" w:cs="Times New Roman" w:hint="eastAsia"/>
          <w:sz w:val="24"/>
          <w:szCs w:val="24"/>
        </w:rPr>
        <w:t xml:space="preserve">period with the injected results data recorded for each month. Compare it </w:t>
      </w:r>
      <w:r w:rsidR="000E11B3">
        <w:rPr>
          <w:rFonts w:ascii="Times New Roman" w:hAnsi="Times New Roman" w:cs="Times New Roman" w:hint="eastAsia"/>
          <w:sz w:val="24"/>
          <w:szCs w:val="24"/>
        </w:rPr>
        <w:t>with</w:t>
      </w:r>
      <w:r>
        <w:rPr>
          <w:rFonts w:ascii="Times New Roman" w:hAnsi="Times New Roman" w:cs="Times New Roman" w:hint="eastAsia"/>
          <w:sz w:val="24"/>
          <w:szCs w:val="24"/>
        </w:rPr>
        <w:t xml:space="preserve"> oex and evaluate the performances.</w:t>
      </w:r>
    </w:p>
    <w:p w14:paraId="5B615917" w14:textId="77777777" w:rsidR="00D3230E" w:rsidRDefault="00D3230E" w:rsidP="00D3230E">
      <w:pPr>
        <w:spacing w:after="0" w:line="360" w:lineRule="auto"/>
        <w:rPr>
          <w:rFonts w:ascii="Times New Roman" w:hAnsi="Times New Roman" w:cs="Times New Roman"/>
          <w:sz w:val="24"/>
          <w:szCs w:val="24"/>
        </w:rPr>
      </w:pPr>
    </w:p>
    <w:p w14:paraId="289323E5" w14:textId="4D5070CD" w:rsidR="00D3230E" w:rsidRDefault="00D3230E" w:rsidP="00D3230E">
      <w:pPr>
        <w:spacing w:after="0" w:line="360" w:lineRule="auto"/>
        <w:rPr>
          <w:rFonts w:ascii="Times New Roman" w:hAnsi="Times New Roman" w:cs="Times New Roman"/>
          <w:sz w:val="24"/>
          <w:szCs w:val="24"/>
        </w:rPr>
      </w:pPr>
      <w:r>
        <w:rPr>
          <w:rFonts w:ascii="Times New Roman" w:hAnsi="Times New Roman" w:cs="Times New Roman" w:hint="eastAsia"/>
          <w:sz w:val="24"/>
          <w:szCs w:val="24"/>
        </w:rPr>
        <w:t>Tips</w:t>
      </w:r>
    </w:p>
    <w:p w14:paraId="1A50D324" w14:textId="27B7E81A" w:rsidR="00D3230E" w:rsidRDefault="00D3230E" w:rsidP="00D3230E">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hint="eastAsia"/>
          <w:sz w:val="24"/>
          <w:szCs w:val="24"/>
        </w:rPr>
        <w:t xml:space="preserve">Be careful with the number of preselected stocks. Ideally, it should be between 15 and 22. If not, you can adjust the minimum </w:t>
      </w:r>
      <w:r w:rsidR="00AB2BE4">
        <w:rPr>
          <w:rFonts w:ascii="Times New Roman" w:hAnsi="Times New Roman" w:cs="Times New Roman" w:hint="eastAsia"/>
          <w:sz w:val="24"/>
          <w:szCs w:val="24"/>
        </w:rPr>
        <w:t>number of preselected stocks in the k-means code.</w:t>
      </w:r>
    </w:p>
    <w:p w14:paraId="484F66EA" w14:textId="5DDDD564" w:rsidR="002237C3" w:rsidRDefault="002237C3" w:rsidP="00D3230E">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hint="eastAsia"/>
          <w:sz w:val="24"/>
          <w:szCs w:val="24"/>
        </w:rPr>
        <w:t xml:space="preserve">You can access all the optdata </w:t>
      </w:r>
      <w:r w:rsidR="008D4AFF">
        <w:rPr>
          <w:rFonts w:ascii="Times New Roman" w:hAnsi="Times New Roman" w:cs="Times New Roman"/>
          <w:sz w:val="24"/>
          <w:szCs w:val="24"/>
        </w:rPr>
        <w:t>in the repository</w:t>
      </w:r>
    </w:p>
    <w:p w14:paraId="0F1F492D" w14:textId="77777777" w:rsidR="002237C3" w:rsidRPr="00D3230E" w:rsidRDefault="002237C3" w:rsidP="002237C3">
      <w:pPr>
        <w:pStyle w:val="ListParagraph"/>
        <w:spacing w:after="0" w:line="360" w:lineRule="auto"/>
        <w:rPr>
          <w:rFonts w:ascii="Times New Roman" w:hAnsi="Times New Roman" w:cs="Times New Roman"/>
          <w:sz w:val="24"/>
          <w:szCs w:val="24"/>
        </w:rPr>
      </w:pPr>
    </w:p>
    <w:sectPr w:rsidR="002237C3" w:rsidRPr="00D323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1E3BC7"/>
    <w:multiLevelType w:val="hybridMultilevel"/>
    <w:tmpl w:val="03C046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3663F9"/>
    <w:multiLevelType w:val="hybridMultilevel"/>
    <w:tmpl w:val="1A2A3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4191067">
    <w:abstractNumId w:val="0"/>
  </w:num>
  <w:num w:numId="2" w16cid:durableId="1634212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EDC"/>
    <w:rsid w:val="000E11B3"/>
    <w:rsid w:val="002237C3"/>
    <w:rsid w:val="00272EDC"/>
    <w:rsid w:val="00312F19"/>
    <w:rsid w:val="003C22FF"/>
    <w:rsid w:val="004D38BA"/>
    <w:rsid w:val="006F755E"/>
    <w:rsid w:val="00754602"/>
    <w:rsid w:val="008D4AFF"/>
    <w:rsid w:val="00A31CE1"/>
    <w:rsid w:val="00AB2BE4"/>
    <w:rsid w:val="00C51B5F"/>
    <w:rsid w:val="00CD6C96"/>
    <w:rsid w:val="00CF7E50"/>
    <w:rsid w:val="00D3230E"/>
    <w:rsid w:val="00E625B6"/>
    <w:rsid w:val="00EA3E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DC741"/>
  <w15:chartTrackingRefBased/>
  <w15:docId w15:val="{FA57734A-1AB0-4302-9BE8-5AB335C1E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7E50"/>
    <w:pPr>
      <w:ind w:left="720"/>
      <w:contextualSpacing/>
    </w:pPr>
  </w:style>
  <w:style w:type="character" w:styleId="Hyperlink">
    <w:name w:val="Hyperlink"/>
    <w:basedOn w:val="DefaultParagraphFont"/>
    <w:uiPriority w:val="99"/>
    <w:unhideWhenUsed/>
    <w:rsid w:val="002237C3"/>
    <w:rPr>
      <w:color w:val="0563C1" w:themeColor="hyperlink"/>
      <w:u w:val="single"/>
    </w:rPr>
  </w:style>
  <w:style w:type="character" w:styleId="UnresolvedMention">
    <w:name w:val="Unresolved Mention"/>
    <w:basedOn w:val="DefaultParagraphFont"/>
    <w:uiPriority w:val="99"/>
    <w:semiHidden/>
    <w:unhideWhenUsed/>
    <w:rsid w:val="002237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020159">
      <w:bodyDiv w:val="1"/>
      <w:marLeft w:val="0"/>
      <w:marRight w:val="0"/>
      <w:marTop w:val="0"/>
      <w:marBottom w:val="0"/>
      <w:divBdr>
        <w:top w:val="none" w:sz="0" w:space="0" w:color="auto"/>
        <w:left w:val="none" w:sz="0" w:space="0" w:color="auto"/>
        <w:bottom w:val="none" w:sz="0" w:space="0" w:color="auto"/>
        <w:right w:val="none" w:sz="0" w:space="0" w:color="auto"/>
      </w:divBdr>
    </w:div>
    <w:div w:id="701245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563</TotalTime>
  <Pages>1</Pages>
  <Words>235</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Chenghong Hu</dc:creator>
  <cp:keywords/>
  <dc:description/>
  <cp:lastModifiedBy>Chenghong Hu</cp:lastModifiedBy>
  <cp:revision>10</cp:revision>
  <dcterms:created xsi:type="dcterms:W3CDTF">2024-04-17T23:03:00Z</dcterms:created>
  <dcterms:modified xsi:type="dcterms:W3CDTF">2024-12-08T08:30:00Z</dcterms:modified>
</cp:coreProperties>
</file>