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51262" w14:textId="57588C34" w:rsidR="00383B86" w:rsidRPr="00D960AC" w:rsidRDefault="00B15D4C" w:rsidP="00B15D4C">
      <w:pPr>
        <w:jc w:val="center"/>
        <w:rPr>
          <w:b/>
          <w:bCs/>
          <w:sz w:val="32"/>
          <w:szCs w:val="32"/>
        </w:rPr>
      </w:pPr>
      <w:r w:rsidRPr="00D960AC">
        <w:rPr>
          <w:b/>
          <w:bCs/>
          <w:sz w:val="32"/>
          <w:szCs w:val="32"/>
        </w:rPr>
        <w:t>Sales Analysis and Insights for US Superstore</w:t>
      </w:r>
    </w:p>
    <w:p w14:paraId="7B0786CC" w14:textId="4CEEDAD9" w:rsidR="00B15D4C" w:rsidRDefault="00B15D4C" w:rsidP="00B15D4C">
      <w:pPr>
        <w:jc w:val="center"/>
        <w:rPr>
          <w:sz w:val="21"/>
          <w:szCs w:val="21"/>
        </w:rPr>
      </w:pPr>
      <w:r w:rsidRPr="00B15D4C">
        <w:rPr>
          <w:sz w:val="21"/>
          <w:szCs w:val="21"/>
        </w:rPr>
        <w:t>Group Member</w:t>
      </w:r>
    </w:p>
    <w:p w14:paraId="1397D68C" w14:textId="4BA1922C" w:rsidR="00B15D4C" w:rsidRDefault="00B15D4C" w:rsidP="00B15D4C">
      <w:pPr>
        <w:pStyle w:val="1"/>
      </w:pPr>
      <w:r>
        <w:t>Background and Motivation</w:t>
      </w:r>
    </w:p>
    <w:p w14:paraId="303EC465" w14:textId="3A60EE9F" w:rsidR="00F76625" w:rsidRDefault="003A34D2" w:rsidP="00B15D4C">
      <w:r>
        <w:t>Under the impact of the global pandemic</w:t>
      </w:r>
      <w:r w:rsidR="00F76625">
        <w:t xml:space="preserve"> </w:t>
      </w:r>
      <w:r w:rsidR="00F76625" w:rsidRPr="00F76625">
        <w:t>COVID-19</w:t>
      </w:r>
      <w:r>
        <w:t xml:space="preserve"> in 2020, online shopping is becoming more and more popular not only in the US but also all over the world because of its speed and convenience. According to Statista – a famous German company </w:t>
      </w:r>
      <w:r w:rsidRPr="003A34D2">
        <w:t>specializing in market and consumer data</w:t>
      </w:r>
      <w:r w:rsidR="00F76625">
        <w:t xml:space="preserve"> - </w:t>
      </w:r>
      <w:r w:rsidRPr="003A34D2">
        <w:t xml:space="preserve">estimated </w:t>
      </w:r>
      <w:r w:rsidR="00F76625">
        <w:t xml:space="preserve">that </w:t>
      </w:r>
      <w:r w:rsidRPr="003A34D2">
        <w:t>1.92 billion people purchased goods or services online</w:t>
      </w:r>
      <w:r>
        <w:t xml:space="preserve"> </w:t>
      </w:r>
      <w:r w:rsidR="00F76625" w:rsidRPr="003A34D2">
        <w:t>in</w:t>
      </w:r>
      <w:r w:rsidRPr="003A34D2">
        <w:t xml:space="preserve"> 2019</w:t>
      </w:r>
      <w:r w:rsidR="00F76625">
        <w:t xml:space="preserve">. </w:t>
      </w:r>
      <w:r w:rsidR="007F44D8">
        <w:t>I</w:t>
      </w:r>
      <w:r w:rsidR="00F76625">
        <w:t xml:space="preserve"> believe this figure is much bigger in 2020.  Because online shopping is so popular, many </w:t>
      </w:r>
      <w:r w:rsidR="00F76625" w:rsidRPr="00F76625">
        <w:t>brick-and-mortar</w:t>
      </w:r>
      <w:r w:rsidR="00F76625">
        <w:t xml:space="preserve"> retail</w:t>
      </w:r>
      <w:r w:rsidR="000A4B87">
        <w:t>-</w:t>
      </w:r>
      <w:r w:rsidR="00F76625">
        <w:t xml:space="preserve">stores are forced to do digital transformation. Therefore, </w:t>
      </w:r>
      <w:r w:rsidR="007F44D8">
        <w:t>I</w:t>
      </w:r>
      <w:r w:rsidR="00F76625">
        <w:t xml:space="preserve"> believe that understanding sale and profit dynamic of current online stores is of great importance for those intent-to-change retail stores </w:t>
      </w:r>
      <w:r w:rsidR="00DA7095">
        <w:t xml:space="preserve">to </w:t>
      </w:r>
      <w:r w:rsidR="00F76625">
        <w:t xml:space="preserve">avoid loss in the </w:t>
      </w:r>
      <w:r w:rsidR="000A4B87">
        <w:t>fast-growing</w:t>
      </w:r>
      <w:r w:rsidR="00F76625">
        <w:t xml:space="preserve"> market. </w:t>
      </w:r>
    </w:p>
    <w:p w14:paraId="1071857E" w14:textId="272B3CB3" w:rsidR="00B15D4C" w:rsidRDefault="000A4B87" w:rsidP="000A4B87">
      <w:pPr>
        <w:pStyle w:val="1"/>
      </w:pPr>
      <w:r w:rsidRPr="000A4B87">
        <w:t>Project Objectives</w:t>
      </w:r>
    </w:p>
    <w:p w14:paraId="40C47379" w14:textId="3443CDE6" w:rsidR="000A4B87" w:rsidRDefault="000A4B87" w:rsidP="000A4B87">
      <w:r>
        <w:t xml:space="preserve">In this report, </w:t>
      </w:r>
      <w:r w:rsidR="007F44D8">
        <w:t>I</w:t>
      </w:r>
      <w:r w:rsidR="00C57F1C">
        <w:t xml:space="preserve"> assume </w:t>
      </w:r>
      <w:r w:rsidR="007F44D8">
        <w:t>I</w:t>
      </w:r>
      <w:r w:rsidR="00C57F1C">
        <w:t xml:space="preserve"> </w:t>
      </w:r>
      <w:r w:rsidR="007F44D8">
        <w:rPr>
          <w:rFonts w:hint="eastAsia"/>
        </w:rPr>
        <w:t>am</w:t>
      </w:r>
      <w:r w:rsidR="00C57F1C">
        <w:t xml:space="preserve"> </w:t>
      </w:r>
      <w:r w:rsidR="00F2757D">
        <w:t xml:space="preserve">a </w:t>
      </w:r>
      <w:r w:rsidR="00C57F1C">
        <w:t xml:space="preserve">business analyst </w:t>
      </w:r>
      <w:r w:rsidR="00F2757D">
        <w:t>works for this online store and reports to</w:t>
      </w:r>
      <w:r w:rsidR="00C57F1C">
        <w:t xml:space="preserve"> the sales to the head sales manager. </w:t>
      </w:r>
      <w:r>
        <w:t xml:space="preserve"> </w:t>
      </w:r>
      <w:r w:rsidR="00C57F1C">
        <w:t xml:space="preserve">Therefore, </w:t>
      </w:r>
      <w:r w:rsidR="007F44D8">
        <w:t>I</w:t>
      </w:r>
      <w:r w:rsidR="00C57F1C">
        <w:t xml:space="preserve"> will try to answer the following questions to help the sales manager to make sales decisions. </w:t>
      </w:r>
    </w:p>
    <w:p w14:paraId="40629464" w14:textId="77777777" w:rsidR="000A4B87" w:rsidRDefault="000A4B87" w:rsidP="000A4B87">
      <w:pPr>
        <w:pStyle w:val="2"/>
      </w:pPr>
      <w:r w:rsidRPr="000A4B87">
        <w:t>Geographical Analysis</w:t>
      </w:r>
    </w:p>
    <w:p w14:paraId="5B50C111" w14:textId="4C2CEF55" w:rsidR="000A4B87" w:rsidRDefault="000A4B87" w:rsidP="000A4B87">
      <w:pPr>
        <w:pStyle w:val="a3"/>
        <w:numPr>
          <w:ilvl w:val="0"/>
          <w:numId w:val="1"/>
        </w:numPr>
      </w:pPr>
      <w:bookmarkStart w:id="0" w:name="_Hlk58277685"/>
      <w:r>
        <w:t>Which state in the US has the greatest need for online shopping in 201</w:t>
      </w:r>
      <w:r w:rsidR="00C57F1C">
        <w:t>8</w:t>
      </w:r>
      <w:r>
        <w:t xml:space="preserve">, does the need change when compare to past years? </w:t>
      </w:r>
    </w:p>
    <w:bookmarkEnd w:id="0"/>
    <w:p w14:paraId="003957F5" w14:textId="72897B45" w:rsidR="000A4B87" w:rsidRDefault="000A4B87" w:rsidP="000A4B87">
      <w:pPr>
        <w:pStyle w:val="a3"/>
        <w:numPr>
          <w:ilvl w:val="0"/>
          <w:numId w:val="1"/>
        </w:numPr>
      </w:pPr>
      <w:r>
        <w:t>the Revenue-profit and customer-order pattern across states in the US</w:t>
      </w:r>
      <w:bookmarkStart w:id="1" w:name="_GoBack"/>
      <w:bookmarkEnd w:id="1"/>
    </w:p>
    <w:p w14:paraId="1F4B054C" w14:textId="32191A4A" w:rsidR="000A4B87" w:rsidRDefault="000A4B87" w:rsidP="000A4B87">
      <w:pPr>
        <w:pStyle w:val="a3"/>
        <w:numPr>
          <w:ilvl w:val="0"/>
          <w:numId w:val="1"/>
        </w:numPr>
      </w:pPr>
      <w:r>
        <w:t>the distribution of loyal customers across states in the US</w:t>
      </w:r>
    </w:p>
    <w:p w14:paraId="0812510B" w14:textId="3C36D37A" w:rsidR="000A4B87" w:rsidRDefault="000A4B87" w:rsidP="000A4B87">
      <w:pPr>
        <w:pStyle w:val="2"/>
      </w:pPr>
      <w:r>
        <w:t xml:space="preserve">Product Analysis </w:t>
      </w:r>
    </w:p>
    <w:p w14:paraId="1E5BD42D" w14:textId="7EAD0D54" w:rsidR="000A4B87" w:rsidRDefault="000A4B87" w:rsidP="000A4B87">
      <w:pPr>
        <w:pStyle w:val="a3"/>
        <w:numPr>
          <w:ilvl w:val="0"/>
          <w:numId w:val="2"/>
        </w:numPr>
      </w:pPr>
      <w:bookmarkStart w:id="2" w:name="_Hlk58277708"/>
      <w:r>
        <w:t xml:space="preserve">which product category is popular among US customers? what’s the best-selling ranking? </w:t>
      </w:r>
    </w:p>
    <w:bookmarkEnd w:id="2"/>
    <w:p w14:paraId="6A113A1A" w14:textId="49AEA1D9" w:rsidR="000A4B87" w:rsidRDefault="000A4B87" w:rsidP="000A4B87">
      <w:pPr>
        <w:pStyle w:val="a3"/>
        <w:numPr>
          <w:ilvl w:val="0"/>
          <w:numId w:val="2"/>
        </w:numPr>
      </w:pPr>
      <w:r>
        <w:t xml:space="preserve">What’s the sales and profit relationship for each product category </w:t>
      </w:r>
    </w:p>
    <w:p w14:paraId="4B83DE4C" w14:textId="1A8BE9AC" w:rsidR="000A4B87" w:rsidRDefault="000A4B87" w:rsidP="000A4B87">
      <w:pPr>
        <w:pStyle w:val="2"/>
      </w:pPr>
      <w:r>
        <w:t xml:space="preserve">Customer Analysis </w:t>
      </w:r>
    </w:p>
    <w:p w14:paraId="04901AC5" w14:textId="27DEE1E4" w:rsidR="00C57F1C" w:rsidRDefault="00C57F1C" w:rsidP="00C57F1C">
      <w:pPr>
        <w:pStyle w:val="a3"/>
        <w:numPr>
          <w:ilvl w:val="0"/>
          <w:numId w:val="3"/>
        </w:numPr>
      </w:pPr>
      <w:r>
        <w:t>What kind of customers can be treated as loyal customers?</w:t>
      </w:r>
    </w:p>
    <w:p w14:paraId="4C7355D4" w14:textId="38150B7D" w:rsidR="00C57F1C" w:rsidRDefault="00C57F1C" w:rsidP="00C57F1C">
      <w:pPr>
        <w:pStyle w:val="a3"/>
        <w:numPr>
          <w:ilvl w:val="0"/>
          <w:numId w:val="3"/>
        </w:numPr>
      </w:pPr>
      <w:bookmarkStart w:id="3" w:name="_Hlk58277726"/>
      <w:r>
        <w:t>What’s the geographical distribution for loyal customers?</w:t>
      </w:r>
    </w:p>
    <w:bookmarkEnd w:id="3"/>
    <w:p w14:paraId="1A667E39" w14:textId="667D94CB" w:rsidR="00C57F1C" w:rsidRDefault="00C57F1C" w:rsidP="00C57F1C">
      <w:pPr>
        <w:pStyle w:val="2"/>
      </w:pPr>
      <w:r>
        <w:t>Salesperson Analysis</w:t>
      </w:r>
    </w:p>
    <w:p w14:paraId="0948EA6D" w14:textId="08044C29" w:rsidR="00C57F1C" w:rsidRDefault="00C57F1C" w:rsidP="00C57F1C">
      <w:pPr>
        <w:pStyle w:val="a3"/>
        <w:numPr>
          <w:ilvl w:val="0"/>
          <w:numId w:val="4"/>
        </w:numPr>
      </w:pPr>
      <w:bookmarkStart w:id="4" w:name="_Hlk58277741"/>
      <w:r>
        <w:t>What’s the performance for salespersons? What’s the ranking for best salesperson?</w:t>
      </w:r>
    </w:p>
    <w:bookmarkEnd w:id="4"/>
    <w:p w14:paraId="3C009EDC" w14:textId="77777777" w:rsidR="00C57F1C" w:rsidRDefault="00C57F1C" w:rsidP="00C57F1C">
      <w:pPr>
        <w:pStyle w:val="a3"/>
        <w:numPr>
          <w:ilvl w:val="0"/>
          <w:numId w:val="4"/>
        </w:numPr>
      </w:pPr>
      <w:r>
        <w:t>Do they reach their own KPIs in 2017?</w:t>
      </w:r>
    </w:p>
    <w:p w14:paraId="7AC2253B" w14:textId="6ECE09B4" w:rsidR="00C57F1C" w:rsidRDefault="00C57F1C" w:rsidP="00C57F1C">
      <w:pPr>
        <w:pStyle w:val="1"/>
      </w:pPr>
      <w:r>
        <w:t>Data</w:t>
      </w:r>
    </w:p>
    <w:p w14:paraId="4FCA075C" w14:textId="616296F3" w:rsidR="00B64BF7" w:rsidRDefault="00C57F1C" w:rsidP="00C57F1C">
      <w:r>
        <w:t>The dataset will be used in this report is from Kaggle (</w:t>
      </w:r>
      <w:r w:rsidRPr="00C57F1C">
        <w:t>https://www.kaggle.com/juhi1994/superstore</w:t>
      </w:r>
      <w:r>
        <w:t>), which is basically sales data of a</w:t>
      </w:r>
      <w:r w:rsidR="00B64BF7">
        <w:t>n</w:t>
      </w:r>
      <w:r>
        <w:t xml:space="preserve"> online store call</w:t>
      </w:r>
      <w:r w:rsidR="00B64BF7">
        <w:t xml:space="preserve">ed </w:t>
      </w:r>
      <w:r>
        <w:t>superstore in the US</w:t>
      </w:r>
      <w:r w:rsidR="00F52308">
        <w:t xml:space="preserve"> from </w:t>
      </w:r>
      <w:r w:rsidR="00B64BF7">
        <w:t xml:space="preserve">The dataset can answer the analytical questions listed in the last section because it </w:t>
      </w:r>
      <w:r w:rsidR="00F2757D">
        <w:t>has</w:t>
      </w:r>
      <w:r w:rsidR="00B64BF7">
        <w:t xml:space="preserve"> information as following lists shows:</w:t>
      </w:r>
    </w:p>
    <w:p w14:paraId="458FD276" w14:textId="7B7F092D" w:rsidR="00B64BF7" w:rsidRDefault="00B64BF7" w:rsidP="00B64BF7">
      <w:pPr>
        <w:pStyle w:val="a3"/>
        <w:numPr>
          <w:ilvl w:val="0"/>
          <w:numId w:val="5"/>
        </w:numPr>
      </w:pPr>
      <w:r>
        <w:t>General information, including, order date and receive date for each order, sales, profit and quantity etc.</w:t>
      </w:r>
    </w:p>
    <w:p w14:paraId="1B9252CE" w14:textId="07F4B885" w:rsidR="00B64BF7" w:rsidRDefault="00B64BF7" w:rsidP="00B64BF7">
      <w:pPr>
        <w:pStyle w:val="a3"/>
        <w:numPr>
          <w:ilvl w:val="0"/>
          <w:numId w:val="5"/>
        </w:numPr>
      </w:pPr>
      <w:r>
        <w:t>Geographical information, including city, state and postal code for each order</w:t>
      </w:r>
      <w:r w:rsidR="00F2757D">
        <w:t xml:space="preserve"> etc.</w:t>
      </w:r>
    </w:p>
    <w:p w14:paraId="08D5BAB7" w14:textId="6C115B3E" w:rsidR="00B64BF7" w:rsidRDefault="00B64BF7" w:rsidP="00B64BF7">
      <w:pPr>
        <w:pStyle w:val="a3"/>
        <w:numPr>
          <w:ilvl w:val="0"/>
          <w:numId w:val="5"/>
        </w:numPr>
      </w:pPr>
      <w:r>
        <w:t xml:space="preserve">Product-related information, including product name, product category, product sub-category </w:t>
      </w:r>
    </w:p>
    <w:p w14:paraId="70E6402C" w14:textId="0FC90B3D" w:rsidR="00B64BF7" w:rsidRDefault="00B64BF7" w:rsidP="00B64BF7">
      <w:pPr>
        <w:pStyle w:val="a3"/>
        <w:numPr>
          <w:ilvl w:val="0"/>
          <w:numId w:val="5"/>
        </w:numPr>
      </w:pPr>
      <w:r>
        <w:lastRenderedPageBreak/>
        <w:t>Customer-related information, including customer name, customer ID etc.</w:t>
      </w:r>
    </w:p>
    <w:p w14:paraId="2EC0E95F" w14:textId="14DC4615" w:rsidR="00B64BF7" w:rsidRDefault="00B64BF7" w:rsidP="00B64BF7">
      <w:pPr>
        <w:pStyle w:val="a3"/>
        <w:numPr>
          <w:ilvl w:val="0"/>
          <w:numId w:val="5"/>
        </w:numPr>
      </w:pPr>
      <w:r>
        <w:t>Salesperson-related information, including sales name for each order etc.</w:t>
      </w:r>
    </w:p>
    <w:p w14:paraId="7D84DC70" w14:textId="666B3EAE" w:rsidR="00B64BF7" w:rsidRPr="00C57F1C" w:rsidRDefault="00B64BF7" w:rsidP="00C57F1C">
      <w:r>
        <w:t>There are 2</w:t>
      </w:r>
      <w:r w:rsidR="003365CC">
        <w:t>3</w:t>
      </w:r>
      <w:r>
        <w:t xml:space="preserve"> variables in total in the dataset, the description is shown as following table:</w:t>
      </w:r>
    </w:p>
    <w:p w14:paraId="10F0AB71" w14:textId="1480D4F6" w:rsidR="003365CC" w:rsidRDefault="003365CC" w:rsidP="00E73210">
      <w:pPr>
        <w:jc w:val="center"/>
      </w:pPr>
      <w:r>
        <w:rPr>
          <w:noProof/>
        </w:rPr>
        <w:drawing>
          <wp:inline distT="0" distB="0" distL="0" distR="0" wp14:anchorId="3B30C818" wp14:editId="0AE39404">
            <wp:extent cx="4979411" cy="4260850"/>
            <wp:effectExtent l="0" t="0" r="0" b="6350"/>
            <wp:docPr id="2" name="Picture 2" descr="A picture containing text,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C825F7.tmp"/>
                    <pic:cNvPicPr/>
                  </pic:nvPicPr>
                  <pic:blipFill>
                    <a:blip r:embed="rId6">
                      <a:extLst>
                        <a:ext uri="{28A0092B-C50C-407E-A947-70E740481C1C}">
                          <a14:useLocalDpi xmlns:a14="http://schemas.microsoft.com/office/drawing/2010/main" val="0"/>
                        </a:ext>
                      </a:extLst>
                    </a:blip>
                    <a:stretch>
                      <a:fillRect/>
                    </a:stretch>
                  </pic:blipFill>
                  <pic:spPr>
                    <a:xfrm>
                      <a:off x="0" y="0"/>
                      <a:ext cx="4987231" cy="4267541"/>
                    </a:xfrm>
                    <a:prstGeom prst="rect">
                      <a:avLst/>
                    </a:prstGeom>
                  </pic:spPr>
                </pic:pic>
              </a:graphicData>
            </a:graphic>
          </wp:inline>
        </w:drawing>
      </w:r>
    </w:p>
    <w:p w14:paraId="2A9AECF2" w14:textId="3D28BE07" w:rsidR="00E73210" w:rsidRDefault="00E73210" w:rsidP="00E73210">
      <w:pPr>
        <w:pStyle w:val="a4"/>
        <w:jc w:val="center"/>
      </w:pPr>
      <w:r>
        <w:t xml:space="preserve">Figure </w:t>
      </w:r>
      <w:fldSimple w:instr=" SEQ Figure \* ARABIC ">
        <w:r w:rsidR="00AC6BD1">
          <w:rPr>
            <w:noProof/>
          </w:rPr>
          <w:t>1</w:t>
        </w:r>
      </w:fldSimple>
      <w:r>
        <w:t xml:space="preserve"> Data Description</w:t>
      </w:r>
    </w:p>
    <w:p w14:paraId="6DB58C3A" w14:textId="60DDF254" w:rsidR="003365CC" w:rsidRDefault="003365CC" w:rsidP="003365CC">
      <w:pPr>
        <w:pStyle w:val="1"/>
      </w:pPr>
      <w:r>
        <w:t>ETL</w:t>
      </w:r>
    </w:p>
    <w:p w14:paraId="3DA65962" w14:textId="4AEC0F57" w:rsidR="00F70FD7" w:rsidRPr="00F70FD7" w:rsidRDefault="00F70FD7" w:rsidP="00F70FD7">
      <w:pPr>
        <w:pStyle w:val="2"/>
      </w:pPr>
      <w:r>
        <w:t>Import and merge data</w:t>
      </w:r>
      <w:r w:rsidR="00445659">
        <w:t xml:space="preserve"> </w:t>
      </w:r>
    </w:p>
    <w:p w14:paraId="622131FC" w14:textId="5D6EE184" w:rsidR="003365CC" w:rsidRDefault="003365CC" w:rsidP="003365CC">
      <w:r>
        <w:t xml:space="preserve">Because the dataset includes 3 sheets, so first </w:t>
      </w:r>
      <w:r w:rsidR="001A06DE">
        <w:t>I</w:t>
      </w:r>
      <w:r>
        <w:t xml:space="preserve"> have to merge all the data </w:t>
      </w:r>
      <w:r w:rsidR="009A2AF3">
        <w:t xml:space="preserve">sheets </w:t>
      </w:r>
      <w:r>
        <w:t xml:space="preserve">that </w:t>
      </w:r>
      <w:r w:rsidR="001A06DE">
        <w:t>I</w:t>
      </w:r>
      <w:r>
        <w:t xml:space="preserve"> can do the analysis based on the </w:t>
      </w:r>
      <w:r w:rsidR="009A2AF3">
        <w:t>full</w:t>
      </w:r>
      <w:r>
        <w:t xml:space="preserve"> dataset. </w:t>
      </w:r>
    </w:p>
    <w:p w14:paraId="06ECF9E7" w14:textId="34E1D761" w:rsidR="009A2AF3" w:rsidRDefault="00D312FC" w:rsidP="00E73210">
      <w:pPr>
        <w:jc w:val="center"/>
      </w:pPr>
      <w:r>
        <w:rPr>
          <w:noProof/>
        </w:rPr>
        <w:drawing>
          <wp:inline distT="0" distB="0" distL="0" distR="0" wp14:anchorId="464ED7AC" wp14:editId="408B51B1">
            <wp:extent cx="4254719" cy="1365320"/>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C8DDB.tmp"/>
                    <pic:cNvPicPr/>
                  </pic:nvPicPr>
                  <pic:blipFill>
                    <a:blip r:embed="rId7">
                      <a:extLst>
                        <a:ext uri="{28A0092B-C50C-407E-A947-70E740481C1C}">
                          <a14:useLocalDpi xmlns:a14="http://schemas.microsoft.com/office/drawing/2010/main" val="0"/>
                        </a:ext>
                      </a:extLst>
                    </a:blip>
                    <a:stretch>
                      <a:fillRect/>
                    </a:stretch>
                  </pic:blipFill>
                  <pic:spPr>
                    <a:xfrm>
                      <a:off x="0" y="0"/>
                      <a:ext cx="4254719" cy="1365320"/>
                    </a:xfrm>
                    <a:prstGeom prst="rect">
                      <a:avLst/>
                    </a:prstGeom>
                  </pic:spPr>
                </pic:pic>
              </a:graphicData>
            </a:graphic>
          </wp:inline>
        </w:drawing>
      </w:r>
    </w:p>
    <w:p w14:paraId="571081E6" w14:textId="5E009AEF" w:rsidR="00E73210" w:rsidRDefault="00E73210" w:rsidP="00E73210">
      <w:pPr>
        <w:pStyle w:val="a4"/>
        <w:jc w:val="center"/>
      </w:pPr>
      <w:r>
        <w:t xml:space="preserve">Figure </w:t>
      </w:r>
      <w:fldSimple w:instr=" SEQ Figure \* ARABIC ">
        <w:r w:rsidR="00AC6BD1">
          <w:rPr>
            <w:noProof/>
          </w:rPr>
          <w:t>2</w:t>
        </w:r>
      </w:fldSimple>
      <w:r>
        <w:t xml:space="preserve"> import data and merge data</w:t>
      </w:r>
    </w:p>
    <w:p w14:paraId="6A34EEB3" w14:textId="2B8EFFF1" w:rsidR="00E73210" w:rsidRDefault="00F70FD7" w:rsidP="00F70FD7">
      <w:pPr>
        <w:pStyle w:val="2"/>
      </w:pPr>
      <w:r>
        <w:lastRenderedPageBreak/>
        <w:t>Handle missing values</w:t>
      </w:r>
    </w:p>
    <w:p w14:paraId="27FD984B" w14:textId="1F663ACF" w:rsidR="00F70FD7" w:rsidRDefault="00F70FD7" w:rsidP="00F70FD7">
      <w:pPr>
        <w:jc w:val="center"/>
      </w:pPr>
      <w:r>
        <w:rPr>
          <w:noProof/>
        </w:rPr>
        <w:drawing>
          <wp:inline distT="0" distB="0" distL="0" distR="0" wp14:anchorId="2FEADA43" wp14:editId="283CFFB5">
            <wp:extent cx="3518081" cy="1016052"/>
            <wp:effectExtent l="0" t="0" r="635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C8DCFB.tmp"/>
                    <pic:cNvPicPr/>
                  </pic:nvPicPr>
                  <pic:blipFill>
                    <a:blip r:embed="rId8">
                      <a:extLst>
                        <a:ext uri="{28A0092B-C50C-407E-A947-70E740481C1C}">
                          <a14:useLocalDpi xmlns:a14="http://schemas.microsoft.com/office/drawing/2010/main" val="0"/>
                        </a:ext>
                      </a:extLst>
                    </a:blip>
                    <a:stretch>
                      <a:fillRect/>
                    </a:stretch>
                  </pic:blipFill>
                  <pic:spPr>
                    <a:xfrm>
                      <a:off x="0" y="0"/>
                      <a:ext cx="3518081" cy="1016052"/>
                    </a:xfrm>
                    <a:prstGeom prst="rect">
                      <a:avLst/>
                    </a:prstGeom>
                  </pic:spPr>
                </pic:pic>
              </a:graphicData>
            </a:graphic>
          </wp:inline>
        </w:drawing>
      </w:r>
    </w:p>
    <w:p w14:paraId="1C58AA20" w14:textId="318989E8" w:rsidR="00F70FD7" w:rsidRDefault="00F70FD7" w:rsidP="00F70FD7">
      <w:pPr>
        <w:pStyle w:val="a4"/>
        <w:jc w:val="center"/>
      </w:pPr>
      <w:r>
        <w:t xml:space="preserve">Figure </w:t>
      </w:r>
      <w:fldSimple w:instr=" SEQ Figure \* ARABIC ">
        <w:r w:rsidR="00AC6BD1">
          <w:rPr>
            <w:noProof/>
          </w:rPr>
          <w:t>3</w:t>
        </w:r>
      </w:fldSimple>
      <w:r>
        <w:t xml:space="preserve"> detect missing values</w:t>
      </w:r>
    </w:p>
    <w:p w14:paraId="45007058" w14:textId="373443FB" w:rsidR="00F70FD7" w:rsidRDefault="00F70FD7" w:rsidP="00F70FD7">
      <w:r>
        <w:t xml:space="preserve">First, </w:t>
      </w:r>
      <w:r w:rsidR="001A06DE">
        <w:t>I</w:t>
      </w:r>
      <w:r>
        <w:t xml:space="preserve"> check how many missing values in total and </w:t>
      </w:r>
      <w:r w:rsidR="001A06DE">
        <w:t>I</w:t>
      </w:r>
      <w:r>
        <w:t xml:space="preserve"> found there are 9194 missing values. When </w:t>
      </w:r>
      <w:r w:rsidR="001A06DE">
        <w:t>I</w:t>
      </w:r>
      <w:r>
        <w:t xml:space="preserve"> want to handle the missing values, </w:t>
      </w:r>
      <w:r w:rsidR="001A06DE">
        <w:t>I</w:t>
      </w:r>
      <w:r>
        <w:t xml:space="preserve"> have to understand the nature of missing values, from the figure 3, </w:t>
      </w:r>
      <w:r w:rsidR="001A06DE">
        <w:t>I</w:t>
      </w:r>
      <w:r>
        <w:t xml:space="preserve"> can observe that all missing values are from the variable ‘Returned’. Because </w:t>
      </w:r>
      <w:r w:rsidR="001A06DE">
        <w:t>I</w:t>
      </w:r>
      <w:r>
        <w:t xml:space="preserve"> did merge in the last session, </w:t>
      </w:r>
      <w:r w:rsidR="001A06DE">
        <w:t>I</w:t>
      </w:r>
      <w:r>
        <w:t xml:space="preserve"> should understand missing values in ‘Returned’ column means some orders do not have return information, </w:t>
      </w:r>
      <w:r w:rsidR="00445659">
        <w:t>and those missing values cannot be handled by simply remove them, therefore</w:t>
      </w:r>
      <w:r>
        <w:t xml:space="preserve"> </w:t>
      </w:r>
      <w:r w:rsidR="001A06DE">
        <w:t>I</w:t>
      </w:r>
      <w:r w:rsidR="00445659">
        <w:t xml:space="preserve"> can</w:t>
      </w:r>
      <w:r>
        <w:t xml:space="preserve"> replace the n/a values with the tag ‘0’ as figure 4 shows: all 9194 missing values are replaced with 0.</w:t>
      </w:r>
    </w:p>
    <w:p w14:paraId="511C4938" w14:textId="5FCE1EFD" w:rsidR="00F70FD7" w:rsidRDefault="00F70FD7" w:rsidP="00F70FD7">
      <w:pPr>
        <w:jc w:val="center"/>
      </w:pPr>
      <w:r>
        <w:rPr>
          <w:noProof/>
        </w:rPr>
        <w:drawing>
          <wp:inline distT="0" distB="0" distL="0" distR="0" wp14:anchorId="7787F1C0" wp14:editId="3264CB0A">
            <wp:extent cx="4400776" cy="8064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C89BDF.tmp"/>
                    <pic:cNvPicPr/>
                  </pic:nvPicPr>
                  <pic:blipFill>
                    <a:blip r:embed="rId9">
                      <a:extLst>
                        <a:ext uri="{28A0092B-C50C-407E-A947-70E740481C1C}">
                          <a14:useLocalDpi xmlns:a14="http://schemas.microsoft.com/office/drawing/2010/main" val="0"/>
                        </a:ext>
                      </a:extLst>
                    </a:blip>
                    <a:stretch>
                      <a:fillRect/>
                    </a:stretch>
                  </pic:blipFill>
                  <pic:spPr>
                    <a:xfrm>
                      <a:off x="0" y="0"/>
                      <a:ext cx="4400776" cy="806491"/>
                    </a:xfrm>
                    <a:prstGeom prst="rect">
                      <a:avLst/>
                    </a:prstGeom>
                  </pic:spPr>
                </pic:pic>
              </a:graphicData>
            </a:graphic>
          </wp:inline>
        </w:drawing>
      </w:r>
    </w:p>
    <w:p w14:paraId="0187C062" w14:textId="5B9B1CBC" w:rsidR="00F70FD7" w:rsidRDefault="00F70FD7" w:rsidP="00F70FD7">
      <w:pPr>
        <w:pStyle w:val="a4"/>
        <w:jc w:val="center"/>
      </w:pPr>
      <w:r>
        <w:t xml:space="preserve">Figure </w:t>
      </w:r>
      <w:fldSimple w:instr=" SEQ Figure \* ARABIC ">
        <w:r w:rsidR="00AC6BD1">
          <w:rPr>
            <w:noProof/>
          </w:rPr>
          <w:t>4</w:t>
        </w:r>
      </w:fldSimple>
      <w:r>
        <w:t xml:space="preserve"> handle missing values for column 'Returned'</w:t>
      </w:r>
    </w:p>
    <w:p w14:paraId="262A158B" w14:textId="0DAB0246" w:rsidR="00FB0417" w:rsidRPr="00FB0417" w:rsidRDefault="00FB0417" w:rsidP="00FB0417">
      <w:r>
        <w:t>Finally, the plot of distribution for returned items is shown as follows:</w:t>
      </w:r>
    </w:p>
    <w:p w14:paraId="14785A9A" w14:textId="7CA6DF73" w:rsidR="00F70FD7" w:rsidRDefault="00FB0417" w:rsidP="00FB0417">
      <w:pPr>
        <w:jc w:val="center"/>
        <w:rPr>
          <w:lang w:val="en-US"/>
        </w:rPr>
      </w:pPr>
      <w:r>
        <w:rPr>
          <w:noProof/>
          <w:lang w:val="en-US"/>
        </w:rPr>
        <w:drawing>
          <wp:inline distT="0" distB="0" distL="0" distR="0" wp14:anchorId="7490A429" wp14:editId="0F745328">
            <wp:extent cx="4006850" cy="2064686"/>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C89678.tmp"/>
                    <pic:cNvPicPr/>
                  </pic:nvPicPr>
                  <pic:blipFill>
                    <a:blip r:embed="rId10">
                      <a:extLst>
                        <a:ext uri="{28A0092B-C50C-407E-A947-70E740481C1C}">
                          <a14:useLocalDpi xmlns:a14="http://schemas.microsoft.com/office/drawing/2010/main" val="0"/>
                        </a:ext>
                      </a:extLst>
                    </a:blip>
                    <a:stretch>
                      <a:fillRect/>
                    </a:stretch>
                  </pic:blipFill>
                  <pic:spPr>
                    <a:xfrm>
                      <a:off x="0" y="0"/>
                      <a:ext cx="4017131" cy="2069984"/>
                    </a:xfrm>
                    <a:prstGeom prst="rect">
                      <a:avLst/>
                    </a:prstGeom>
                  </pic:spPr>
                </pic:pic>
              </a:graphicData>
            </a:graphic>
          </wp:inline>
        </w:drawing>
      </w:r>
    </w:p>
    <w:p w14:paraId="28D72847" w14:textId="6C67EF89" w:rsidR="00FB0417" w:rsidRPr="00FB0417" w:rsidRDefault="00FB0417" w:rsidP="00FB0417">
      <w:pPr>
        <w:pStyle w:val="a4"/>
        <w:jc w:val="center"/>
        <w:rPr>
          <w:lang w:val="en-US"/>
        </w:rPr>
      </w:pPr>
      <w:r>
        <w:t xml:space="preserve">Figure </w:t>
      </w:r>
      <w:fldSimple w:instr=" SEQ Figure \* ARABIC ">
        <w:r w:rsidR="00AC6BD1">
          <w:rPr>
            <w:noProof/>
          </w:rPr>
          <w:t>5</w:t>
        </w:r>
      </w:fldSimple>
      <w:r>
        <w:t xml:space="preserve"> Returned item distribution</w:t>
      </w:r>
    </w:p>
    <w:p w14:paraId="03896B51" w14:textId="42C3AC94" w:rsidR="00FB0417" w:rsidRDefault="00FB0417" w:rsidP="00FB0417">
      <w:pPr>
        <w:pStyle w:val="2"/>
        <w:rPr>
          <w:lang w:val="en-US"/>
        </w:rPr>
      </w:pPr>
      <w:r>
        <w:rPr>
          <w:lang w:val="en-US"/>
        </w:rPr>
        <w:t>Check other abnormal values</w:t>
      </w:r>
    </w:p>
    <w:p w14:paraId="67C0833A" w14:textId="7BC454DD" w:rsidR="00284E6F" w:rsidRDefault="00FB0417" w:rsidP="00FB0417">
      <w:pPr>
        <w:rPr>
          <w:lang w:val="en-US"/>
        </w:rPr>
      </w:pPr>
      <w:r>
        <w:rPr>
          <w:lang w:val="en-US"/>
        </w:rPr>
        <w:t xml:space="preserve">After </w:t>
      </w:r>
      <w:r w:rsidR="001A06DE">
        <w:rPr>
          <w:lang w:val="en-US"/>
        </w:rPr>
        <w:t>I</w:t>
      </w:r>
      <w:r>
        <w:rPr>
          <w:lang w:val="en-US"/>
        </w:rPr>
        <w:t xml:space="preserve"> handled all missing values, </w:t>
      </w:r>
      <w:r w:rsidR="001A06DE">
        <w:rPr>
          <w:lang w:val="en-US"/>
        </w:rPr>
        <w:t>I</w:t>
      </w:r>
      <w:r>
        <w:rPr>
          <w:lang w:val="en-US"/>
        </w:rPr>
        <w:t xml:space="preserve"> start checking other abnormal values. for this checking </w:t>
      </w:r>
      <w:r w:rsidR="001A06DE">
        <w:rPr>
          <w:lang w:val="en-US"/>
        </w:rPr>
        <w:t>I</w:t>
      </w:r>
      <w:r>
        <w:rPr>
          <w:lang w:val="en-US"/>
        </w:rPr>
        <w:t xml:space="preserve"> use summary function, which is easy for us to detect abnormal. </w:t>
      </w:r>
    </w:p>
    <w:p w14:paraId="264C0EDE" w14:textId="5C639454" w:rsidR="00284E6F" w:rsidRDefault="00284E6F" w:rsidP="00FB0417">
      <w:pPr>
        <w:rPr>
          <w:lang w:val="en-US"/>
        </w:rPr>
      </w:pPr>
      <w:r>
        <w:rPr>
          <w:lang w:val="en-US"/>
        </w:rPr>
        <w:t xml:space="preserve">As figure 6 shows, the summary of all variables is shown, from which, </w:t>
      </w:r>
      <w:r w:rsidR="001A06DE">
        <w:rPr>
          <w:lang w:val="en-US"/>
        </w:rPr>
        <w:t>I</w:t>
      </w:r>
      <w:r>
        <w:rPr>
          <w:lang w:val="en-US"/>
        </w:rPr>
        <w:t xml:space="preserve"> can observe that:</w:t>
      </w:r>
    </w:p>
    <w:p w14:paraId="35B14FE5" w14:textId="0C448712" w:rsidR="00284E6F" w:rsidRDefault="00284E6F" w:rsidP="00284E6F">
      <w:pPr>
        <w:pStyle w:val="a3"/>
        <w:numPr>
          <w:ilvl w:val="0"/>
          <w:numId w:val="6"/>
        </w:numPr>
        <w:rPr>
          <w:lang w:val="en-US"/>
        </w:rPr>
      </w:pPr>
      <w:r>
        <w:rPr>
          <w:lang w:val="en-US"/>
        </w:rPr>
        <w:t xml:space="preserve">All date variables are in proper format </w:t>
      </w:r>
    </w:p>
    <w:p w14:paraId="3BFE6627" w14:textId="773F9736" w:rsidR="00464C5C" w:rsidRDefault="00464C5C" w:rsidP="00284E6F">
      <w:pPr>
        <w:pStyle w:val="a3"/>
        <w:numPr>
          <w:ilvl w:val="0"/>
          <w:numId w:val="6"/>
        </w:numPr>
        <w:rPr>
          <w:lang w:val="en-US"/>
        </w:rPr>
      </w:pPr>
      <w:r>
        <w:rPr>
          <w:lang w:val="en-US"/>
        </w:rPr>
        <w:t>All qualitive variables are in character format</w:t>
      </w:r>
    </w:p>
    <w:p w14:paraId="3AABAC2D" w14:textId="15C72521" w:rsidR="00464C5C" w:rsidRPr="00284E6F" w:rsidRDefault="00464C5C" w:rsidP="00284E6F">
      <w:pPr>
        <w:pStyle w:val="a3"/>
        <w:numPr>
          <w:ilvl w:val="0"/>
          <w:numId w:val="6"/>
        </w:numPr>
        <w:rPr>
          <w:lang w:val="en-US"/>
        </w:rPr>
      </w:pPr>
      <w:r>
        <w:rPr>
          <w:lang w:val="en-US"/>
        </w:rPr>
        <w:t xml:space="preserve">All </w:t>
      </w:r>
      <w:r w:rsidRPr="00464C5C">
        <w:rPr>
          <w:lang w:val="en-US"/>
        </w:rPr>
        <w:t>quanti</w:t>
      </w:r>
      <w:r>
        <w:rPr>
          <w:lang w:val="en-US"/>
        </w:rPr>
        <w:t>ta</w:t>
      </w:r>
      <w:r w:rsidRPr="00464C5C">
        <w:rPr>
          <w:lang w:val="en-US"/>
        </w:rPr>
        <w:t xml:space="preserve">tive </w:t>
      </w:r>
      <w:r>
        <w:rPr>
          <w:lang w:val="en-US"/>
        </w:rPr>
        <w:t xml:space="preserve">variables are in numeric format </w:t>
      </w:r>
    </w:p>
    <w:p w14:paraId="71635C21" w14:textId="7FF4B5CE" w:rsidR="00FB0417" w:rsidRDefault="00284E6F" w:rsidP="00FB0417">
      <w:pPr>
        <w:rPr>
          <w:lang w:val="en-US"/>
        </w:rPr>
      </w:pPr>
      <w:r>
        <w:rPr>
          <w:lang w:val="en-US"/>
        </w:rPr>
        <w:br w:type="page"/>
      </w:r>
    </w:p>
    <w:tbl>
      <w:tblPr>
        <w:tblStyle w:val="a5"/>
        <w:tblW w:w="0" w:type="auto"/>
        <w:jc w:val="center"/>
        <w:tblLook w:val="04A0" w:firstRow="1" w:lastRow="0" w:firstColumn="1" w:lastColumn="0" w:noHBand="0" w:noVBand="1"/>
      </w:tblPr>
      <w:tblGrid>
        <w:gridCol w:w="4270"/>
        <w:gridCol w:w="4746"/>
      </w:tblGrid>
      <w:tr w:rsidR="00284E6F" w14:paraId="47683521" w14:textId="5A78486B" w:rsidTr="00464C5C">
        <w:trPr>
          <w:trHeight w:val="3230"/>
          <w:jc w:val="center"/>
        </w:trPr>
        <w:tc>
          <w:tcPr>
            <w:tcW w:w="4270" w:type="dxa"/>
          </w:tcPr>
          <w:p w14:paraId="67F12D74" w14:textId="77777777" w:rsidR="00284E6F" w:rsidRDefault="00284E6F" w:rsidP="00FB0417">
            <w:pPr>
              <w:rPr>
                <w:lang w:val="en-US"/>
              </w:rPr>
            </w:pPr>
          </w:p>
          <w:p w14:paraId="3EFB3D37" w14:textId="4482855C" w:rsidR="00284E6F" w:rsidRDefault="00284E6F" w:rsidP="00284E6F">
            <w:pPr>
              <w:rPr>
                <w:lang w:val="en-US"/>
              </w:rPr>
            </w:pPr>
            <w:r>
              <w:rPr>
                <w:noProof/>
                <w:lang w:val="en-US"/>
              </w:rPr>
              <w:drawing>
                <wp:inline distT="0" distB="0" distL="0" distR="0" wp14:anchorId="5E42EC64" wp14:editId="0DD38508">
                  <wp:extent cx="2501265" cy="198183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C8E206.tmp"/>
                          <pic:cNvPicPr/>
                        </pic:nvPicPr>
                        <pic:blipFill rotWithShape="1">
                          <a:blip r:embed="rId11">
                            <a:extLst>
                              <a:ext uri="{28A0092B-C50C-407E-A947-70E740481C1C}">
                                <a14:useLocalDpi xmlns:a14="http://schemas.microsoft.com/office/drawing/2010/main" val="0"/>
                              </a:ext>
                            </a:extLst>
                          </a:blip>
                          <a:srcRect t="1886"/>
                          <a:stretch/>
                        </pic:blipFill>
                        <pic:spPr bwMode="auto">
                          <a:xfrm>
                            <a:off x="0" y="0"/>
                            <a:ext cx="2525637" cy="2001146"/>
                          </a:xfrm>
                          <a:prstGeom prst="rect">
                            <a:avLst/>
                          </a:prstGeom>
                          <a:ln>
                            <a:noFill/>
                          </a:ln>
                          <a:extLst>
                            <a:ext uri="{53640926-AAD7-44D8-BBD7-CCE9431645EC}">
                              <a14:shadowObscured xmlns:a14="http://schemas.microsoft.com/office/drawing/2010/main"/>
                            </a:ext>
                          </a:extLst>
                        </pic:spPr>
                      </pic:pic>
                    </a:graphicData>
                  </a:graphic>
                </wp:inline>
              </w:drawing>
            </w:r>
          </w:p>
        </w:tc>
        <w:tc>
          <w:tcPr>
            <w:tcW w:w="4746" w:type="dxa"/>
          </w:tcPr>
          <w:p w14:paraId="501A8821" w14:textId="77777777" w:rsidR="00284E6F" w:rsidRDefault="00284E6F">
            <w:pPr>
              <w:rPr>
                <w:lang w:val="en-US"/>
              </w:rPr>
            </w:pPr>
          </w:p>
          <w:p w14:paraId="537F277B" w14:textId="002D9AD0" w:rsidR="00284E6F" w:rsidRDefault="00284E6F" w:rsidP="00284E6F">
            <w:pPr>
              <w:rPr>
                <w:lang w:val="en-US"/>
              </w:rPr>
            </w:pPr>
            <w:r>
              <w:rPr>
                <w:noProof/>
                <w:lang w:val="en-US"/>
              </w:rPr>
              <w:drawing>
                <wp:inline distT="0" distB="0" distL="0" distR="0" wp14:anchorId="7098C340" wp14:editId="15E0AD7A">
                  <wp:extent cx="2876009" cy="1530908"/>
                  <wp:effectExtent l="0" t="0" r="635"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C8267F.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07324" cy="1547577"/>
                          </a:xfrm>
                          <a:prstGeom prst="rect">
                            <a:avLst/>
                          </a:prstGeom>
                        </pic:spPr>
                      </pic:pic>
                    </a:graphicData>
                  </a:graphic>
                </wp:inline>
              </w:drawing>
            </w:r>
          </w:p>
        </w:tc>
      </w:tr>
      <w:tr w:rsidR="00284E6F" w14:paraId="0C2E6F63" w14:textId="77777777" w:rsidTr="00284E6F">
        <w:trPr>
          <w:jc w:val="center"/>
        </w:trPr>
        <w:tc>
          <w:tcPr>
            <w:tcW w:w="9016" w:type="dxa"/>
            <w:gridSpan w:val="2"/>
          </w:tcPr>
          <w:p w14:paraId="4902D190" w14:textId="5BCD73CE" w:rsidR="00284E6F" w:rsidRDefault="00284E6F" w:rsidP="00464C5C">
            <w:pPr>
              <w:rPr>
                <w:lang w:val="en-US"/>
              </w:rPr>
            </w:pPr>
            <w:r>
              <w:rPr>
                <w:noProof/>
                <w:lang w:val="en-US"/>
              </w:rPr>
              <w:drawing>
                <wp:inline distT="0" distB="0" distL="0" distR="0" wp14:anchorId="73E08691" wp14:editId="2097B02A">
                  <wp:extent cx="3524250" cy="102867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C8A95E.tmp"/>
                          <pic:cNvPicPr/>
                        </pic:nvPicPr>
                        <pic:blipFill>
                          <a:blip r:embed="rId13">
                            <a:extLst>
                              <a:ext uri="{28A0092B-C50C-407E-A947-70E740481C1C}">
                                <a14:useLocalDpi xmlns:a14="http://schemas.microsoft.com/office/drawing/2010/main" val="0"/>
                              </a:ext>
                            </a:extLst>
                          </a:blip>
                          <a:stretch>
                            <a:fillRect/>
                          </a:stretch>
                        </pic:blipFill>
                        <pic:spPr>
                          <a:xfrm>
                            <a:off x="0" y="0"/>
                            <a:ext cx="3584364" cy="1046221"/>
                          </a:xfrm>
                          <a:prstGeom prst="rect">
                            <a:avLst/>
                          </a:prstGeom>
                        </pic:spPr>
                      </pic:pic>
                    </a:graphicData>
                  </a:graphic>
                </wp:inline>
              </w:drawing>
            </w:r>
          </w:p>
        </w:tc>
      </w:tr>
    </w:tbl>
    <w:p w14:paraId="4A1DA975" w14:textId="2630488F" w:rsidR="00FB0417" w:rsidRDefault="00284E6F" w:rsidP="00284E6F">
      <w:pPr>
        <w:pStyle w:val="a4"/>
        <w:jc w:val="center"/>
      </w:pPr>
      <w:r>
        <w:t xml:space="preserve">Figure </w:t>
      </w:r>
      <w:fldSimple w:instr=" SEQ Figure \* ARABIC ">
        <w:r w:rsidR="00AC6BD1">
          <w:rPr>
            <w:noProof/>
          </w:rPr>
          <w:t>6</w:t>
        </w:r>
      </w:fldSimple>
      <w:r>
        <w:t xml:space="preserve"> summary of all variables</w:t>
      </w:r>
    </w:p>
    <w:p w14:paraId="06E7F8E8" w14:textId="31FD6E7F" w:rsidR="00464C5C" w:rsidRDefault="00464C5C" w:rsidP="00464C5C">
      <w:pPr>
        <w:rPr>
          <w:lang w:val="en-US"/>
        </w:rPr>
      </w:pPr>
      <w:r>
        <w:rPr>
          <w:lang w:val="en-US"/>
        </w:rPr>
        <w:t xml:space="preserve">Therefore, </w:t>
      </w:r>
      <w:r w:rsidR="001A06DE">
        <w:rPr>
          <w:lang w:val="en-US"/>
        </w:rPr>
        <w:t>I</w:t>
      </w:r>
      <w:r>
        <w:rPr>
          <w:lang w:val="en-US"/>
        </w:rPr>
        <w:t xml:space="preserve"> can conclude that this dataset is a pretty clean dataset, which means it does not need much more transformation to make it more structured. </w:t>
      </w:r>
    </w:p>
    <w:p w14:paraId="7ABE8EB5" w14:textId="22F2EFAD" w:rsidR="0058371F" w:rsidRDefault="0058371F" w:rsidP="0058371F">
      <w:pPr>
        <w:pStyle w:val="2"/>
        <w:rPr>
          <w:lang w:val="en-US"/>
        </w:rPr>
      </w:pPr>
      <w:r>
        <w:rPr>
          <w:lang w:val="en-US"/>
        </w:rPr>
        <w:t>Write cleansed dataset to csv</w:t>
      </w:r>
    </w:p>
    <w:p w14:paraId="5CE196EA" w14:textId="1820918D" w:rsidR="0058371F" w:rsidRDefault="0058371F" w:rsidP="0058371F">
      <w:pPr>
        <w:rPr>
          <w:lang w:val="en-US"/>
        </w:rPr>
      </w:pPr>
      <w:r>
        <w:rPr>
          <w:lang w:val="en-US"/>
        </w:rPr>
        <w:t xml:space="preserve">Final step for </w:t>
      </w:r>
      <w:r w:rsidR="001A06DE">
        <w:rPr>
          <w:rFonts w:hint="eastAsia"/>
          <w:lang w:val="en-US"/>
        </w:rPr>
        <w:t>my</w:t>
      </w:r>
      <w:r>
        <w:rPr>
          <w:lang w:val="en-US"/>
        </w:rPr>
        <w:t xml:space="preserve"> ETL session is write the cleansed dataset as csv file to local:</w:t>
      </w:r>
    </w:p>
    <w:p w14:paraId="1658DE33" w14:textId="3CFE80DB" w:rsidR="0058371F" w:rsidRDefault="0058371F" w:rsidP="0058371F">
      <w:pPr>
        <w:jc w:val="center"/>
        <w:rPr>
          <w:lang w:val="en-US"/>
        </w:rPr>
      </w:pPr>
      <w:r>
        <w:rPr>
          <w:noProof/>
          <w:lang w:val="en-US"/>
        </w:rPr>
        <w:drawing>
          <wp:inline distT="0" distB="0" distL="0" distR="0" wp14:anchorId="42571CC0" wp14:editId="70C7D335">
            <wp:extent cx="3302170" cy="1968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C8249D.tmp"/>
                    <pic:cNvPicPr/>
                  </pic:nvPicPr>
                  <pic:blipFill>
                    <a:blip r:embed="rId14">
                      <a:extLst>
                        <a:ext uri="{28A0092B-C50C-407E-A947-70E740481C1C}">
                          <a14:useLocalDpi xmlns:a14="http://schemas.microsoft.com/office/drawing/2010/main" val="0"/>
                        </a:ext>
                      </a:extLst>
                    </a:blip>
                    <a:stretch>
                      <a:fillRect/>
                    </a:stretch>
                  </pic:blipFill>
                  <pic:spPr>
                    <a:xfrm>
                      <a:off x="0" y="0"/>
                      <a:ext cx="3302170" cy="196860"/>
                    </a:xfrm>
                    <a:prstGeom prst="rect">
                      <a:avLst/>
                    </a:prstGeom>
                  </pic:spPr>
                </pic:pic>
              </a:graphicData>
            </a:graphic>
          </wp:inline>
        </w:drawing>
      </w:r>
    </w:p>
    <w:p w14:paraId="0AA21AEB" w14:textId="6952A3CC" w:rsidR="0058371F" w:rsidRDefault="0058371F" w:rsidP="0058371F">
      <w:pPr>
        <w:pStyle w:val="a4"/>
        <w:jc w:val="center"/>
      </w:pPr>
      <w:r>
        <w:t xml:space="preserve">Figure </w:t>
      </w:r>
      <w:fldSimple w:instr=" SEQ Figure \* ARABIC ">
        <w:r w:rsidR="00AC6BD1">
          <w:rPr>
            <w:noProof/>
          </w:rPr>
          <w:t>7</w:t>
        </w:r>
      </w:fldSimple>
      <w:r>
        <w:t xml:space="preserve"> write csv file to local</w:t>
      </w:r>
    </w:p>
    <w:p w14:paraId="1E8E9A72" w14:textId="6982D3CD" w:rsidR="0058371F" w:rsidRDefault="0058371F" w:rsidP="0058371F">
      <w:pPr>
        <w:rPr>
          <w:lang w:val="en-US"/>
        </w:rPr>
      </w:pPr>
      <w:r>
        <w:rPr>
          <w:lang w:val="en-US"/>
        </w:rPr>
        <w:t xml:space="preserve">This csv is file what </w:t>
      </w:r>
      <w:r w:rsidR="001A06DE">
        <w:rPr>
          <w:lang w:val="en-US"/>
        </w:rPr>
        <w:t>I</w:t>
      </w:r>
      <w:r>
        <w:rPr>
          <w:lang w:val="en-US"/>
        </w:rPr>
        <w:t xml:space="preserve"> will use to do visualization in tableau. </w:t>
      </w:r>
    </w:p>
    <w:p w14:paraId="15480B3F" w14:textId="5727F721" w:rsidR="0058371F" w:rsidRDefault="0058371F" w:rsidP="0058371F">
      <w:pPr>
        <w:pStyle w:val="1"/>
      </w:pPr>
      <w:r w:rsidRPr="004247FD">
        <w:t>Design</w:t>
      </w:r>
      <w:r w:rsidR="002E6CB5">
        <w:t xml:space="preserve"> and Implementation of Visualization</w:t>
      </w:r>
    </w:p>
    <w:p w14:paraId="5C77A72C" w14:textId="18960E3F" w:rsidR="0058371F" w:rsidRDefault="00290051" w:rsidP="0058371F">
      <w:pPr>
        <w:pStyle w:val="2"/>
      </w:pPr>
      <w:r>
        <w:t xml:space="preserve">Audience </w:t>
      </w:r>
    </w:p>
    <w:p w14:paraId="4FAD4D3E" w14:textId="05CA1B31" w:rsidR="00290051" w:rsidRDefault="00290051" w:rsidP="00290051">
      <w:r>
        <w:t xml:space="preserve">For this dashboard, </w:t>
      </w:r>
      <w:r w:rsidR="001A06DE">
        <w:t>I</w:t>
      </w:r>
      <w:r>
        <w:t xml:space="preserve"> assume </w:t>
      </w:r>
      <w:r w:rsidR="001A06DE">
        <w:t>I am</w:t>
      </w:r>
      <w:r>
        <w:t xml:space="preserve"> the business analyst who have to report monthly/quarterly/monthly to the sales manager. Therefore, the whole dashboard design will be catered for sales related need of sales manager </w:t>
      </w:r>
    </w:p>
    <w:p w14:paraId="0F73C642" w14:textId="7162F15D" w:rsidR="00290051" w:rsidRDefault="00290051" w:rsidP="00290051">
      <w:pPr>
        <w:pStyle w:val="2"/>
      </w:pPr>
      <w:r>
        <w:t>Dashboard overview</w:t>
      </w:r>
    </w:p>
    <w:p w14:paraId="7BD26289" w14:textId="6FDCD08F" w:rsidR="005F0602" w:rsidRDefault="005F0602" w:rsidP="005F0602">
      <w:r>
        <w:t xml:space="preserve">The dashboard can be found in this link: </w:t>
      </w:r>
      <w:hyperlink r:id="rId15" w:anchor="!/vizhome/SalesReportingDashboard_16073496079740/Dashboard3?publish=yes" w:history="1">
        <w:r w:rsidR="00AC6BD1" w:rsidRPr="006A5148">
          <w:rPr>
            <w:rStyle w:val="a6"/>
          </w:rPr>
          <w:t>https://public.tableau.com/profile/yilang.shen#!/vizhome/SalesReportingDashboard_16073496079740/Dashboard3?publish=yes</w:t>
        </w:r>
      </w:hyperlink>
    </w:p>
    <w:p w14:paraId="6FC36676" w14:textId="2D8DA486" w:rsidR="00AC6BD1" w:rsidRPr="005F0602" w:rsidRDefault="00AC6BD1" w:rsidP="005F0602">
      <w:r>
        <w:t>The overview of the dashboard is shown as following:</w:t>
      </w:r>
    </w:p>
    <w:p w14:paraId="2CF5A457" w14:textId="3B2C9272" w:rsidR="00290051" w:rsidRDefault="00290051" w:rsidP="00290051">
      <w:r>
        <w:rPr>
          <w:noProof/>
        </w:rPr>
        <w:lastRenderedPageBreak/>
        <w:drawing>
          <wp:inline distT="0" distB="0" distL="0" distR="0" wp14:anchorId="30FCA67D" wp14:editId="315A7DFD">
            <wp:extent cx="6145173" cy="8159750"/>
            <wp:effectExtent l="0" t="0" r="8255"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shboard 3 (2).png"/>
                    <pic:cNvPicPr/>
                  </pic:nvPicPr>
                  <pic:blipFill>
                    <a:blip r:embed="rId16">
                      <a:extLst>
                        <a:ext uri="{28A0092B-C50C-407E-A947-70E740481C1C}">
                          <a14:useLocalDpi xmlns:a14="http://schemas.microsoft.com/office/drawing/2010/main" val="0"/>
                        </a:ext>
                      </a:extLst>
                    </a:blip>
                    <a:stretch>
                      <a:fillRect/>
                    </a:stretch>
                  </pic:blipFill>
                  <pic:spPr>
                    <a:xfrm>
                      <a:off x="0" y="0"/>
                      <a:ext cx="6155650" cy="8173662"/>
                    </a:xfrm>
                    <a:prstGeom prst="rect">
                      <a:avLst/>
                    </a:prstGeom>
                  </pic:spPr>
                </pic:pic>
              </a:graphicData>
            </a:graphic>
          </wp:inline>
        </w:drawing>
      </w:r>
    </w:p>
    <w:p w14:paraId="46F852BE" w14:textId="49643F0F" w:rsidR="002E6CB5" w:rsidRDefault="00AC6BD1" w:rsidP="00AC6BD1">
      <w:pPr>
        <w:pStyle w:val="a4"/>
        <w:jc w:val="center"/>
        <w:rPr>
          <w:rFonts w:asciiTheme="majorHAnsi" w:eastAsiaTheme="majorEastAsia" w:hAnsiTheme="majorHAnsi" w:cstheme="majorBidi"/>
          <w:color w:val="2F5496" w:themeColor="accent1" w:themeShade="BF"/>
          <w:sz w:val="26"/>
          <w:szCs w:val="26"/>
        </w:rPr>
      </w:pPr>
      <w:r>
        <w:t xml:space="preserve">Figure </w:t>
      </w:r>
      <w:r w:rsidR="001A06DE">
        <w:fldChar w:fldCharType="begin"/>
      </w:r>
      <w:r w:rsidR="001A06DE">
        <w:instrText xml:space="preserve"> SEQ Figure \* ARABIC </w:instrText>
      </w:r>
      <w:r w:rsidR="001A06DE">
        <w:fldChar w:fldCharType="separate"/>
      </w:r>
      <w:r>
        <w:rPr>
          <w:noProof/>
        </w:rPr>
        <w:t>8</w:t>
      </w:r>
      <w:r w:rsidR="001A06DE">
        <w:rPr>
          <w:noProof/>
        </w:rPr>
        <w:fldChar w:fldCharType="end"/>
      </w:r>
      <w:r>
        <w:t xml:space="preserve"> dashboard overview</w:t>
      </w:r>
    </w:p>
    <w:p w14:paraId="50DB908B" w14:textId="77777777" w:rsidR="00AC6BD1" w:rsidRDefault="00AC6BD1">
      <w:pPr>
        <w:rPr>
          <w:rFonts w:asciiTheme="majorHAnsi" w:eastAsiaTheme="majorEastAsia" w:hAnsiTheme="majorHAnsi" w:cstheme="majorBidi"/>
          <w:color w:val="2F5496" w:themeColor="accent1" w:themeShade="BF"/>
          <w:sz w:val="26"/>
          <w:szCs w:val="26"/>
        </w:rPr>
      </w:pPr>
      <w:r>
        <w:br w:type="page"/>
      </w:r>
    </w:p>
    <w:p w14:paraId="37FAE194" w14:textId="25D3FE9D" w:rsidR="002E6CB5" w:rsidRDefault="002E6CB5" w:rsidP="002E6CB5">
      <w:pPr>
        <w:pStyle w:val="2"/>
      </w:pPr>
      <w:r>
        <w:lastRenderedPageBreak/>
        <w:t xml:space="preserve">Dashboard structure </w:t>
      </w:r>
    </w:p>
    <w:tbl>
      <w:tblPr>
        <w:tblStyle w:val="a5"/>
        <w:tblW w:w="0" w:type="auto"/>
        <w:tblLook w:val="04A0" w:firstRow="1" w:lastRow="0" w:firstColumn="1" w:lastColumn="0" w:noHBand="0" w:noVBand="1"/>
      </w:tblPr>
      <w:tblGrid>
        <w:gridCol w:w="1345"/>
        <w:gridCol w:w="2250"/>
        <w:gridCol w:w="2880"/>
        <w:gridCol w:w="2541"/>
      </w:tblGrid>
      <w:tr w:rsidR="002E6CB5" w:rsidRPr="003F73CC" w14:paraId="6E00D112" w14:textId="77777777" w:rsidTr="006934AC">
        <w:tc>
          <w:tcPr>
            <w:tcW w:w="1345" w:type="dxa"/>
          </w:tcPr>
          <w:p w14:paraId="50177893" w14:textId="77777777" w:rsidR="002E6CB5" w:rsidRPr="003F73CC" w:rsidRDefault="002E6CB5" w:rsidP="006934AC">
            <w:pPr>
              <w:rPr>
                <w:sz w:val="18"/>
                <w:szCs w:val="18"/>
              </w:rPr>
            </w:pPr>
            <w:r w:rsidRPr="003F73CC">
              <w:rPr>
                <w:sz w:val="18"/>
                <w:szCs w:val="18"/>
              </w:rPr>
              <w:t>Sections</w:t>
            </w:r>
          </w:p>
        </w:tc>
        <w:tc>
          <w:tcPr>
            <w:tcW w:w="2250" w:type="dxa"/>
          </w:tcPr>
          <w:p w14:paraId="2F79701A" w14:textId="77777777" w:rsidR="002E6CB5" w:rsidRPr="003F73CC" w:rsidRDefault="002E6CB5" w:rsidP="006934AC">
            <w:pPr>
              <w:rPr>
                <w:sz w:val="18"/>
                <w:szCs w:val="18"/>
              </w:rPr>
            </w:pPr>
            <w:r w:rsidRPr="003F73CC">
              <w:rPr>
                <w:sz w:val="18"/>
                <w:szCs w:val="18"/>
              </w:rPr>
              <w:t>Section names</w:t>
            </w:r>
          </w:p>
        </w:tc>
        <w:tc>
          <w:tcPr>
            <w:tcW w:w="2880" w:type="dxa"/>
          </w:tcPr>
          <w:p w14:paraId="60CE60F9" w14:textId="77777777" w:rsidR="002E6CB5" w:rsidRPr="003F73CC" w:rsidRDefault="002E6CB5" w:rsidP="006934AC">
            <w:pPr>
              <w:rPr>
                <w:sz w:val="18"/>
                <w:szCs w:val="18"/>
              </w:rPr>
            </w:pPr>
            <w:r w:rsidRPr="003F73CC">
              <w:rPr>
                <w:sz w:val="18"/>
                <w:szCs w:val="18"/>
              </w:rPr>
              <w:t>Functions</w:t>
            </w:r>
          </w:p>
        </w:tc>
        <w:tc>
          <w:tcPr>
            <w:tcW w:w="2541" w:type="dxa"/>
          </w:tcPr>
          <w:p w14:paraId="686B0DE4" w14:textId="77777777" w:rsidR="002E6CB5" w:rsidRPr="003F73CC" w:rsidRDefault="002E6CB5" w:rsidP="006934AC">
            <w:pPr>
              <w:rPr>
                <w:sz w:val="18"/>
                <w:szCs w:val="18"/>
              </w:rPr>
            </w:pPr>
            <w:r w:rsidRPr="003F73CC">
              <w:rPr>
                <w:sz w:val="18"/>
                <w:szCs w:val="18"/>
              </w:rPr>
              <w:t>Descriptions</w:t>
            </w:r>
          </w:p>
        </w:tc>
      </w:tr>
      <w:tr w:rsidR="002E6CB5" w:rsidRPr="003F73CC" w14:paraId="720947F8" w14:textId="77777777" w:rsidTr="006934AC">
        <w:tc>
          <w:tcPr>
            <w:tcW w:w="1345" w:type="dxa"/>
          </w:tcPr>
          <w:p w14:paraId="3061994C" w14:textId="77777777" w:rsidR="002E6CB5" w:rsidRPr="003F73CC" w:rsidRDefault="002E6CB5" w:rsidP="006934AC">
            <w:pPr>
              <w:rPr>
                <w:sz w:val="18"/>
                <w:szCs w:val="18"/>
              </w:rPr>
            </w:pPr>
            <w:bookmarkStart w:id="5" w:name="_Hlk58278111"/>
            <w:r w:rsidRPr="003F73CC">
              <w:rPr>
                <w:sz w:val="18"/>
                <w:szCs w:val="18"/>
              </w:rPr>
              <w:t>Main Section</w:t>
            </w:r>
          </w:p>
        </w:tc>
        <w:tc>
          <w:tcPr>
            <w:tcW w:w="2250" w:type="dxa"/>
          </w:tcPr>
          <w:p w14:paraId="2B42D8E5" w14:textId="77777777" w:rsidR="002E6CB5" w:rsidRPr="003F73CC" w:rsidRDefault="002E6CB5" w:rsidP="006934AC">
            <w:pPr>
              <w:rPr>
                <w:sz w:val="18"/>
                <w:szCs w:val="18"/>
              </w:rPr>
            </w:pPr>
            <w:r w:rsidRPr="003F73CC">
              <w:rPr>
                <w:sz w:val="18"/>
                <w:szCs w:val="18"/>
              </w:rPr>
              <w:t>Current state of the business</w:t>
            </w:r>
          </w:p>
        </w:tc>
        <w:tc>
          <w:tcPr>
            <w:tcW w:w="2880" w:type="dxa"/>
          </w:tcPr>
          <w:p w14:paraId="3E878C54" w14:textId="77777777" w:rsidR="002E6CB5" w:rsidRPr="003F73CC" w:rsidRDefault="002E6CB5" w:rsidP="006934AC">
            <w:pPr>
              <w:rPr>
                <w:sz w:val="18"/>
                <w:szCs w:val="18"/>
              </w:rPr>
            </w:pPr>
            <w:r w:rsidRPr="003F73CC">
              <w:rPr>
                <w:sz w:val="18"/>
                <w:szCs w:val="18"/>
              </w:rPr>
              <w:t xml:space="preserve">An overview of the current business performance compared to </w:t>
            </w:r>
            <w:r>
              <w:rPr>
                <w:sz w:val="18"/>
                <w:szCs w:val="18"/>
              </w:rPr>
              <w:t xml:space="preserve">performance of </w:t>
            </w:r>
          </w:p>
          <w:p w14:paraId="711F42C3" w14:textId="77777777" w:rsidR="002E6CB5" w:rsidRPr="003F73CC" w:rsidRDefault="002E6CB5" w:rsidP="006934AC">
            <w:pPr>
              <w:rPr>
                <w:sz w:val="18"/>
                <w:szCs w:val="18"/>
              </w:rPr>
            </w:pPr>
            <w:r w:rsidRPr="003F73CC">
              <w:rPr>
                <w:sz w:val="18"/>
                <w:szCs w:val="18"/>
              </w:rPr>
              <w:t>1)</w:t>
            </w:r>
            <w:r>
              <w:rPr>
                <w:sz w:val="18"/>
                <w:szCs w:val="18"/>
              </w:rPr>
              <w:t xml:space="preserve"> </w:t>
            </w:r>
            <w:r w:rsidRPr="003F73CC">
              <w:rPr>
                <w:sz w:val="18"/>
                <w:szCs w:val="18"/>
              </w:rPr>
              <w:t>Last Period</w:t>
            </w:r>
          </w:p>
          <w:p w14:paraId="57512148" w14:textId="77777777" w:rsidR="002E6CB5" w:rsidRPr="003F73CC" w:rsidRDefault="002E6CB5" w:rsidP="006934AC">
            <w:pPr>
              <w:rPr>
                <w:sz w:val="18"/>
                <w:szCs w:val="18"/>
              </w:rPr>
            </w:pPr>
            <w:r w:rsidRPr="003F73CC">
              <w:rPr>
                <w:sz w:val="18"/>
                <w:szCs w:val="18"/>
              </w:rPr>
              <w:t>2) Same Period of Last year</w:t>
            </w:r>
          </w:p>
          <w:p w14:paraId="5E76BD77" w14:textId="77777777" w:rsidR="002E6CB5" w:rsidRPr="003F73CC" w:rsidRDefault="002E6CB5" w:rsidP="006934AC">
            <w:pPr>
              <w:rPr>
                <w:sz w:val="18"/>
                <w:szCs w:val="18"/>
              </w:rPr>
            </w:pPr>
            <w:r w:rsidRPr="003F73CC">
              <w:rPr>
                <w:sz w:val="18"/>
                <w:szCs w:val="18"/>
              </w:rPr>
              <w:t>on the reporting date</w:t>
            </w:r>
          </w:p>
        </w:tc>
        <w:tc>
          <w:tcPr>
            <w:tcW w:w="2541" w:type="dxa"/>
          </w:tcPr>
          <w:p w14:paraId="0C4F772B" w14:textId="77777777" w:rsidR="002E6CB5" w:rsidRPr="003F73CC" w:rsidRDefault="002E6CB5" w:rsidP="006934AC">
            <w:pPr>
              <w:rPr>
                <w:sz w:val="18"/>
                <w:szCs w:val="18"/>
              </w:rPr>
            </w:pPr>
            <w:r w:rsidRPr="003F73CC">
              <w:rPr>
                <w:sz w:val="18"/>
                <w:szCs w:val="18"/>
              </w:rPr>
              <w:t xml:space="preserve">Six key performance factors: </w:t>
            </w:r>
          </w:p>
          <w:p w14:paraId="5F9B668A" w14:textId="77777777" w:rsidR="002E6CB5" w:rsidRDefault="002E6CB5" w:rsidP="002E6CB5">
            <w:pPr>
              <w:pStyle w:val="a3"/>
              <w:numPr>
                <w:ilvl w:val="0"/>
                <w:numId w:val="7"/>
              </w:numPr>
              <w:rPr>
                <w:sz w:val="18"/>
                <w:szCs w:val="18"/>
              </w:rPr>
            </w:pPr>
            <w:r w:rsidRPr="003F73CC">
              <w:rPr>
                <w:sz w:val="18"/>
                <w:szCs w:val="18"/>
              </w:rPr>
              <w:t>Total Revenue</w:t>
            </w:r>
          </w:p>
          <w:p w14:paraId="67B9A5A1" w14:textId="77777777" w:rsidR="002E6CB5" w:rsidRDefault="002E6CB5" w:rsidP="002E6CB5">
            <w:pPr>
              <w:pStyle w:val="a3"/>
              <w:numPr>
                <w:ilvl w:val="0"/>
                <w:numId w:val="7"/>
              </w:numPr>
              <w:rPr>
                <w:sz w:val="18"/>
                <w:szCs w:val="18"/>
              </w:rPr>
            </w:pPr>
            <w:r w:rsidRPr="003F73CC">
              <w:rPr>
                <w:sz w:val="18"/>
                <w:szCs w:val="18"/>
              </w:rPr>
              <w:t xml:space="preserve">Total Orders </w:t>
            </w:r>
          </w:p>
          <w:p w14:paraId="58140819" w14:textId="77777777" w:rsidR="002E6CB5" w:rsidRDefault="002E6CB5" w:rsidP="002E6CB5">
            <w:pPr>
              <w:pStyle w:val="a3"/>
              <w:numPr>
                <w:ilvl w:val="0"/>
                <w:numId w:val="7"/>
              </w:numPr>
              <w:rPr>
                <w:sz w:val="18"/>
                <w:szCs w:val="18"/>
              </w:rPr>
            </w:pPr>
            <w:r w:rsidRPr="003F73CC">
              <w:rPr>
                <w:sz w:val="18"/>
                <w:szCs w:val="18"/>
              </w:rPr>
              <w:t>Total Customers</w:t>
            </w:r>
          </w:p>
          <w:p w14:paraId="13879588" w14:textId="77777777" w:rsidR="002E6CB5" w:rsidRDefault="002E6CB5" w:rsidP="002E6CB5">
            <w:pPr>
              <w:pStyle w:val="a3"/>
              <w:numPr>
                <w:ilvl w:val="0"/>
                <w:numId w:val="7"/>
              </w:numPr>
              <w:rPr>
                <w:sz w:val="18"/>
                <w:szCs w:val="18"/>
              </w:rPr>
            </w:pPr>
            <w:r w:rsidRPr="003F73CC">
              <w:rPr>
                <w:sz w:val="18"/>
                <w:szCs w:val="18"/>
              </w:rPr>
              <w:t>Avg. Revenue per Order</w:t>
            </w:r>
          </w:p>
          <w:p w14:paraId="53802BD7" w14:textId="77777777" w:rsidR="002E6CB5" w:rsidRDefault="002E6CB5" w:rsidP="002E6CB5">
            <w:pPr>
              <w:pStyle w:val="a3"/>
              <w:numPr>
                <w:ilvl w:val="0"/>
                <w:numId w:val="7"/>
              </w:numPr>
              <w:rPr>
                <w:sz w:val="18"/>
                <w:szCs w:val="18"/>
              </w:rPr>
            </w:pPr>
            <w:r w:rsidRPr="003F73CC">
              <w:rPr>
                <w:sz w:val="18"/>
                <w:szCs w:val="18"/>
              </w:rPr>
              <w:t>Avg. Revenue per Customer</w:t>
            </w:r>
          </w:p>
          <w:p w14:paraId="771EC21A" w14:textId="77777777" w:rsidR="002E6CB5" w:rsidRPr="003F73CC" w:rsidRDefault="002E6CB5" w:rsidP="002E6CB5">
            <w:pPr>
              <w:pStyle w:val="a3"/>
              <w:numPr>
                <w:ilvl w:val="0"/>
                <w:numId w:val="7"/>
              </w:numPr>
              <w:rPr>
                <w:sz w:val="18"/>
                <w:szCs w:val="18"/>
              </w:rPr>
            </w:pPr>
            <w:r w:rsidRPr="003F73CC">
              <w:rPr>
                <w:sz w:val="18"/>
                <w:szCs w:val="18"/>
              </w:rPr>
              <w:t>Total Profit</w:t>
            </w:r>
          </w:p>
        </w:tc>
      </w:tr>
      <w:tr w:rsidR="002E6CB5" w:rsidRPr="003F73CC" w14:paraId="26CDFAD3" w14:textId="77777777" w:rsidTr="006934AC">
        <w:tc>
          <w:tcPr>
            <w:tcW w:w="1345" w:type="dxa"/>
          </w:tcPr>
          <w:p w14:paraId="691ADDEB" w14:textId="77777777" w:rsidR="002E6CB5" w:rsidRPr="003F73CC" w:rsidRDefault="002E6CB5" w:rsidP="006934AC">
            <w:pPr>
              <w:rPr>
                <w:sz w:val="18"/>
                <w:szCs w:val="18"/>
              </w:rPr>
            </w:pPr>
            <w:r w:rsidRPr="003F73CC">
              <w:rPr>
                <w:sz w:val="18"/>
                <w:szCs w:val="18"/>
              </w:rPr>
              <w:t>Sub-Section 1</w:t>
            </w:r>
          </w:p>
        </w:tc>
        <w:tc>
          <w:tcPr>
            <w:tcW w:w="2250" w:type="dxa"/>
          </w:tcPr>
          <w:p w14:paraId="46C05EB5" w14:textId="7BD4CB25" w:rsidR="002E6CB5" w:rsidRPr="003F73CC" w:rsidRDefault="002E6CB5" w:rsidP="006934AC">
            <w:pPr>
              <w:rPr>
                <w:sz w:val="18"/>
                <w:szCs w:val="18"/>
              </w:rPr>
            </w:pPr>
            <w:r>
              <w:rPr>
                <w:sz w:val="18"/>
                <w:szCs w:val="18"/>
              </w:rPr>
              <w:t>Product Analysis</w:t>
            </w:r>
          </w:p>
        </w:tc>
        <w:tc>
          <w:tcPr>
            <w:tcW w:w="2880" w:type="dxa"/>
          </w:tcPr>
          <w:p w14:paraId="5CFE1387" w14:textId="77777777" w:rsidR="002E6CB5" w:rsidRPr="003F73CC" w:rsidRDefault="002E6CB5" w:rsidP="006934AC">
            <w:pPr>
              <w:rPr>
                <w:sz w:val="18"/>
                <w:szCs w:val="18"/>
              </w:rPr>
            </w:pPr>
            <w:r>
              <w:rPr>
                <w:sz w:val="18"/>
                <w:szCs w:val="18"/>
              </w:rPr>
              <w:t xml:space="preserve">Help sales manager to understand the best-selling product </w:t>
            </w:r>
          </w:p>
        </w:tc>
        <w:tc>
          <w:tcPr>
            <w:tcW w:w="2541" w:type="dxa"/>
          </w:tcPr>
          <w:p w14:paraId="1A4010B7" w14:textId="77777777" w:rsidR="002E6CB5" w:rsidRPr="003F73CC" w:rsidRDefault="002E6CB5" w:rsidP="006934AC">
            <w:pPr>
              <w:rPr>
                <w:sz w:val="18"/>
                <w:szCs w:val="18"/>
              </w:rPr>
            </w:pPr>
            <w:r>
              <w:rPr>
                <w:sz w:val="18"/>
                <w:szCs w:val="18"/>
              </w:rPr>
              <w:t xml:space="preserve">The top 7 best-selling product group and the relationship between revenue and profit in those products </w:t>
            </w:r>
          </w:p>
        </w:tc>
      </w:tr>
      <w:tr w:rsidR="002E6CB5" w:rsidRPr="003F73CC" w14:paraId="55ACEC41" w14:textId="77777777" w:rsidTr="006934AC">
        <w:tc>
          <w:tcPr>
            <w:tcW w:w="1345" w:type="dxa"/>
          </w:tcPr>
          <w:p w14:paraId="471C28EC" w14:textId="77777777" w:rsidR="002E6CB5" w:rsidRPr="003F73CC" w:rsidRDefault="002E6CB5" w:rsidP="006934AC">
            <w:pPr>
              <w:rPr>
                <w:sz w:val="18"/>
                <w:szCs w:val="18"/>
              </w:rPr>
            </w:pPr>
            <w:r w:rsidRPr="003F73CC">
              <w:rPr>
                <w:sz w:val="18"/>
                <w:szCs w:val="18"/>
              </w:rPr>
              <w:t>Sub-Section 2</w:t>
            </w:r>
          </w:p>
        </w:tc>
        <w:tc>
          <w:tcPr>
            <w:tcW w:w="2250" w:type="dxa"/>
          </w:tcPr>
          <w:p w14:paraId="1E5ACF63" w14:textId="7D40D2CC" w:rsidR="002E6CB5" w:rsidRPr="003F73CC" w:rsidRDefault="002E6CB5" w:rsidP="006934AC">
            <w:pPr>
              <w:rPr>
                <w:sz w:val="18"/>
                <w:szCs w:val="18"/>
              </w:rPr>
            </w:pPr>
            <w:r>
              <w:rPr>
                <w:sz w:val="18"/>
                <w:szCs w:val="18"/>
              </w:rPr>
              <w:t>Customer Analysis</w:t>
            </w:r>
          </w:p>
        </w:tc>
        <w:tc>
          <w:tcPr>
            <w:tcW w:w="2880" w:type="dxa"/>
          </w:tcPr>
          <w:p w14:paraId="1CD2C0CA" w14:textId="77777777" w:rsidR="002E6CB5" w:rsidRPr="003F73CC" w:rsidRDefault="002E6CB5" w:rsidP="006934AC">
            <w:pPr>
              <w:rPr>
                <w:sz w:val="18"/>
                <w:szCs w:val="18"/>
              </w:rPr>
            </w:pPr>
            <w:r>
              <w:rPr>
                <w:sz w:val="18"/>
                <w:szCs w:val="18"/>
              </w:rPr>
              <w:t xml:space="preserve">Help sales manager to gain insights of loyal customers </w:t>
            </w:r>
          </w:p>
        </w:tc>
        <w:tc>
          <w:tcPr>
            <w:tcW w:w="2541" w:type="dxa"/>
          </w:tcPr>
          <w:p w14:paraId="5C3AC538" w14:textId="77777777" w:rsidR="002E6CB5" w:rsidRPr="003F73CC" w:rsidRDefault="002E6CB5" w:rsidP="006934AC">
            <w:pPr>
              <w:rPr>
                <w:sz w:val="18"/>
                <w:szCs w:val="18"/>
              </w:rPr>
            </w:pPr>
            <w:r>
              <w:rPr>
                <w:sz w:val="18"/>
                <w:szCs w:val="18"/>
              </w:rPr>
              <w:t xml:space="preserve">The 1) number 2) details (names, orders etc.) 3) </w:t>
            </w:r>
            <w:r w:rsidRPr="0044227E">
              <w:rPr>
                <w:sz w:val="18"/>
                <w:szCs w:val="18"/>
              </w:rPr>
              <w:t xml:space="preserve">geographical </w:t>
            </w:r>
            <w:r>
              <w:rPr>
                <w:sz w:val="18"/>
                <w:szCs w:val="18"/>
              </w:rPr>
              <w:t>distribution of loyal customers</w:t>
            </w:r>
          </w:p>
        </w:tc>
      </w:tr>
      <w:tr w:rsidR="002E6CB5" w:rsidRPr="003F73CC" w14:paraId="14EA8FA3" w14:textId="77777777" w:rsidTr="006934AC">
        <w:trPr>
          <w:trHeight w:val="710"/>
        </w:trPr>
        <w:tc>
          <w:tcPr>
            <w:tcW w:w="1345" w:type="dxa"/>
          </w:tcPr>
          <w:p w14:paraId="65F05D91" w14:textId="77777777" w:rsidR="002E6CB5" w:rsidRPr="003F73CC" w:rsidRDefault="002E6CB5" w:rsidP="006934AC">
            <w:pPr>
              <w:rPr>
                <w:sz w:val="18"/>
                <w:szCs w:val="18"/>
              </w:rPr>
            </w:pPr>
            <w:r w:rsidRPr="003F73CC">
              <w:rPr>
                <w:sz w:val="18"/>
                <w:szCs w:val="18"/>
              </w:rPr>
              <w:t>Sub-Section 3</w:t>
            </w:r>
          </w:p>
        </w:tc>
        <w:tc>
          <w:tcPr>
            <w:tcW w:w="2250" w:type="dxa"/>
          </w:tcPr>
          <w:p w14:paraId="5142695A" w14:textId="0DCC1603" w:rsidR="002E6CB5" w:rsidRPr="003F73CC" w:rsidRDefault="002E6CB5" w:rsidP="006934AC">
            <w:pPr>
              <w:rPr>
                <w:sz w:val="18"/>
                <w:szCs w:val="18"/>
              </w:rPr>
            </w:pPr>
            <w:r w:rsidRPr="003F73CC">
              <w:rPr>
                <w:sz w:val="18"/>
                <w:szCs w:val="18"/>
              </w:rPr>
              <w:t xml:space="preserve">Salesperson </w:t>
            </w:r>
            <w:r>
              <w:rPr>
                <w:sz w:val="18"/>
                <w:szCs w:val="18"/>
              </w:rPr>
              <w:t>Analysis</w:t>
            </w:r>
            <w:r w:rsidRPr="003F73CC">
              <w:rPr>
                <w:sz w:val="18"/>
                <w:szCs w:val="18"/>
              </w:rPr>
              <w:t xml:space="preserve"> </w:t>
            </w:r>
          </w:p>
          <w:p w14:paraId="7BD08E30" w14:textId="77777777" w:rsidR="002E6CB5" w:rsidRPr="003F73CC" w:rsidRDefault="002E6CB5" w:rsidP="006934AC">
            <w:pPr>
              <w:rPr>
                <w:sz w:val="18"/>
                <w:szCs w:val="18"/>
              </w:rPr>
            </w:pPr>
            <w:r w:rsidRPr="003F73CC">
              <w:rPr>
                <w:sz w:val="18"/>
                <w:szCs w:val="18"/>
              </w:rPr>
              <w:t>- KPI Check</w:t>
            </w:r>
          </w:p>
        </w:tc>
        <w:tc>
          <w:tcPr>
            <w:tcW w:w="2880" w:type="dxa"/>
          </w:tcPr>
          <w:p w14:paraId="0AEBC83E" w14:textId="1778A446" w:rsidR="002E6CB5" w:rsidRPr="003F73CC" w:rsidRDefault="002E6CB5" w:rsidP="006934AC">
            <w:pPr>
              <w:rPr>
                <w:sz w:val="18"/>
                <w:szCs w:val="18"/>
              </w:rPr>
            </w:pPr>
            <w:r>
              <w:rPr>
                <w:sz w:val="18"/>
                <w:szCs w:val="18"/>
              </w:rPr>
              <w:t xml:space="preserve">Help sales manager to check if 4 salespeople reach the KPI and decide </w:t>
            </w:r>
            <w:r w:rsidR="007651E5">
              <w:rPr>
                <w:sz w:val="18"/>
                <w:szCs w:val="18"/>
              </w:rPr>
              <w:t>who can get the bonus</w:t>
            </w:r>
            <w:r>
              <w:rPr>
                <w:sz w:val="18"/>
                <w:szCs w:val="18"/>
              </w:rPr>
              <w:t xml:space="preserve"> </w:t>
            </w:r>
          </w:p>
        </w:tc>
        <w:tc>
          <w:tcPr>
            <w:tcW w:w="2541" w:type="dxa"/>
          </w:tcPr>
          <w:p w14:paraId="126DAF4B" w14:textId="77777777" w:rsidR="002E6CB5" w:rsidRPr="003F73CC" w:rsidRDefault="002E6CB5" w:rsidP="006934AC">
            <w:pPr>
              <w:rPr>
                <w:sz w:val="18"/>
                <w:szCs w:val="18"/>
              </w:rPr>
            </w:pPr>
            <w:r>
              <w:rPr>
                <w:sz w:val="18"/>
                <w:szCs w:val="18"/>
              </w:rPr>
              <w:t>The 1) overall performance 2) KPI performance of 4 salespeople</w:t>
            </w:r>
          </w:p>
        </w:tc>
      </w:tr>
    </w:tbl>
    <w:bookmarkEnd w:id="5"/>
    <w:p w14:paraId="611DA766" w14:textId="560A6FBB" w:rsidR="002E6CB5" w:rsidRDefault="002E6CB5" w:rsidP="002E6CB5">
      <w:pPr>
        <w:pStyle w:val="a4"/>
        <w:jc w:val="center"/>
      </w:pPr>
      <w:r>
        <w:t xml:space="preserve">Figure </w:t>
      </w:r>
      <w:fldSimple w:instr=" SEQ Figure \* ARABIC ">
        <w:r w:rsidR="00AC6BD1">
          <w:rPr>
            <w:noProof/>
          </w:rPr>
          <w:t>9</w:t>
        </w:r>
      </w:fldSimple>
      <w:r>
        <w:t xml:space="preserve"> Dashboard structure</w:t>
      </w:r>
    </w:p>
    <w:p w14:paraId="7ECA7674" w14:textId="1DD092C6" w:rsidR="002E6CB5" w:rsidRDefault="002E6CB5" w:rsidP="002E6CB5">
      <w:pPr>
        <w:pStyle w:val="2"/>
      </w:pPr>
      <w:r>
        <w:t xml:space="preserve">Implementation </w:t>
      </w:r>
    </w:p>
    <w:p w14:paraId="7E64C4F2" w14:textId="5E136D4A" w:rsidR="00724665" w:rsidRDefault="002E6CB5" w:rsidP="00724665">
      <w:r>
        <w:t>for the whole dashboard</w:t>
      </w:r>
      <w:r w:rsidR="00724665">
        <w:t xml:space="preserve">, </w:t>
      </w:r>
      <w:r w:rsidR="001A06DE">
        <w:t>I</w:t>
      </w:r>
      <w:r w:rsidR="00724665">
        <w:t xml:space="preserve"> implement a main filter. As for each section, </w:t>
      </w:r>
      <w:r w:rsidR="001A06DE">
        <w:t>I</w:t>
      </w:r>
      <w:r w:rsidR="00724665">
        <w:t xml:space="preserve"> have filters for them as well. </w:t>
      </w:r>
    </w:p>
    <w:p w14:paraId="0F2E0C4F" w14:textId="51AF65E9" w:rsidR="00724665" w:rsidRDefault="00724665" w:rsidP="00724665">
      <w:pPr>
        <w:pStyle w:val="a3"/>
        <w:numPr>
          <w:ilvl w:val="0"/>
          <w:numId w:val="11"/>
        </w:numPr>
      </w:pPr>
      <w:r>
        <w:t xml:space="preserve">Main filter </w:t>
      </w:r>
    </w:p>
    <w:p w14:paraId="50E56C91" w14:textId="26A9EC4C" w:rsidR="00724665" w:rsidRDefault="00724665" w:rsidP="00724665">
      <w:pPr>
        <w:pStyle w:val="a3"/>
      </w:pPr>
      <w:bookmarkStart w:id="6" w:name="_Hlk58278252"/>
      <w:r>
        <w:t xml:space="preserve">The main filter </w:t>
      </w:r>
      <w:r w:rsidR="001A06DE">
        <w:t>I</w:t>
      </w:r>
      <w:r>
        <w:t xml:space="preserve"> implement for the dashboard is reporting scope – monthly, quarterly and yearly – in which audience can easily choose the reporting time period he or she wants to view, and it satisfied all kinds of viewing needs related to reporting scope.</w:t>
      </w:r>
    </w:p>
    <w:bookmarkEnd w:id="6"/>
    <w:p w14:paraId="7ECF9F04" w14:textId="0BB25329" w:rsidR="00724665" w:rsidRDefault="00724665" w:rsidP="00724665">
      <w:pPr>
        <w:pStyle w:val="a3"/>
        <w:jc w:val="center"/>
      </w:pPr>
      <w:r w:rsidRPr="00724665">
        <w:rPr>
          <w:noProof/>
        </w:rPr>
        <w:drawing>
          <wp:inline distT="0" distB="0" distL="0" distR="0" wp14:anchorId="426EC5E1" wp14:editId="459D6AB6">
            <wp:extent cx="1828800" cy="5154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8239" cy="520932"/>
                    </a:xfrm>
                    <a:prstGeom prst="rect">
                      <a:avLst/>
                    </a:prstGeom>
                  </pic:spPr>
                </pic:pic>
              </a:graphicData>
            </a:graphic>
          </wp:inline>
        </w:drawing>
      </w:r>
    </w:p>
    <w:p w14:paraId="532D0E48" w14:textId="198DD601" w:rsidR="00724665" w:rsidRDefault="00724665" w:rsidP="00724665">
      <w:pPr>
        <w:pStyle w:val="a4"/>
        <w:jc w:val="center"/>
      </w:pPr>
      <w:r>
        <w:t xml:space="preserve">Figure </w:t>
      </w:r>
      <w:fldSimple w:instr=" SEQ Figure \* ARABIC ">
        <w:r w:rsidR="00AC6BD1">
          <w:rPr>
            <w:noProof/>
          </w:rPr>
          <w:t>10</w:t>
        </w:r>
      </w:fldSimple>
      <w:r>
        <w:t xml:space="preserve"> design for main filter</w:t>
      </w:r>
    </w:p>
    <w:p w14:paraId="0BAF4079" w14:textId="4174028B" w:rsidR="00724665" w:rsidRPr="00724665" w:rsidRDefault="00724665" w:rsidP="00724665">
      <w:r>
        <w:tab/>
        <w:t>The main filter is for the whole dashboard, which means it applies for the whole dashboard.</w:t>
      </w:r>
    </w:p>
    <w:p w14:paraId="2DFD953F" w14:textId="755F5AB8" w:rsidR="00724665" w:rsidRDefault="00724665" w:rsidP="00724665">
      <w:pPr>
        <w:pStyle w:val="a3"/>
        <w:numPr>
          <w:ilvl w:val="0"/>
          <w:numId w:val="11"/>
        </w:numPr>
      </w:pPr>
      <w:r>
        <w:t>Sub-filters</w:t>
      </w:r>
    </w:p>
    <w:p w14:paraId="66282AF8" w14:textId="280DD580" w:rsidR="00724665" w:rsidRPr="00724665" w:rsidRDefault="00724665" w:rsidP="00724665">
      <w:pPr>
        <w:pStyle w:val="a3"/>
      </w:pPr>
      <w:r>
        <w:t xml:space="preserve">For each section, </w:t>
      </w:r>
      <w:r w:rsidR="001A06DE">
        <w:t>I</w:t>
      </w:r>
      <w:r>
        <w:t xml:space="preserve"> also have filters for them, and descriptions of sub-filters for each section is shown as following.</w:t>
      </w:r>
    </w:p>
    <w:tbl>
      <w:tblPr>
        <w:tblStyle w:val="a5"/>
        <w:tblW w:w="0" w:type="auto"/>
        <w:jc w:val="center"/>
        <w:tblLook w:val="04A0" w:firstRow="1" w:lastRow="0" w:firstColumn="1" w:lastColumn="0" w:noHBand="0" w:noVBand="1"/>
      </w:tblPr>
      <w:tblGrid>
        <w:gridCol w:w="1885"/>
        <w:gridCol w:w="1440"/>
        <w:gridCol w:w="2970"/>
        <w:gridCol w:w="2610"/>
      </w:tblGrid>
      <w:tr w:rsidR="00724665" w:rsidRPr="003F73CC" w14:paraId="68303E1D" w14:textId="7A12912F" w:rsidTr="007651E5">
        <w:trPr>
          <w:jc w:val="center"/>
        </w:trPr>
        <w:tc>
          <w:tcPr>
            <w:tcW w:w="1885" w:type="dxa"/>
          </w:tcPr>
          <w:p w14:paraId="35039E51" w14:textId="77777777" w:rsidR="00724665" w:rsidRPr="003F73CC" w:rsidRDefault="00724665" w:rsidP="00724665">
            <w:pPr>
              <w:rPr>
                <w:sz w:val="18"/>
                <w:szCs w:val="18"/>
              </w:rPr>
            </w:pPr>
            <w:r w:rsidRPr="003F73CC">
              <w:rPr>
                <w:sz w:val="18"/>
                <w:szCs w:val="18"/>
              </w:rPr>
              <w:t>Section names</w:t>
            </w:r>
          </w:p>
        </w:tc>
        <w:tc>
          <w:tcPr>
            <w:tcW w:w="1440" w:type="dxa"/>
          </w:tcPr>
          <w:p w14:paraId="66DD539A" w14:textId="05B44C94" w:rsidR="00724665" w:rsidRPr="003F73CC" w:rsidRDefault="00724665" w:rsidP="00724665">
            <w:pPr>
              <w:rPr>
                <w:sz w:val="18"/>
                <w:szCs w:val="18"/>
              </w:rPr>
            </w:pPr>
            <w:r>
              <w:rPr>
                <w:sz w:val="18"/>
                <w:szCs w:val="18"/>
              </w:rPr>
              <w:t xml:space="preserve">Filter design </w:t>
            </w:r>
          </w:p>
        </w:tc>
        <w:tc>
          <w:tcPr>
            <w:tcW w:w="2970" w:type="dxa"/>
          </w:tcPr>
          <w:p w14:paraId="53DD3467" w14:textId="01D50632" w:rsidR="00724665" w:rsidRPr="003F73CC" w:rsidRDefault="00724665" w:rsidP="00724665">
            <w:pPr>
              <w:rPr>
                <w:sz w:val="18"/>
                <w:szCs w:val="18"/>
              </w:rPr>
            </w:pPr>
            <w:r>
              <w:rPr>
                <w:sz w:val="18"/>
                <w:szCs w:val="18"/>
              </w:rPr>
              <w:t>Filter values</w:t>
            </w:r>
          </w:p>
        </w:tc>
        <w:tc>
          <w:tcPr>
            <w:tcW w:w="2610" w:type="dxa"/>
          </w:tcPr>
          <w:p w14:paraId="3558C397" w14:textId="10BE6438" w:rsidR="00724665" w:rsidRPr="003F73CC" w:rsidRDefault="00724665" w:rsidP="00724665">
            <w:pPr>
              <w:rPr>
                <w:sz w:val="18"/>
                <w:szCs w:val="18"/>
              </w:rPr>
            </w:pPr>
            <w:r>
              <w:rPr>
                <w:sz w:val="18"/>
                <w:szCs w:val="18"/>
              </w:rPr>
              <w:t xml:space="preserve">Filter description </w:t>
            </w:r>
          </w:p>
        </w:tc>
      </w:tr>
      <w:tr w:rsidR="00724665" w:rsidRPr="003F73CC" w14:paraId="0EBBC463" w14:textId="70A7D858" w:rsidTr="007651E5">
        <w:trPr>
          <w:jc w:val="center"/>
        </w:trPr>
        <w:tc>
          <w:tcPr>
            <w:tcW w:w="1885" w:type="dxa"/>
          </w:tcPr>
          <w:p w14:paraId="2F32E118" w14:textId="77777777" w:rsidR="00724665" w:rsidRPr="003F73CC" w:rsidRDefault="00724665" w:rsidP="00724665">
            <w:pPr>
              <w:rPr>
                <w:sz w:val="18"/>
                <w:szCs w:val="18"/>
              </w:rPr>
            </w:pPr>
            <w:r w:rsidRPr="003F73CC">
              <w:rPr>
                <w:sz w:val="18"/>
                <w:szCs w:val="18"/>
              </w:rPr>
              <w:t>Current state of the business</w:t>
            </w:r>
          </w:p>
        </w:tc>
        <w:tc>
          <w:tcPr>
            <w:tcW w:w="1440" w:type="dxa"/>
          </w:tcPr>
          <w:p w14:paraId="45D3F672" w14:textId="3706BC70" w:rsidR="00724665" w:rsidRPr="003F73CC" w:rsidRDefault="00724665" w:rsidP="00724665">
            <w:pPr>
              <w:rPr>
                <w:sz w:val="18"/>
                <w:szCs w:val="18"/>
              </w:rPr>
            </w:pPr>
            <w:r>
              <w:rPr>
                <w:noProof/>
                <w:sz w:val="18"/>
                <w:szCs w:val="18"/>
              </w:rPr>
              <w:drawing>
                <wp:inline distT="0" distB="0" distL="0" distR="0" wp14:anchorId="1877E876" wp14:editId="7EB23705">
                  <wp:extent cx="730288" cy="1301817"/>
                  <wp:effectExtent l="0" t="0" r="0" b="0"/>
                  <wp:docPr id="20" name="Picture 2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C8FD36.tmp"/>
                          <pic:cNvPicPr/>
                        </pic:nvPicPr>
                        <pic:blipFill>
                          <a:blip r:embed="rId18">
                            <a:extLst>
                              <a:ext uri="{28A0092B-C50C-407E-A947-70E740481C1C}">
                                <a14:useLocalDpi xmlns:a14="http://schemas.microsoft.com/office/drawing/2010/main" val="0"/>
                              </a:ext>
                            </a:extLst>
                          </a:blip>
                          <a:stretch>
                            <a:fillRect/>
                          </a:stretch>
                        </pic:blipFill>
                        <pic:spPr>
                          <a:xfrm>
                            <a:off x="0" y="0"/>
                            <a:ext cx="730288" cy="1301817"/>
                          </a:xfrm>
                          <a:prstGeom prst="rect">
                            <a:avLst/>
                          </a:prstGeom>
                        </pic:spPr>
                      </pic:pic>
                    </a:graphicData>
                  </a:graphic>
                </wp:inline>
              </w:drawing>
            </w:r>
          </w:p>
        </w:tc>
        <w:tc>
          <w:tcPr>
            <w:tcW w:w="2970" w:type="dxa"/>
          </w:tcPr>
          <w:p w14:paraId="34AA783B" w14:textId="77777777" w:rsidR="00724665" w:rsidRDefault="00724665" w:rsidP="00724665">
            <w:pPr>
              <w:rPr>
                <w:sz w:val="18"/>
                <w:szCs w:val="18"/>
              </w:rPr>
            </w:pPr>
            <w:r>
              <w:rPr>
                <w:sz w:val="18"/>
                <w:szCs w:val="18"/>
              </w:rPr>
              <w:t>Comparison (2):</w:t>
            </w:r>
          </w:p>
          <w:p w14:paraId="11DE57AB" w14:textId="77777777" w:rsidR="00724665" w:rsidRDefault="00724665" w:rsidP="00724665">
            <w:pPr>
              <w:pStyle w:val="a3"/>
              <w:numPr>
                <w:ilvl w:val="0"/>
                <w:numId w:val="12"/>
              </w:numPr>
              <w:rPr>
                <w:sz w:val="18"/>
                <w:szCs w:val="18"/>
              </w:rPr>
            </w:pPr>
            <w:r>
              <w:rPr>
                <w:sz w:val="18"/>
                <w:szCs w:val="18"/>
              </w:rPr>
              <w:t>Current vs last period</w:t>
            </w:r>
          </w:p>
          <w:p w14:paraId="1B7C1BB7" w14:textId="77777777" w:rsidR="00724665" w:rsidRDefault="00724665" w:rsidP="00724665">
            <w:pPr>
              <w:pStyle w:val="a3"/>
              <w:numPr>
                <w:ilvl w:val="0"/>
                <w:numId w:val="12"/>
              </w:numPr>
              <w:rPr>
                <w:sz w:val="18"/>
                <w:szCs w:val="18"/>
              </w:rPr>
            </w:pPr>
            <w:r>
              <w:rPr>
                <w:sz w:val="18"/>
                <w:szCs w:val="18"/>
              </w:rPr>
              <w:t xml:space="preserve">Current vs same period last year </w:t>
            </w:r>
          </w:p>
          <w:p w14:paraId="587B93C5" w14:textId="77777777" w:rsidR="00724665" w:rsidRDefault="00724665" w:rsidP="00724665">
            <w:pPr>
              <w:rPr>
                <w:sz w:val="18"/>
                <w:szCs w:val="18"/>
              </w:rPr>
            </w:pPr>
          </w:p>
          <w:p w14:paraId="62A1C730" w14:textId="77777777" w:rsidR="00237238" w:rsidRDefault="00237238" w:rsidP="00237238">
            <w:pPr>
              <w:rPr>
                <w:sz w:val="18"/>
                <w:szCs w:val="18"/>
              </w:rPr>
            </w:pPr>
            <w:r>
              <w:rPr>
                <w:sz w:val="18"/>
                <w:szCs w:val="18"/>
              </w:rPr>
              <w:t xml:space="preserve">Region (4) </w:t>
            </w:r>
          </w:p>
          <w:p w14:paraId="736360FD" w14:textId="77777777" w:rsidR="00237238" w:rsidRDefault="00237238" w:rsidP="00237238">
            <w:pPr>
              <w:pStyle w:val="a3"/>
              <w:numPr>
                <w:ilvl w:val="0"/>
                <w:numId w:val="12"/>
              </w:numPr>
              <w:rPr>
                <w:sz w:val="18"/>
                <w:szCs w:val="18"/>
              </w:rPr>
            </w:pPr>
            <w:r>
              <w:rPr>
                <w:sz w:val="18"/>
                <w:szCs w:val="18"/>
              </w:rPr>
              <w:t xml:space="preserve">Central </w:t>
            </w:r>
          </w:p>
          <w:p w14:paraId="468CC0F9" w14:textId="77777777" w:rsidR="00237238" w:rsidRDefault="00237238" w:rsidP="00237238">
            <w:pPr>
              <w:pStyle w:val="a3"/>
              <w:numPr>
                <w:ilvl w:val="0"/>
                <w:numId w:val="12"/>
              </w:numPr>
              <w:rPr>
                <w:sz w:val="18"/>
                <w:szCs w:val="18"/>
              </w:rPr>
            </w:pPr>
            <w:r>
              <w:rPr>
                <w:sz w:val="18"/>
                <w:szCs w:val="18"/>
              </w:rPr>
              <w:t>East</w:t>
            </w:r>
          </w:p>
          <w:p w14:paraId="20D3DC10" w14:textId="77777777" w:rsidR="00237238" w:rsidRDefault="00237238" w:rsidP="00237238">
            <w:pPr>
              <w:pStyle w:val="a3"/>
              <w:numPr>
                <w:ilvl w:val="0"/>
                <w:numId w:val="12"/>
              </w:numPr>
              <w:rPr>
                <w:sz w:val="18"/>
                <w:szCs w:val="18"/>
              </w:rPr>
            </w:pPr>
            <w:r>
              <w:rPr>
                <w:sz w:val="18"/>
                <w:szCs w:val="18"/>
              </w:rPr>
              <w:t xml:space="preserve">South </w:t>
            </w:r>
          </w:p>
          <w:p w14:paraId="6930C328" w14:textId="7AAE0FDA" w:rsidR="00724665" w:rsidRPr="00724665" w:rsidRDefault="00237238" w:rsidP="00237238">
            <w:pPr>
              <w:pStyle w:val="a3"/>
              <w:numPr>
                <w:ilvl w:val="0"/>
                <w:numId w:val="12"/>
              </w:numPr>
              <w:rPr>
                <w:sz w:val="18"/>
                <w:szCs w:val="18"/>
              </w:rPr>
            </w:pPr>
            <w:r>
              <w:rPr>
                <w:sz w:val="18"/>
                <w:szCs w:val="18"/>
              </w:rPr>
              <w:t>West</w:t>
            </w:r>
          </w:p>
        </w:tc>
        <w:tc>
          <w:tcPr>
            <w:tcW w:w="2610" w:type="dxa"/>
          </w:tcPr>
          <w:p w14:paraId="1E0BFCF9" w14:textId="32B36217" w:rsidR="00724665" w:rsidRDefault="00724665" w:rsidP="00724665">
            <w:pPr>
              <w:pStyle w:val="a3"/>
              <w:numPr>
                <w:ilvl w:val="0"/>
                <w:numId w:val="13"/>
              </w:numPr>
              <w:rPr>
                <w:sz w:val="18"/>
                <w:szCs w:val="18"/>
              </w:rPr>
            </w:pPr>
            <w:r>
              <w:rPr>
                <w:sz w:val="18"/>
                <w:szCs w:val="18"/>
              </w:rPr>
              <w:t xml:space="preserve">It helps the audience to compare the current figures with last period or same period last year </w:t>
            </w:r>
          </w:p>
          <w:p w14:paraId="72239450" w14:textId="3E58621B" w:rsidR="00724665" w:rsidRPr="00724665" w:rsidRDefault="00237238" w:rsidP="00724665">
            <w:pPr>
              <w:pStyle w:val="a3"/>
              <w:numPr>
                <w:ilvl w:val="0"/>
                <w:numId w:val="13"/>
              </w:numPr>
              <w:rPr>
                <w:sz w:val="18"/>
                <w:szCs w:val="18"/>
              </w:rPr>
            </w:pPr>
            <w:r>
              <w:rPr>
                <w:sz w:val="18"/>
                <w:szCs w:val="18"/>
              </w:rPr>
              <w:t xml:space="preserve">It helps audience to choose to view the business status of a specific region </w:t>
            </w:r>
          </w:p>
        </w:tc>
      </w:tr>
      <w:tr w:rsidR="00724665" w:rsidRPr="003F73CC" w14:paraId="19142234" w14:textId="507F7237" w:rsidTr="007651E5">
        <w:trPr>
          <w:jc w:val="center"/>
        </w:trPr>
        <w:tc>
          <w:tcPr>
            <w:tcW w:w="1885" w:type="dxa"/>
          </w:tcPr>
          <w:p w14:paraId="77CEE722" w14:textId="77777777" w:rsidR="00724665" w:rsidRPr="003F73CC" w:rsidRDefault="00724665" w:rsidP="00724665">
            <w:pPr>
              <w:rPr>
                <w:sz w:val="18"/>
                <w:szCs w:val="18"/>
              </w:rPr>
            </w:pPr>
            <w:r>
              <w:rPr>
                <w:sz w:val="18"/>
                <w:szCs w:val="18"/>
              </w:rPr>
              <w:lastRenderedPageBreak/>
              <w:t>Product Analysis</w:t>
            </w:r>
          </w:p>
        </w:tc>
        <w:tc>
          <w:tcPr>
            <w:tcW w:w="1440" w:type="dxa"/>
          </w:tcPr>
          <w:p w14:paraId="5785FD69" w14:textId="51858CB2" w:rsidR="00724665" w:rsidRPr="003F73CC" w:rsidRDefault="00237238" w:rsidP="00724665">
            <w:pPr>
              <w:rPr>
                <w:sz w:val="18"/>
                <w:szCs w:val="18"/>
              </w:rPr>
            </w:pPr>
            <w:r>
              <w:rPr>
                <w:noProof/>
                <w:sz w:val="18"/>
                <w:szCs w:val="18"/>
              </w:rPr>
              <w:drawing>
                <wp:inline distT="0" distB="0" distL="0" distR="0" wp14:anchorId="0B73594A" wp14:editId="63353071">
                  <wp:extent cx="736638" cy="1638384"/>
                  <wp:effectExtent l="0" t="0" r="635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C8F063.tmp"/>
                          <pic:cNvPicPr/>
                        </pic:nvPicPr>
                        <pic:blipFill>
                          <a:blip r:embed="rId19">
                            <a:extLst>
                              <a:ext uri="{28A0092B-C50C-407E-A947-70E740481C1C}">
                                <a14:useLocalDpi xmlns:a14="http://schemas.microsoft.com/office/drawing/2010/main" val="0"/>
                              </a:ext>
                            </a:extLst>
                          </a:blip>
                          <a:stretch>
                            <a:fillRect/>
                          </a:stretch>
                        </pic:blipFill>
                        <pic:spPr>
                          <a:xfrm>
                            <a:off x="0" y="0"/>
                            <a:ext cx="736638" cy="1638384"/>
                          </a:xfrm>
                          <a:prstGeom prst="rect">
                            <a:avLst/>
                          </a:prstGeom>
                        </pic:spPr>
                      </pic:pic>
                    </a:graphicData>
                  </a:graphic>
                </wp:inline>
              </w:drawing>
            </w:r>
          </w:p>
        </w:tc>
        <w:tc>
          <w:tcPr>
            <w:tcW w:w="2970" w:type="dxa"/>
          </w:tcPr>
          <w:p w14:paraId="10F56E7F" w14:textId="77777777" w:rsidR="00237238" w:rsidRDefault="00237238" w:rsidP="00237238">
            <w:pPr>
              <w:rPr>
                <w:sz w:val="18"/>
                <w:szCs w:val="18"/>
              </w:rPr>
            </w:pPr>
            <w:r>
              <w:rPr>
                <w:sz w:val="18"/>
                <w:szCs w:val="18"/>
              </w:rPr>
              <w:t xml:space="preserve">State </w:t>
            </w:r>
          </w:p>
          <w:p w14:paraId="013DCBBF" w14:textId="77777777" w:rsidR="00237238" w:rsidRDefault="00237238" w:rsidP="00237238">
            <w:pPr>
              <w:pStyle w:val="a3"/>
              <w:numPr>
                <w:ilvl w:val="0"/>
                <w:numId w:val="12"/>
              </w:numPr>
              <w:rPr>
                <w:sz w:val="18"/>
                <w:szCs w:val="18"/>
              </w:rPr>
            </w:pPr>
            <w:r>
              <w:rPr>
                <w:sz w:val="18"/>
                <w:szCs w:val="18"/>
              </w:rPr>
              <w:t>All states in the US</w:t>
            </w:r>
          </w:p>
          <w:p w14:paraId="67493880" w14:textId="77777777" w:rsidR="00237238" w:rsidRDefault="00237238" w:rsidP="00237238">
            <w:pPr>
              <w:rPr>
                <w:sz w:val="18"/>
                <w:szCs w:val="18"/>
              </w:rPr>
            </w:pPr>
          </w:p>
          <w:p w14:paraId="387A2691" w14:textId="77777777" w:rsidR="00237238" w:rsidRDefault="00237238" w:rsidP="00237238">
            <w:pPr>
              <w:rPr>
                <w:sz w:val="18"/>
                <w:szCs w:val="18"/>
              </w:rPr>
            </w:pPr>
            <w:r>
              <w:rPr>
                <w:sz w:val="18"/>
                <w:szCs w:val="18"/>
              </w:rPr>
              <w:t xml:space="preserve">Type-in filter </w:t>
            </w:r>
          </w:p>
          <w:p w14:paraId="4A577AF0" w14:textId="4C458A0C" w:rsidR="00237238" w:rsidRPr="00237238" w:rsidRDefault="00237238" w:rsidP="00237238">
            <w:pPr>
              <w:pStyle w:val="a3"/>
              <w:numPr>
                <w:ilvl w:val="0"/>
                <w:numId w:val="12"/>
              </w:numPr>
              <w:rPr>
                <w:sz w:val="18"/>
                <w:szCs w:val="18"/>
              </w:rPr>
            </w:pPr>
            <w:r>
              <w:rPr>
                <w:sz w:val="18"/>
                <w:szCs w:val="18"/>
              </w:rPr>
              <w:t>Audience self-defined filter, can key-in any numbers and related graph will show the top N ranking</w:t>
            </w:r>
          </w:p>
        </w:tc>
        <w:tc>
          <w:tcPr>
            <w:tcW w:w="2610" w:type="dxa"/>
          </w:tcPr>
          <w:p w14:paraId="310C886C" w14:textId="77777777" w:rsidR="00724665" w:rsidRDefault="00237238" w:rsidP="00237238">
            <w:pPr>
              <w:pStyle w:val="a3"/>
              <w:numPr>
                <w:ilvl w:val="0"/>
                <w:numId w:val="14"/>
              </w:numPr>
              <w:rPr>
                <w:sz w:val="18"/>
                <w:szCs w:val="18"/>
              </w:rPr>
            </w:pPr>
            <w:r>
              <w:rPr>
                <w:sz w:val="18"/>
                <w:szCs w:val="18"/>
              </w:rPr>
              <w:t xml:space="preserve">Help audience to understand product-related info in state level </w:t>
            </w:r>
          </w:p>
          <w:p w14:paraId="444D7CB9" w14:textId="606CF63F" w:rsidR="00237238" w:rsidRPr="00237238" w:rsidRDefault="00237238" w:rsidP="00237238">
            <w:pPr>
              <w:pStyle w:val="a3"/>
              <w:numPr>
                <w:ilvl w:val="0"/>
                <w:numId w:val="14"/>
              </w:numPr>
              <w:rPr>
                <w:sz w:val="18"/>
                <w:szCs w:val="18"/>
              </w:rPr>
            </w:pPr>
            <w:r>
              <w:rPr>
                <w:sz w:val="18"/>
                <w:szCs w:val="18"/>
              </w:rPr>
              <w:t xml:space="preserve">Show top-N ranking, which is user friendly </w:t>
            </w:r>
          </w:p>
        </w:tc>
      </w:tr>
      <w:tr w:rsidR="00724665" w:rsidRPr="003F73CC" w14:paraId="58198662" w14:textId="464C00AC" w:rsidTr="007651E5">
        <w:trPr>
          <w:jc w:val="center"/>
        </w:trPr>
        <w:tc>
          <w:tcPr>
            <w:tcW w:w="1885" w:type="dxa"/>
          </w:tcPr>
          <w:p w14:paraId="6CB2AB92" w14:textId="77777777" w:rsidR="00724665" w:rsidRPr="003F73CC" w:rsidRDefault="00724665" w:rsidP="00724665">
            <w:pPr>
              <w:rPr>
                <w:sz w:val="18"/>
                <w:szCs w:val="18"/>
              </w:rPr>
            </w:pPr>
            <w:r>
              <w:rPr>
                <w:sz w:val="18"/>
                <w:szCs w:val="18"/>
              </w:rPr>
              <w:t>Customer Analysis</w:t>
            </w:r>
          </w:p>
        </w:tc>
        <w:tc>
          <w:tcPr>
            <w:tcW w:w="1440" w:type="dxa"/>
          </w:tcPr>
          <w:p w14:paraId="1D6CF082" w14:textId="746C181E" w:rsidR="00724665" w:rsidRPr="003F73CC" w:rsidRDefault="00237238" w:rsidP="00724665">
            <w:pPr>
              <w:rPr>
                <w:sz w:val="18"/>
                <w:szCs w:val="18"/>
              </w:rPr>
            </w:pPr>
            <w:r>
              <w:rPr>
                <w:noProof/>
                <w:sz w:val="18"/>
                <w:szCs w:val="18"/>
              </w:rPr>
              <w:drawing>
                <wp:inline distT="0" distB="0" distL="0" distR="0" wp14:anchorId="71E621F8" wp14:editId="1729CCF8">
                  <wp:extent cx="664273" cy="1371600"/>
                  <wp:effectExtent l="0" t="0" r="254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C8D577.tmp"/>
                          <pic:cNvPicPr/>
                        </pic:nvPicPr>
                        <pic:blipFill>
                          <a:blip r:embed="rId20">
                            <a:extLst>
                              <a:ext uri="{28A0092B-C50C-407E-A947-70E740481C1C}">
                                <a14:useLocalDpi xmlns:a14="http://schemas.microsoft.com/office/drawing/2010/main" val="0"/>
                              </a:ext>
                            </a:extLst>
                          </a:blip>
                          <a:stretch>
                            <a:fillRect/>
                          </a:stretch>
                        </pic:blipFill>
                        <pic:spPr>
                          <a:xfrm>
                            <a:off x="0" y="0"/>
                            <a:ext cx="665447" cy="1374024"/>
                          </a:xfrm>
                          <a:prstGeom prst="rect">
                            <a:avLst/>
                          </a:prstGeom>
                        </pic:spPr>
                      </pic:pic>
                    </a:graphicData>
                  </a:graphic>
                </wp:inline>
              </w:drawing>
            </w:r>
          </w:p>
        </w:tc>
        <w:tc>
          <w:tcPr>
            <w:tcW w:w="2970" w:type="dxa"/>
          </w:tcPr>
          <w:p w14:paraId="215A68E8" w14:textId="77777777" w:rsidR="00724665" w:rsidRDefault="007651E5" w:rsidP="00724665">
            <w:pPr>
              <w:rPr>
                <w:sz w:val="18"/>
                <w:szCs w:val="18"/>
              </w:rPr>
            </w:pPr>
            <w:r>
              <w:rPr>
                <w:sz w:val="18"/>
                <w:szCs w:val="18"/>
              </w:rPr>
              <w:t xml:space="preserve"># of orders in period </w:t>
            </w:r>
          </w:p>
          <w:p w14:paraId="0C076C08" w14:textId="250BF17B" w:rsidR="007651E5" w:rsidRDefault="007651E5" w:rsidP="007651E5">
            <w:pPr>
              <w:pStyle w:val="a3"/>
              <w:numPr>
                <w:ilvl w:val="0"/>
                <w:numId w:val="12"/>
              </w:numPr>
              <w:rPr>
                <w:sz w:val="18"/>
                <w:szCs w:val="18"/>
              </w:rPr>
            </w:pPr>
            <w:r>
              <w:rPr>
                <w:sz w:val="18"/>
                <w:szCs w:val="18"/>
              </w:rPr>
              <w:t>Drag filter, audience can self-define loyal customers, when choose 2 means the customers make 2 orders in the current period</w:t>
            </w:r>
          </w:p>
          <w:p w14:paraId="563BCF27" w14:textId="77777777" w:rsidR="007651E5" w:rsidRDefault="007651E5" w:rsidP="007651E5">
            <w:pPr>
              <w:pStyle w:val="a3"/>
              <w:numPr>
                <w:ilvl w:val="0"/>
                <w:numId w:val="12"/>
              </w:numPr>
              <w:rPr>
                <w:sz w:val="18"/>
                <w:szCs w:val="18"/>
              </w:rPr>
            </w:pPr>
          </w:p>
          <w:p w14:paraId="260994A7" w14:textId="77777777" w:rsidR="007651E5" w:rsidRDefault="007651E5" w:rsidP="007651E5">
            <w:pPr>
              <w:rPr>
                <w:sz w:val="18"/>
                <w:szCs w:val="18"/>
              </w:rPr>
            </w:pPr>
            <w:r>
              <w:rPr>
                <w:sz w:val="18"/>
                <w:szCs w:val="18"/>
              </w:rPr>
              <w:t xml:space="preserve">Region (4) </w:t>
            </w:r>
          </w:p>
          <w:p w14:paraId="7753776D" w14:textId="286C62C9" w:rsidR="007651E5" w:rsidRPr="007651E5" w:rsidRDefault="007651E5" w:rsidP="007651E5">
            <w:pPr>
              <w:pStyle w:val="a3"/>
              <w:numPr>
                <w:ilvl w:val="0"/>
                <w:numId w:val="12"/>
              </w:numPr>
              <w:rPr>
                <w:sz w:val="18"/>
                <w:szCs w:val="18"/>
              </w:rPr>
            </w:pPr>
            <w:r>
              <w:rPr>
                <w:sz w:val="18"/>
                <w:szCs w:val="18"/>
              </w:rPr>
              <w:t>Same as section 1</w:t>
            </w:r>
          </w:p>
        </w:tc>
        <w:tc>
          <w:tcPr>
            <w:tcW w:w="2610" w:type="dxa"/>
          </w:tcPr>
          <w:p w14:paraId="6CC29B73" w14:textId="51FDBA2E" w:rsidR="00724665" w:rsidRPr="007651E5" w:rsidRDefault="007651E5" w:rsidP="007651E5">
            <w:pPr>
              <w:pStyle w:val="a3"/>
              <w:numPr>
                <w:ilvl w:val="0"/>
                <w:numId w:val="15"/>
              </w:numPr>
              <w:rPr>
                <w:sz w:val="18"/>
                <w:szCs w:val="18"/>
              </w:rPr>
            </w:pPr>
            <w:r>
              <w:rPr>
                <w:sz w:val="18"/>
                <w:szCs w:val="18"/>
              </w:rPr>
              <w:t xml:space="preserve">Help audience to define loyal customers (who make at least N orders) </w:t>
            </w:r>
          </w:p>
        </w:tc>
      </w:tr>
      <w:tr w:rsidR="00724665" w:rsidRPr="003F73CC" w14:paraId="4E3566DF" w14:textId="29BFE547" w:rsidTr="007651E5">
        <w:trPr>
          <w:trHeight w:val="710"/>
          <w:jc w:val="center"/>
        </w:trPr>
        <w:tc>
          <w:tcPr>
            <w:tcW w:w="1885" w:type="dxa"/>
          </w:tcPr>
          <w:p w14:paraId="0B861808" w14:textId="77777777" w:rsidR="00724665" w:rsidRPr="003F73CC" w:rsidRDefault="00724665" w:rsidP="00724665">
            <w:pPr>
              <w:rPr>
                <w:sz w:val="18"/>
                <w:szCs w:val="18"/>
              </w:rPr>
            </w:pPr>
            <w:r w:rsidRPr="003F73CC">
              <w:rPr>
                <w:sz w:val="18"/>
                <w:szCs w:val="18"/>
              </w:rPr>
              <w:t xml:space="preserve">Salesperson </w:t>
            </w:r>
            <w:r>
              <w:rPr>
                <w:sz w:val="18"/>
                <w:szCs w:val="18"/>
              </w:rPr>
              <w:t>Analysis</w:t>
            </w:r>
            <w:r w:rsidRPr="003F73CC">
              <w:rPr>
                <w:sz w:val="18"/>
                <w:szCs w:val="18"/>
              </w:rPr>
              <w:t xml:space="preserve"> </w:t>
            </w:r>
          </w:p>
          <w:p w14:paraId="3254AB6C" w14:textId="77777777" w:rsidR="00724665" w:rsidRPr="003F73CC" w:rsidRDefault="00724665" w:rsidP="00724665">
            <w:pPr>
              <w:rPr>
                <w:sz w:val="18"/>
                <w:szCs w:val="18"/>
              </w:rPr>
            </w:pPr>
            <w:r w:rsidRPr="003F73CC">
              <w:rPr>
                <w:sz w:val="18"/>
                <w:szCs w:val="18"/>
              </w:rPr>
              <w:t>- KPI Check</w:t>
            </w:r>
          </w:p>
        </w:tc>
        <w:tc>
          <w:tcPr>
            <w:tcW w:w="1440" w:type="dxa"/>
          </w:tcPr>
          <w:p w14:paraId="754110C5" w14:textId="004595AD" w:rsidR="00724665" w:rsidRPr="003F73CC" w:rsidRDefault="007651E5" w:rsidP="00724665">
            <w:pPr>
              <w:rPr>
                <w:sz w:val="18"/>
                <w:szCs w:val="18"/>
              </w:rPr>
            </w:pPr>
            <w:r>
              <w:rPr>
                <w:noProof/>
                <w:sz w:val="18"/>
                <w:szCs w:val="18"/>
              </w:rPr>
              <w:drawing>
                <wp:inline distT="0" distB="0" distL="0" distR="0" wp14:anchorId="088BB830" wp14:editId="7E725408">
                  <wp:extent cx="672686" cy="1078865"/>
                  <wp:effectExtent l="0" t="0" r="0" b="6985"/>
                  <wp:docPr id="23" name="Picture 2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C88B5.tmp"/>
                          <pic:cNvPicPr/>
                        </pic:nvPicPr>
                        <pic:blipFill rotWithShape="1">
                          <a:blip r:embed="rId21">
                            <a:extLst>
                              <a:ext uri="{28A0092B-C50C-407E-A947-70E740481C1C}">
                                <a14:useLocalDpi xmlns:a14="http://schemas.microsoft.com/office/drawing/2010/main" val="0"/>
                              </a:ext>
                            </a:extLst>
                          </a:blip>
                          <a:srcRect l="4467" r="893"/>
                          <a:stretch/>
                        </pic:blipFill>
                        <pic:spPr bwMode="auto">
                          <a:xfrm>
                            <a:off x="0" y="0"/>
                            <a:ext cx="673116" cy="1079555"/>
                          </a:xfrm>
                          <a:prstGeom prst="rect">
                            <a:avLst/>
                          </a:prstGeom>
                          <a:ln>
                            <a:noFill/>
                          </a:ln>
                          <a:extLst>
                            <a:ext uri="{53640926-AAD7-44D8-BBD7-CCE9431645EC}">
                              <a14:shadowObscured xmlns:a14="http://schemas.microsoft.com/office/drawing/2010/main"/>
                            </a:ext>
                          </a:extLst>
                        </pic:spPr>
                      </pic:pic>
                    </a:graphicData>
                  </a:graphic>
                </wp:inline>
              </w:drawing>
            </w:r>
          </w:p>
        </w:tc>
        <w:tc>
          <w:tcPr>
            <w:tcW w:w="2970" w:type="dxa"/>
          </w:tcPr>
          <w:p w14:paraId="600E6432" w14:textId="77777777" w:rsidR="00724665" w:rsidRDefault="007651E5" w:rsidP="00724665">
            <w:pPr>
              <w:rPr>
                <w:sz w:val="18"/>
                <w:szCs w:val="18"/>
              </w:rPr>
            </w:pPr>
            <w:r>
              <w:rPr>
                <w:sz w:val="18"/>
                <w:szCs w:val="18"/>
              </w:rPr>
              <w:t>Type-in KPI</w:t>
            </w:r>
          </w:p>
          <w:p w14:paraId="5C2D3ACB" w14:textId="6181218A" w:rsidR="007651E5" w:rsidRPr="007651E5" w:rsidRDefault="007651E5" w:rsidP="007651E5">
            <w:pPr>
              <w:pStyle w:val="a3"/>
              <w:numPr>
                <w:ilvl w:val="0"/>
                <w:numId w:val="12"/>
              </w:numPr>
              <w:rPr>
                <w:sz w:val="18"/>
                <w:szCs w:val="18"/>
              </w:rPr>
            </w:pPr>
            <w:r>
              <w:rPr>
                <w:sz w:val="18"/>
                <w:szCs w:val="18"/>
              </w:rPr>
              <w:t>A dynamic filter</w:t>
            </w:r>
            <w:r w:rsidR="003B2EAD">
              <w:rPr>
                <w:sz w:val="18"/>
                <w:szCs w:val="18"/>
              </w:rPr>
              <w:t xml:space="preserve">, audience can self-define the KPI target </w:t>
            </w:r>
          </w:p>
        </w:tc>
        <w:tc>
          <w:tcPr>
            <w:tcW w:w="2610" w:type="dxa"/>
          </w:tcPr>
          <w:p w14:paraId="41CBABEF" w14:textId="2D6D11B5" w:rsidR="00724665" w:rsidRPr="007651E5" w:rsidRDefault="007651E5" w:rsidP="007651E5">
            <w:pPr>
              <w:pStyle w:val="a3"/>
              <w:numPr>
                <w:ilvl w:val="0"/>
                <w:numId w:val="16"/>
              </w:numPr>
              <w:rPr>
                <w:sz w:val="18"/>
                <w:szCs w:val="18"/>
              </w:rPr>
            </w:pPr>
            <w:r>
              <w:rPr>
                <w:sz w:val="18"/>
                <w:szCs w:val="18"/>
              </w:rPr>
              <w:t>Help audience to set a KPI target</w:t>
            </w:r>
          </w:p>
        </w:tc>
      </w:tr>
    </w:tbl>
    <w:p w14:paraId="175C6FB2" w14:textId="25B558C6" w:rsidR="002E6CB5" w:rsidRDefault="007651E5" w:rsidP="007651E5">
      <w:pPr>
        <w:pStyle w:val="a4"/>
        <w:jc w:val="center"/>
      </w:pPr>
      <w:r>
        <w:t xml:space="preserve">Figure </w:t>
      </w:r>
      <w:fldSimple w:instr=" SEQ Figure \* ARABIC ">
        <w:r w:rsidR="00AC6BD1">
          <w:rPr>
            <w:noProof/>
          </w:rPr>
          <w:t>11</w:t>
        </w:r>
      </w:fldSimple>
      <w:r>
        <w:t xml:space="preserve"> filter description of the dashboard</w:t>
      </w:r>
    </w:p>
    <w:p w14:paraId="3E664B81" w14:textId="31F0A245" w:rsidR="007651E5" w:rsidRDefault="007651E5" w:rsidP="007651E5">
      <w:pPr>
        <w:pStyle w:val="1"/>
      </w:pPr>
      <w:r w:rsidRPr="007651E5">
        <w:t>Results and conclusions</w:t>
      </w:r>
    </w:p>
    <w:p w14:paraId="1E23A5FA" w14:textId="23A2846D" w:rsidR="003B2EAD" w:rsidRDefault="003B2EAD" w:rsidP="003B2EAD">
      <w:r>
        <w:t xml:space="preserve">By implementing the ETL and data visualization, </w:t>
      </w:r>
      <w:r w:rsidR="001A06DE">
        <w:t>I am</w:t>
      </w:r>
      <w:r>
        <w:t xml:space="preserve"> able to answer questions that </w:t>
      </w:r>
      <w:r w:rsidR="001A06DE">
        <w:t xml:space="preserve">I am </w:t>
      </w:r>
      <w:r>
        <w:t xml:space="preserve">interested in: </w:t>
      </w:r>
    </w:p>
    <w:p w14:paraId="778E038F" w14:textId="35988AEF" w:rsidR="003B2EAD" w:rsidRDefault="003B2EAD" w:rsidP="003B2EAD">
      <w:pPr>
        <w:pStyle w:val="a3"/>
        <w:numPr>
          <w:ilvl w:val="0"/>
          <w:numId w:val="17"/>
        </w:numPr>
      </w:pPr>
      <w:r>
        <w:t xml:space="preserve">Superstore has top sales in the following 5 states: California, New York, Washington, Texas and Pennsylvania </w:t>
      </w:r>
    </w:p>
    <w:p w14:paraId="3345912A" w14:textId="74111661" w:rsidR="003B2EAD" w:rsidRDefault="003B2EAD" w:rsidP="003B2EAD">
      <w:pPr>
        <w:pStyle w:val="a3"/>
        <w:numPr>
          <w:ilvl w:val="0"/>
          <w:numId w:val="17"/>
        </w:numPr>
      </w:pPr>
      <w:r>
        <w:t xml:space="preserve">In the Sales and profit prospect: </w:t>
      </w:r>
    </w:p>
    <w:p w14:paraId="2BF39A94" w14:textId="50E12253" w:rsidR="003B2EAD" w:rsidRDefault="003B2EAD" w:rsidP="003B2EAD">
      <w:pPr>
        <w:pStyle w:val="a3"/>
        <w:numPr>
          <w:ilvl w:val="0"/>
          <w:numId w:val="18"/>
        </w:numPr>
      </w:pPr>
      <w:r>
        <w:t xml:space="preserve"> When comes to yearly comparison, the sales and profit both increase </w:t>
      </w:r>
    </w:p>
    <w:p w14:paraId="67EEACFB" w14:textId="03DE3FEE" w:rsidR="003B2EAD" w:rsidRDefault="003B2EAD" w:rsidP="003B2EAD">
      <w:pPr>
        <w:pStyle w:val="a3"/>
        <w:numPr>
          <w:ilvl w:val="0"/>
          <w:numId w:val="18"/>
        </w:numPr>
      </w:pPr>
      <w:r>
        <w:t xml:space="preserve">When comes to quarterly comparison, </w:t>
      </w:r>
      <w:r w:rsidR="00FE283B">
        <w:t>both sales and profit increased when compared to last quarter while profit decreased when compared to same quarter last year</w:t>
      </w:r>
    </w:p>
    <w:p w14:paraId="0047467C" w14:textId="27135014" w:rsidR="00FE283B" w:rsidRDefault="00FE283B" w:rsidP="003B2EAD">
      <w:pPr>
        <w:pStyle w:val="a3"/>
        <w:numPr>
          <w:ilvl w:val="0"/>
          <w:numId w:val="18"/>
        </w:numPr>
      </w:pPr>
      <w:r>
        <w:t xml:space="preserve">When comes to monthly comparison, both sales and profit show a decreasing trend no matter compare to last month or same month last period </w:t>
      </w:r>
    </w:p>
    <w:p w14:paraId="7F608791" w14:textId="3EBC0A94" w:rsidR="00FE283B" w:rsidRDefault="00FE283B" w:rsidP="00FE283B">
      <w:pPr>
        <w:pStyle w:val="a3"/>
        <w:numPr>
          <w:ilvl w:val="0"/>
          <w:numId w:val="17"/>
        </w:numPr>
      </w:pPr>
      <w:r>
        <w:t xml:space="preserve">In the product analysis, </w:t>
      </w:r>
      <w:r w:rsidR="001A06DE">
        <w:t>I</w:t>
      </w:r>
      <w:r>
        <w:t xml:space="preserve"> can observe that:</w:t>
      </w:r>
    </w:p>
    <w:p w14:paraId="2AF3E86F" w14:textId="230A3276" w:rsidR="00FE283B" w:rsidRDefault="00FE283B" w:rsidP="00FE283B">
      <w:pPr>
        <w:pStyle w:val="a3"/>
        <w:numPr>
          <w:ilvl w:val="0"/>
          <w:numId w:val="19"/>
        </w:numPr>
      </w:pPr>
      <w:bookmarkStart w:id="7" w:name="_Hlk58279036"/>
      <w:r>
        <w:t xml:space="preserve">the best-selling product category is chairs, storage, tables, phones and appliances </w:t>
      </w:r>
    </w:p>
    <w:bookmarkEnd w:id="7"/>
    <w:p w14:paraId="30A24127" w14:textId="77777777" w:rsidR="00FE283B" w:rsidRDefault="00FE283B" w:rsidP="00FE283B">
      <w:pPr>
        <w:pStyle w:val="a3"/>
        <w:numPr>
          <w:ilvl w:val="0"/>
          <w:numId w:val="19"/>
        </w:numPr>
      </w:pPr>
      <w:r>
        <w:t xml:space="preserve">some best-selling product category have negative profits, for example binders and tables, which means the store should review the pricing strategy of these products </w:t>
      </w:r>
    </w:p>
    <w:p w14:paraId="4B226591" w14:textId="15FB0AA4" w:rsidR="00FE283B" w:rsidRDefault="00FE283B" w:rsidP="00FE283B">
      <w:pPr>
        <w:pStyle w:val="a3"/>
        <w:numPr>
          <w:ilvl w:val="0"/>
          <w:numId w:val="17"/>
        </w:numPr>
      </w:pPr>
      <w:r>
        <w:t xml:space="preserve">for the customer analysis, </w:t>
      </w:r>
      <w:r w:rsidR="001A06DE">
        <w:t>I</w:t>
      </w:r>
      <w:r>
        <w:t xml:space="preserve"> can conclude that:</w:t>
      </w:r>
    </w:p>
    <w:p w14:paraId="593EA298" w14:textId="36E2063C" w:rsidR="00FE283B" w:rsidRDefault="00FE283B" w:rsidP="00FE283B">
      <w:pPr>
        <w:pStyle w:val="a3"/>
        <w:numPr>
          <w:ilvl w:val="0"/>
          <w:numId w:val="20"/>
        </w:numPr>
      </w:pPr>
      <w:r>
        <w:t xml:space="preserve">there are in total 493 loyal customers in the yearly basis, and most of them are in California, Texas and New York. This loyal customer related finding is aligned with the sales distribution. </w:t>
      </w:r>
    </w:p>
    <w:p w14:paraId="1815F275" w14:textId="288F3D5B" w:rsidR="00FE283B" w:rsidRDefault="00FE283B" w:rsidP="00FE283B">
      <w:pPr>
        <w:pStyle w:val="a3"/>
        <w:numPr>
          <w:ilvl w:val="0"/>
          <w:numId w:val="17"/>
        </w:numPr>
      </w:pPr>
      <w:r>
        <w:t xml:space="preserve">For the salesperson analysis, </w:t>
      </w:r>
      <w:r w:rsidR="001A06DE">
        <w:t>I</w:t>
      </w:r>
      <w:r>
        <w:t xml:space="preserve"> found that:</w:t>
      </w:r>
    </w:p>
    <w:p w14:paraId="66794677" w14:textId="427B2C76" w:rsidR="00FE283B" w:rsidRDefault="00FE283B" w:rsidP="00174442">
      <w:pPr>
        <w:pStyle w:val="a3"/>
        <w:numPr>
          <w:ilvl w:val="0"/>
          <w:numId w:val="21"/>
        </w:numPr>
      </w:pPr>
      <w:r>
        <w:t xml:space="preserve">Salesperson </w:t>
      </w:r>
      <w:r w:rsidR="00174442">
        <w:t>A</w:t>
      </w:r>
      <w:r>
        <w:t xml:space="preserve">nna </w:t>
      </w:r>
      <w:proofErr w:type="spellStart"/>
      <w:r w:rsidR="00174442">
        <w:t>A</w:t>
      </w:r>
      <w:r>
        <w:t>ndreadi</w:t>
      </w:r>
      <w:proofErr w:type="spellEnd"/>
      <w:r>
        <w:t xml:space="preserve"> contributes the most the yearly sales – which is 34%, while the worst </w:t>
      </w:r>
      <w:r w:rsidR="00174442">
        <w:t>salesperson</w:t>
      </w:r>
      <w:r>
        <w:t xml:space="preserve"> in the 4 is Cassandra </w:t>
      </w:r>
      <w:proofErr w:type="spellStart"/>
      <w:r>
        <w:t>brandow</w:t>
      </w:r>
      <w:proofErr w:type="spellEnd"/>
      <w:r>
        <w:t xml:space="preserve"> who only contributes 17% to the sales.</w:t>
      </w:r>
    </w:p>
    <w:p w14:paraId="0A6594D2" w14:textId="08BD6AE1" w:rsidR="00174442" w:rsidRPr="003B2EAD" w:rsidRDefault="00174442" w:rsidP="00174442">
      <w:pPr>
        <w:pStyle w:val="a3"/>
        <w:numPr>
          <w:ilvl w:val="0"/>
          <w:numId w:val="21"/>
        </w:numPr>
      </w:pPr>
      <w:r>
        <w:lastRenderedPageBreak/>
        <w:t xml:space="preserve">If </w:t>
      </w:r>
      <w:r w:rsidR="001A06DE">
        <w:t>I</w:t>
      </w:r>
      <w:r>
        <w:t xml:space="preserve"> set the KPI target as 50000, all the four </w:t>
      </w:r>
      <w:proofErr w:type="gramStart"/>
      <w:r>
        <w:t>salesperson</w:t>
      </w:r>
      <w:proofErr w:type="gramEnd"/>
      <w:r>
        <w:t xml:space="preserve"> reached the target; however when </w:t>
      </w:r>
      <w:r w:rsidR="001A06DE">
        <w:t>I</w:t>
      </w:r>
      <w:r>
        <w:t xml:space="preserve"> raise the KPI target to 15000, only Anna </w:t>
      </w:r>
      <w:proofErr w:type="spellStart"/>
      <w:r>
        <w:t>Andreadi</w:t>
      </w:r>
      <w:proofErr w:type="spellEnd"/>
      <w:r>
        <w:t xml:space="preserve"> and Chunk Magee reached the target</w:t>
      </w:r>
    </w:p>
    <w:sectPr w:rsidR="00174442" w:rsidRPr="003B2E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F1EAF"/>
    <w:multiLevelType w:val="hybridMultilevel"/>
    <w:tmpl w:val="BFEC3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C431E10"/>
    <w:multiLevelType w:val="hybridMultilevel"/>
    <w:tmpl w:val="BD0862F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E4F2075"/>
    <w:multiLevelType w:val="hybridMultilevel"/>
    <w:tmpl w:val="D2E66498"/>
    <w:lvl w:ilvl="0" w:tplc="E2580644">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104C5CDC"/>
    <w:multiLevelType w:val="hybridMultilevel"/>
    <w:tmpl w:val="AC7CC516"/>
    <w:lvl w:ilvl="0" w:tplc="FF586AE8">
      <w:start w:val="9"/>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33C1DA1"/>
    <w:multiLevelType w:val="hybridMultilevel"/>
    <w:tmpl w:val="5F8CEA10"/>
    <w:lvl w:ilvl="0" w:tplc="82F2E59E">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204C2A37"/>
    <w:multiLevelType w:val="hybridMultilevel"/>
    <w:tmpl w:val="462A332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58179E0"/>
    <w:multiLevelType w:val="hybridMultilevel"/>
    <w:tmpl w:val="89D63CD8"/>
    <w:lvl w:ilvl="0" w:tplc="B2423458">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15:restartNumberingAfterBreak="0">
    <w:nsid w:val="30F73F44"/>
    <w:multiLevelType w:val="hybridMultilevel"/>
    <w:tmpl w:val="DA66262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C18320E"/>
    <w:multiLevelType w:val="hybridMultilevel"/>
    <w:tmpl w:val="5C88671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2FB46C1"/>
    <w:multiLevelType w:val="hybridMultilevel"/>
    <w:tmpl w:val="6B1A64C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AD87CA3"/>
    <w:multiLevelType w:val="hybridMultilevel"/>
    <w:tmpl w:val="EBC6A48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FEB2FAF"/>
    <w:multiLevelType w:val="hybridMultilevel"/>
    <w:tmpl w:val="15A2362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6E964F8"/>
    <w:multiLevelType w:val="hybridMultilevel"/>
    <w:tmpl w:val="65E0D6E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97E6FD3"/>
    <w:multiLevelType w:val="hybridMultilevel"/>
    <w:tmpl w:val="2D14D71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FC54194"/>
    <w:multiLevelType w:val="hybridMultilevel"/>
    <w:tmpl w:val="9E6634B4"/>
    <w:lvl w:ilvl="0" w:tplc="B8F2BED6">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5" w15:restartNumberingAfterBreak="0">
    <w:nsid w:val="6316060C"/>
    <w:multiLevelType w:val="hybridMultilevel"/>
    <w:tmpl w:val="DA66262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74FE01D9"/>
    <w:multiLevelType w:val="hybridMultilevel"/>
    <w:tmpl w:val="0C02E7AA"/>
    <w:lvl w:ilvl="0" w:tplc="9D86C00C">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7" w15:restartNumberingAfterBreak="0">
    <w:nsid w:val="79D41718"/>
    <w:multiLevelType w:val="hybridMultilevel"/>
    <w:tmpl w:val="17F8F1F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7A2F36C8"/>
    <w:multiLevelType w:val="hybridMultilevel"/>
    <w:tmpl w:val="0134864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7AAE4679"/>
    <w:multiLevelType w:val="hybridMultilevel"/>
    <w:tmpl w:val="959AC11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7C0E7EB4"/>
    <w:multiLevelType w:val="hybridMultilevel"/>
    <w:tmpl w:val="EE04C6B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9"/>
  </w:num>
  <w:num w:numId="2">
    <w:abstractNumId w:val="8"/>
  </w:num>
  <w:num w:numId="3">
    <w:abstractNumId w:val="20"/>
  </w:num>
  <w:num w:numId="4">
    <w:abstractNumId w:val="19"/>
  </w:num>
  <w:num w:numId="5">
    <w:abstractNumId w:val="1"/>
  </w:num>
  <w:num w:numId="6">
    <w:abstractNumId w:val="13"/>
  </w:num>
  <w:num w:numId="7">
    <w:abstractNumId w:val="7"/>
  </w:num>
  <w:num w:numId="8">
    <w:abstractNumId w:val="15"/>
  </w:num>
  <w:num w:numId="9">
    <w:abstractNumId w:val="11"/>
  </w:num>
  <w:num w:numId="10">
    <w:abstractNumId w:val="6"/>
  </w:num>
  <w:num w:numId="11">
    <w:abstractNumId w:val="10"/>
  </w:num>
  <w:num w:numId="12">
    <w:abstractNumId w:val="3"/>
  </w:num>
  <w:num w:numId="13">
    <w:abstractNumId w:val="0"/>
  </w:num>
  <w:num w:numId="14">
    <w:abstractNumId w:val="5"/>
  </w:num>
  <w:num w:numId="15">
    <w:abstractNumId w:val="12"/>
  </w:num>
  <w:num w:numId="16">
    <w:abstractNumId w:val="17"/>
  </w:num>
  <w:num w:numId="17">
    <w:abstractNumId w:val="18"/>
  </w:num>
  <w:num w:numId="18">
    <w:abstractNumId w:val="2"/>
  </w:num>
  <w:num w:numId="19">
    <w:abstractNumId w:val="14"/>
  </w:num>
  <w:num w:numId="20">
    <w:abstractNumId w:val="16"/>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70A"/>
    <w:rsid w:val="00002A53"/>
    <w:rsid w:val="000A4B87"/>
    <w:rsid w:val="00170CC2"/>
    <w:rsid w:val="00174442"/>
    <w:rsid w:val="001A06DE"/>
    <w:rsid w:val="00237238"/>
    <w:rsid w:val="00284E6F"/>
    <w:rsid w:val="00290051"/>
    <w:rsid w:val="002E6CB5"/>
    <w:rsid w:val="003365CC"/>
    <w:rsid w:val="00383B86"/>
    <w:rsid w:val="003A34D2"/>
    <w:rsid w:val="003B2EAD"/>
    <w:rsid w:val="003C456F"/>
    <w:rsid w:val="00445659"/>
    <w:rsid w:val="00464C5C"/>
    <w:rsid w:val="00572E6A"/>
    <w:rsid w:val="0058371F"/>
    <w:rsid w:val="005F0602"/>
    <w:rsid w:val="00724665"/>
    <w:rsid w:val="007651E5"/>
    <w:rsid w:val="007F44D8"/>
    <w:rsid w:val="009A2AF3"/>
    <w:rsid w:val="009E670A"/>
    <w:rsid w:val="00A85620"/>
    <w:rsid w:val="00AC6BD1"/>
    <w:rsid w:val="00B15D4C"/>
    <w:rsid w:val="00B64BF7"/>
    <w:rsid w:val="00C23589"/>
    <w:rsid w:val="00C57F1C"/>
    <w:rsid w:val="00D312FC"/>
    <w:rsid w:val="00D960AC"/>
    <w:rsid w:val="00DA7095"/>
    <w:rsid w:val="00DC31F9"/>
    <w:rsid w:val="00E73210"/>
    <w:rsid w:val="00F2757D"/>
    <w:rsid w:val="00F52308"/>
    <w:rsid w:val="00F530A9"/>
    <w:rsid w:val="00F70FD7"/>
    <w:rsid w:val="00F76625"/>
    <w:rsid w:val="00FB0417"/>
    <w:rsid w:val="00FE283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A6EB0"/>
  <w15:chartTrackingRefBased/>
  <w15:docId w15:val="{B7F1B9CC-9093-45FC-A3A9-1C70C0FB1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B15D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A4B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246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15D4C"/>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0A4B87"/>
    <w:pPr>
      <w:ind w:left="720"/>
      <w:contextualSpacing/>
    </w:pPr>
  </w:style>
  <w:style w:type="character" w:customStyle="1" w:styleId="20">
    <w:name w:val="标题 2 字符"/>
    <w:basedOn w:val="a0"/>
    <w:link w:val="2"/>
    <w:uiPriority w:val="9"/>
    <w:rsid w:val="000A4B87"/>
    <w:rPr>
      <w:rFonts w:asciiTheme="majorHAnsi" w:eastAsiaTheme="majorEastAsia" w:hAnsiTheme="majorHAnsi" w:cstheme="majorBidi"/>
      <w:color w:val="2F5496" w:themeColor="accent1" w:themeShade="BF"/>
      <w:sz w:val="26"/>
      <w:szCs w:val="26"/>
    </w:rPr>
  </w:style>
  <w:style w:type="paragraph" w:styleId="a4">
    <w:name w:val="caption"/>
    <w:basedOn w:val="a"/>
    <w:next w:val="a"/>
    <w:uiPriority w:val="35"/>
    <w:unhideWhenUsed/>
    <w:qFormat/>
    <w:rsid w:val="00E73210"/>
    <w:pPr>
      <w:spacing w:after="200" w:line="240" w:lineRule="auto"/>
    </w:pPr>
    <w:rPr>
      <w:i/>
      <w:iCs/>
      <w:color w:val="44546A" w:themeColor="text2"/>
      <w:sz w:val="18"/>
      <w:szCs w:val="18"/>
    </w:rPr>
  </w:style>
  <w:style w:type="table" w:styleId="a5">
    <w:name w:val="Table Grid"/>
    <w:basedOn w:val="a1"/>
    <w:uiPriority w:val="39"/>
    <w:rsid w:val="00FB0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724665"/>
    <w:rPr>
      <w:rFonts w:asciiTheme="majorHAnsi" w:eastAsiaTheme="majorEastAsia" w:hAnsiTheme="majorHAnsi" w:cstheme="majorBidi"/>
      <w:color w:val="1F3763" w:themeColor="accent1" w:themeShade="7F"/>
      <w:sz w:val="24"/>
      <w:szCs w:val="24"/>
    </w:rPr>
  </w:style>
  <w:style w:type="character" w:styleId="a6">
    <w:name w:val="Hyperlink"/>
    <w:basedOn w:val="a0"/>
    <w:uiPriority w:val="99"/>
    <w:unhideWhenUsed/>
    <w:rsid w:val="00AC6BD1"/>
    <w:rPr>
      <w:color w:val="0563C1" w:themeColor="hyperlink"/>
      <w:u w:val="single"/>
    </w:rPr>
  </w:style>
  <w:style w:type="character" w:styleId="a7">
    <w:name w:val="Unresolved Mention"/>
    <w:basedOn w:val="a0"/>
    <w:uiPriority w:val="99"/>
    <w:semiHidden/>
    <w:unhideWhenUsed/>
    <w:rsid w:val="00AC6B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2.tmp"/><Relationship Id="rId3" Type="http://schemas.openxmlformats.org/officeDocument/2006/relationships/styles" Target="styles.xml"/><Relationship Id="rId21" Type="http://schemas.openxmlformats.org/officeDocument/2006/relationships/image" Target="media/image15.tmp"/><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tmp"/><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hyperlink" Target="https://public.tableau.com/profile/yilang.shen" TargetMode="External"/><Relationship Id="rId23" Type="http://schemas.openxmlformats.org/officeDocument/2006/relationships/theme" Target="theme/theme1.xml"/><Relationship Id="rId10" Type="http://schemas.openxmlformats.org/officeDocument/2006/relationships/image" Target="media/image5.tmp"/><Relationship Id="rId19" Type="http://schemas.openxmlformats.org/officeDocument/2006/relationships/image" Target="media/image13.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3037C-4B23-4E67-93CE-6CC975CB0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1578</TotalTime>
  <Pages>8</Pages>
  <Words>1465</Words>
  <Characters>8354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一郎 申</cp:lastModifiedBy>
  <cp:revision>9</cp:revision>
  <dcterms:created xsi:type="dcterms:W3CDTF">2020-12-06T13:25:00Z</dcterms:created>
  <dcterms:modified xsi:type="dcterms:W3CDTF">2020-12-14T04:37:00Z</dcterms:modified>
</cp:coreProperties>
</file>