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and dynamic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Basic computer skills, familiarity with Microsoft Office, and prior experience with data analysis and visualization tools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and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mobile reports and apps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analysis and visualization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