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Python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5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 practical enterprise-focused training program covering real-world implementation of Python.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Implement real-world solutions using Python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production-ready systems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best practices used in enterprise environments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with software development or system administration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cloud or backend technologies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understanding of APIs, deployment, or version control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 with real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 use-case driven exercises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Python 3.9 or later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IDE (PyCharm, VSCode, etc.)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Cloud account (Azure/AWS/GCP if applicable)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Docker and Kubernetes tools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Python Fundamentals for Enterprise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Python 3.x syntax and semantics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Type hinting and static type checking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Context managers and exception handling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Python Libraries for Enterprise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NumPy and Pandas for data manipulation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Matplotlib and Seaborn for data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Scikit-learn for machine learning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Cloud Deployment with Python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App Service and Azure Functions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AWS Lambda and API Gateway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GCP Cloud Functions and Cloud Run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CI/CD Pipelines with Python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GitHub Actions and Azure DevOps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CircleCI and Travis CI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Automating testing and deployment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Monitoring and Logging with Python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ELK Stack and Splunk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Prometheus and Grafana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Logging best practices and configuration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Security Best Practices with Python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Authentication and Authorization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Encryption and Secure Storage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Secure coding practices and vulnerability management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Scalable Systems with Python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Distributed systems and load balancing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Caching and content delivery networks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Horizontal scaling and auto-scaling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Microservices Architecture with Python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Service discovery and communication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API design and documentation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Containerization and orchestration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Real-World Implementation and Case Studies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Real-world examples of Python in enterprise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Case studies of successful Python projects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implementing Python in production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Python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