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General 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AI solutions using General 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AI development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AI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TensorFlow or PyTorch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Introduction to General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AI Types and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AI Ethics and Bias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Preprocessing and Pipelining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Cleaning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and Exploration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Data Pipelines with Pandas and NumPy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AI Modeling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TensorFlow and PyTorch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AI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Deployment and Integration with APIs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AI Model Optimization and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Metrics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and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Ensembling and Stacking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AI 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Interpretability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Importance and Contribution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SHAP Values and Partial Dependence Plots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AI Model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Deployment with Docker and Kubernetes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Performance Optimization and Maintenance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Advanced AI Topics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and Domain Adaptation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Generative Adversarial Networks (GANs)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Reinforcement Learning and Q-Learning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AI Ethics and Bias Mitigation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AI Ethics and Bias in AI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Bias Detection and Mitigation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Fairness and Transparency in AI Decision-Making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AI Project Development and Showcase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 Real-World AI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Development and Iteration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Showcase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