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Copilot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vs.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features and capabilities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Preparation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Cleaning, transforming, and loading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to create measures and calculated columns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best practices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Reporting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visualizations and formatting options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Report best practices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Deploying and Managing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workspaces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Distributing and managing content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Row-Level Security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reporting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large-scale implementations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with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agents in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AI and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row-level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Governance best practices for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Power BI issues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large-scale implementations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10: 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reporting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large-scale implementations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