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160"/>
      </w:pPr>
      <w:r>
        <w:rPr>
          <w:rFonts w:ascii="微軟正黑體" w:hAnsi="微軟正黑體"/>
          <w:b/>
          <w:color w:val="0F172A"/>
          <w:sz w:val="44"/>
        </w:rPr>
        <w:t>人行環境 WebGIS 資料平台</w:t>
        <w:br/>
        <w:t>系統架構、建置除錯歷程與極致效率指南</w:t>
      </w:r>
    </w:p>
    <w:p>
      <w:pPr>
        <w:spacing w:before="0" w:after="360"/>
      </w:pPr>
      <w:r>
        <w:rPr>
          <w:rFonts w:ascii="微軟正黑體" w:hAnsi="微軟正黑體"/>
          <w:color w:val="0284C7"/>
          <w:sz w:val="24"/>
        </w:rPr>
        <w:t>從零到一完整實踐手冊 ｜ 避坑總結 ｜ 前置資料清單 ｜ Minimal-Token Prompt 範本</w:t>
      </w:r>
    </w:p>
    <w:p>
      <w:pPr>
        <w:spacing w:after="400"/>
      </w:pPr>
      <w:r>
        <w:rPr>
          <w:rFonts w:ascii="微軟正黑體" w:hAnsi="微軟正黑體"/>
          <w:color w:val="64748B"/>
          <w:sz w:val="19"/>
        </w:rPr>
        <w:t>文件版本：v2.0 正式完成版  ｜  產製時間：2026年9月  ｜  適用環境：本地獨立運行 / 雲端 Render.com 容器託管</w:t>
      </w:r>
    </w:p>
    <w:p>
      <w:pPr>
        <w:spacing w:after="24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一、全生命週期建構與踩坑除錯歷程復盤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0"/>
        </w:rPr>
        <w:t>本專案從最初的演算法模型確立、空間幾何裁切，到後期的安全認證與效能極限調優，共歷經五個核心演進階段：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1.1 Phase 1：評鑑模型確立與巨量圖資整編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0"/>
        </w:rPr>
        <w:t>以內政部國土管理署《人行道改善優先度 2.0 V2》三維指標體系為基礎，制定 0~100 分之正面評估五級分制（A級優良、B級良好、C級普通、D級待改善、E級亟待改善）。整併高雄市 7 大關鍵空間圖資（含 12米以上改善成果線、80,572 筆實體人行道多邊形、近三年 A1/A2 事故點、通用圖生活機能 POI、最小統計區人口、38 區界與 904 村里界）。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0"/>
        </w:rPr>
        <w:t>【核心踩坑與解決】公部門圖資多為 TWD97 二度分帶 (EPSG:3826) 坐標系，而現代瀏覽器地圖核心規範為 WGS84 經緯度 (EPSG:4326)。我們確立了底層原則：「前端渲染一律以 WGS84 呈現，後端空間幾何運算（長度、面積、裁切比例）一律轉換為 TWD97 公尺制計算」，確保分析結果毫無投影變形失真。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1.2 Phase 2：空間分析引擎與等時圈生活圈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0"/>
        </w:rPr>
        <w:t>提供「任意手繪多邊形、矩形、圓形」以及「指定起點點選之 5~20 分鐘步行等時圈/等距圈」生活圈空間試算。後端以 Shapely 與 GeoPandas 的 STRtree 空間索引實現毫秒級剪裁分攤。同時修復「稀有特例 POI」（如焚化廠、戒治所）拉低分數的業務缺陷，引入 IS_SCOREABLE 篩選，並依統計區空間覆蓋面積比動態分攤常住人口與密度。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1.3 Phase 3：免 Git 純網頁管理後台與多用戶安全認證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0"/>
        </w:rPr>
        <w:t>針對非技術背景之行政人員，杜絕命令列與 Git 操作門檻。建立以 SQLite (WAL 模式) 與 PBKDF2-HMAC-SHA256 隨機鹽值雜湊為基礎的認證體系，發放 24 小時 Bearer Token。移除介面上寫死的預設帳號密碼文字，並實施雙層權限控制：超級管理員 (superadmin) 獨享帳號建立/刪除與操作稽核日誌 (Audit Log)，一般維護人員 (maintainer) 僅可置換圖資與微調權重。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1.4 Phase 4：Shapefile ZIP 自動轉檔與 Pre-flight 欄位檢驗器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0"/>
        </w:rPr>
        <w:t>支援公部門標準 Shapefile (.shp, .shx, .dbf, .prj) 打包成單一 .zip 壓縮檔上傳。後端全自動解壓縮、智慧偵測 Big5/CP950 與 UTF-8 中文編碼避免亂碼，並在正式置換前執行「Pre-flight 規格診斷」：若缺少核心必要欄位（如人行道淨寬 SWW_WTH），即時跳出紅字警告、說明指標用途與 QGIS/ArcGIS 修復指引，並強制鎖定上傳按鈕，徹底杜絕損壞圖資上線。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1.5 Phase 5：首頁凍結排查、非同步背景載入與 Gzip 傳輸調優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0"/>
        </w:rPr>
        <w:t>【致命排查】使用者曾反應「首頁剛開啟時當住，除了移動地圖外，左側分頁按鈕與側欄都按不了」。經深入追蹤，根本原因在於早期代碼在 DOMContentLoaded 中同步 await 下載 190.5 MB 圖資（人行道高達 159 MB）。雖然地圖底圖提早渲染完成，但在 190 MB 下載與主線程 JSON 解析結束前，分頁切換、側欄收合、管理員登入等點擊事件監聽器根本尚未被註冊到 DOM 上！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FF6FF"/>
            <w:tcMar>
              <w:top w:w="160" w:type="dxa"/>
              <w:bottom w:w="160" w:type="dxa"/>
              <w:left w:w="240" w:type="dxa"/>
              <w:right w:w="240" w:type="dxa"/>
            </w:tcMar>
            <w:tcBorders>
              <w:top w:val="none"/>
              <w:left w:val="single" w:sz="36" w:space="0" w:color="2563EB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微軟正黑體" w:hAnsi="微軟正黑體"/>
                <w:b/>
                <w:color w:val="0F172A"/>
                <w:sz w:val="21"/>
              </w:rPr>
              <w:t>📌 Phase 5 核心效能突破方案總結</w:t>
              <w:br/>
            </w:r>
            <w:r>
              <w:rPr>
                <w:rFonts w:ascii="微軟正黑體" w:hAnsi="微軟正黑體"/>
                <w:color w:val="334155"/>
                <w:sz w:val="20"/>
              </w:rPr>
              <w:t>1. 事件監聽器 0 毫秒立即綁定：地圖初始化後，所有 UI 按鈕與工具模組先同步註冊完成，圖資載入移至最後以非同步 Promise 在背景執行。</w:t>
              <w:br/>
              <w:t>2. 優先級與隨選載入：第一優先載入 12m 道路改善線（3.9 MB，0.2 秒畫好全市並建好搜尋索引）；人行道（159 MB）直接交由 MapLibre WebWorker 背景切片，主線程 60 FPS 零卡頓；未勾選圖層延遲隨選載入 (On-demand Lazy Loading)。</w:t>
              <w:br/>
              <w:t>3. 透明 Gzip 串流傳輸：後端伺服器支援 Accept-Encoding: gzip 自動串流 .geojson.gz，總體積由 190.5 MB 驟降至 55 MB（節省 70% 頻寬），本機傳輸只需 0.1 秒。</w:t>
              <w:br/>
              <w:t>4. 介面樣式修正：移除 inline style display:flex，解決控制台切換分頁時圖資上傳介面殘留問題；Pop up 加上 white-space: nowrap，解決名次折行斷字問題。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二、架構平台前需準備好之資料與環境清單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0"/>
        </w:rPr>
        <w:t>在向 AI 下達開發提示詞或全新部署此 WebGIS 系統之前，務必備齊以下 7 大核心圖資規格與環境依賴：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2.1 必備 7 大空間圖資規範對照表 (LAYER_SCHEMAS)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圖資類別</w:t>
            </w:r>
          </w:p>
        </w:tc>
        <w:tc>
          <w:tcPr>
            <w:tcW w:type="dxa" w:w="1958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幾何類型</w:t>
            </w:r>
          </w:p>
        </w:tc>
        <w:tc>
          <w:tcPr>
            <w:tcW w:type="dxa" w:w="1958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預設檔名</w:t>
            </w:r>
          </w:p>
        </w:tc>
        <w:tc>
          <w:tcPr>
            <w:tcW w:type="dxa" w:w="1958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核心必要屬性欄位 (缺少則阻擋)</w:t>
            </w:r>
          </w:p>
        </w:tc>
        <w:tc>
          <w:tcPr>
            <w:tcW w:type="dxa" w:w="1958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業務用途說明</w:t>
            </w:r>
          </w:p>
        </w:tc>
      </w:tr>
      <w:tr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人行步道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 / Line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sidewalk.geojson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SWW_WTH, SW_AREA, SW_BRKRAT, SW_BK_B, SW_BK_L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有效淨寬 (m)、鋪面面積、破損率、平整度 (2.0 V2 核心)</w:t>
            </w:r>
          </w:p>
        </w:tc>
      </w:tr>
      <w:tr>
        <w:tc>
          <w:tcPr>
            <w:tcW w:type="dxa" w:w="195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優先改善路廊</w:t>
            </w:r>
          </w:p>
        </w:tc>
        <w:tc>
          <w:tcPr>
            <w:tcW w:type="dxa" w:w="195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LineString</w:t>
            </w:r>
          </w:p>
        </w:tc>
        <w:tc>
          <w:tcPr>
            <w:tcW w:type="dxa" w:w="195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road_priority.geojson</w:t>
            </w:r>
          </w:p>
        </w:tc>
        <w:tc>
          <w:tcPr>
            <w:tcW w:type="dxa" w:w="195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ROADNAME_F, I_TOTAL, PRIORITY, RANK</w:t>
            </w:r>
          </w:p>
        </w:tc>
        <w:tc>
          <w:tcPr>
            <w:tcW w:type="dxa" w:w="195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路廊名稱 (搜尋用)、改善評估總分、優先等級與名次</w:t>
            </w:r>
          </w:p>
        </w:tc>
      </w:tr>
      <w:tr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交通事故點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accidents.geojson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ACC_TYPE, YEAR, DEAD_CNT, INJ_CNT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A1/A2 事故等級、年度、死傷人數 (安全指數計算)</w:t>
            </w:r>
          </w:p>
        </w:tc>
      </w:tr>
      <w:tr>
        <w:tc>
          <w:tcPr>
            <w:tcW w:type="dxa" w:w="195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生活設施 POI</w:t>
            </w:r>
          </w:p>
        </w:tc>
        <w:tc>
          <w:tcPr>
            <w:tcW w:type="dxa" w:w="195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95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poi.geojson</w:t>
            </w:r>
          </w:p>
        </w:tc>
        <w:tc>
          <w:tcPr>
            <w:tcW w:type="dxa" w:w="195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POI_NAME, TYPE, IS_SCOREABLE</w:t>
            </w:r>
          </w:p>
        </w:tc>
        <w:tc>
          <w:tcPr>
            <w:tcW w:type="dxa" w:w="195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設施名稱、通用圖 7 大類別、計分旗標 (1=計分, 0=特例)</w:t>
            </w:r>
          </w:p>
        </w:tc>
      </w:tr>
      <w:tr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最小統計區人口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population_bsa.geojson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P_CNT, H_CNT, CODEBASE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戶籍人口數、戶數、統計區唯一代碼 (人口密度分攤)</w:t>
            </w:r>
          </w:p>
        </w:tc>
      </w:tr>
      <w:tr>
        <w:tc>
          <w:tcPr>
            <w:tcW w:type="dxa" w:w="195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行政區界線</w:t>
            </w:r>
          </w:p>
        </w:tc>
        <w:tc>
          <w:tcPr>
            <w:tcW w:type="dxa" w:w="195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95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town_boundary.geojson</w:t>
            </w:r>
          </w:p>
        </w:tc>
        <w:tc>
          <w:tcPr>
            <w:tcW w:type="dxa" w:w="195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TOWNNAME, COUNTYNAME</w:t>
            </w:r>
          </w:p>
        </w:tc>
        <w:tc>
          <w:tcPr>
            <w:tcW w:type="dxa" w:w="195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行政區名、所屬縣市名 (行政區過濾定位)</w:t>
            </w:r>
          </w:p>
        </w:tc>
      </w:tr>
      <w:tr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村里界線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village_boundary.geojson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VILLNAME, TOWNNAME</w:t>
            </w:r>
          </w:p>
        </w:tc>
        <w:tc>
          <w:tcPr>
            <w:tcW w:type="dxa" w:w="195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村里名稱、所屬行政區名 (村里定位)</w:t>
            </w:r>
          </w:p>
        </w:tc>
      </w:tr>
    </w:tbl>
    <w:p>
      <w:pPr>
        <w:spacing w:after="16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2.2 後端與前端環境依賴清單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0"/>
        </w:rPr>
        <w:t>• 後端環境：Python 3.10 ~ 3.12，主要依賴 geopandas, shapely, pyproj, pandas。其餘功能均使用 Python 標準庫 (http.server, sqlite3, hashlib, secrets, gzip, zipfile)，免除重型框架維護成本。</w:t>
        <w:br/>
        <w:t>• 前端依賴：完全無需 Node.js / npm 打包編譯流水線，所有套件均以公開 CDN 引入：MapLibre GL JS (v3.6.2)、Mapbox GL Draw (v1.4.3)、Turf.js (v6.5.0)、Proj4js (v2.9.0)、Apache ECharts (v5.4.3)。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三、平台技術選型評估方案 (Why &amp; How)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0"/>
        </w:rPr>
        <w:t>我們放棄了傳統昂貴且繁重的「PostGIS + GeoServer + React 打包」體系，採用了「極致輕量、無授權費陷阱、零維護成本」的高可用架構方案：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架構層級</w:t>
            </w:r>
          </w:p>
        </w:tc>
        <w:tc>
          <w:tcPr>
            <w:tcW w:type="dxa" w:w="2448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選用技術方案</w:t>
            </w:r>
          </w:p>
        </w:tc>
        <w:tc>
          <w:tcPr>
            <w:tcW w:type="dxa" w:w="2448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核心選用理由 (優勢)</w:t>
            </w:r>
          </w:p>
        </w:tc>
        <w:tc>
          <w:tcPr>
            <w:tcW w:type="dxa" w:w="2448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放棄替代方案之權衡</w:t>
            </w:r>
          </w:p>
        </w:tc>
      </w:tr>
      <w:tr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前端地圖引擎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MapLibre GL JS (開源)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100% 免商業授權費；原生 WebWorker 向量切片，處理 8 萬筆多邊形維持 60 FPS 流暢；支援國土測繪中心 WMTS 底圖。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Mapbox 收費昂貴且有額度陷阱；Leaflet 處理超過 5,000 筆多邊形時 DOM 嚴重卡死。</w:t>
            </w:r>
          </w:p>
        </w:tc>
      </w:tr>
      <w:tr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前端架構模式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Vanilla ES6 (原生模組化)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無需 npm build 打包，部署即拷貝；代碼全透明，任何公務機或局處內網直接開箱即用。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React/Vue 打包後代碼為黑箱，日後非前端專業人員極難除錯維護。</w:t>
            </w:r>
          </w:p>
        </w:tc>
      </w:tr>
      <w:tr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後端空間引擎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Python + GeoPandas + Shapely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空間分析黃金標準；以記憶體 STRtree 空間索引常駐快取，任意範圍裁切僅需 20~50 毫秒。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PostGIS/GeoServer 配置極為笨重，每月需承擔高額資料庫雲端託管費用。</w:t>
            </w:r>
          </w:p>
        </w:tc>
      </w:tr>
      <w:tr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資料庫與認證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SQLite (WAL 模式) + PBKDF2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單檔資料庫，無連線池洩漏風險，隨代碼一同備份；具備銀行級隨機鹽值與 10 萬次雜湊疊代強度。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PostgreSQL 需獨立伺服器與連線池管理，對此規模專案屬過度設計。</w:t>
            </w:r>
          </w:p>
        </w:tc>
      </w:tr>
      <w:tr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通訊傳輸優化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ThreadingHTTPServer + 透明 Gzip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原生多執行緒零依賴；特製串流機制自動以 .geojson.gz 傳輸，傳輸體積暴減 70%。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一般靜態網頁伺服器未對大檔案 GeoJSON 壓縮，導致跨網下載耗時超過 20 秒。</w:t>
            </w:r>
          </w:p>
        </w:tc>
      </w:tr>
      <w:tr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代碼與雲端託管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GitHub + Render.com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 完整版本追蹤；git push 自動觸發 Render 雲端容器編譯與免費 HTTPS 部署，零主機維護負擔。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自建 VPS 主機需自行設定 Nginx 反向代理、SSL 憑證展期與防火牆，運維負擔重。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四、極致效率提示詞 (Minimal-Token Prompt Playbook)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0"/>
        </w:rPr>
        <w:t>未來若要在其他縣市（如宜蘭、台東、新北）或全新專案重新建置此 WebGIS 平台，只需將以下 Prompt 直接複製餵給 AI Coding Assistant，即可一次到位生成完整架構，杜絕一切除錯試錯：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8" w:space="0" w:color="CBD5E1"/>
              <w:left w:val="single" w:sz="18" w:space="0" w:color="0284C7"/>
              <w:bottom w:val="single" w:sz="8" w:space="0" w:color="CBD5E1"/>
              <w:right w:val="single" w:sz="8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# 任務：構建高效能「人行環境空間分析 WebGIS 平台」</w:t>
              <w:br/>
              <w:br/>
              <w:t>請為我建立一套現代化、開箱即用的「人行環境空間分析與決策支援 WebGIS 平台」。</w:t>
              <w:br/>
              <w:t>請嚴格遵照以下架構規範與避坑原則進行實作，杜絕巨量圖資載入卡死與坐標偏移問題：</w:t>
              <w:br/>
              <w:br/>
              <w:t>## 1. 核心架構約束（必須嚴格遵守）</w:t>
              <w:br/>
              <w:t>1. 前端架構：採用原生 HTML5 + Vanilla ES6 模組化架構，完全不使用 React/Vue 等打包工具，以 CDN 引入 MapLibre GL JS (v3.6.2)、Turf.js (v6.5.0)、Apache ECharts (v5.4.3)。</w:t>
              <w:br/>
              <w:t>2. 【關鍵避坑】前端事件綁定絕不阻塞：</w:t>
              <w:br/>
              <w:t xml:space="preserve">   - 地圖初始化完成後，必須「立即同步綁定」所有 UI 點擊監聽器（分頁切換、側欄收合、管理員按鈕、圖層 Checkbox 等）。</w:t>
              <w:br/>
              <w:t xml:space="preserve">   - 圖資載入必須以 Promise 於「背景非同步發起」，絕不可在 DOMContentLoaded 中同步 await 阻塞 UI 事件綁定！</w:t>
              <w:br/>
              <w:t>3. 圖資載入優先級：</w:t>
              <w:br/>
              <w:t xml:space="preserve">   - 第一優先：載入 12m 道路改善圖層（快速呈現全市路網與路名搜尋）。</w:t>
              <w:br/>
              <w:t xml:space="preserve">   - 第二優先：實體人行道圖資直接以 URL 傳遞給 MapLibre Source，由 WebWorker 背景線程切片，禁止在主線程 await resp.json()。</w:t>
              <w:br/>
              <w:t xml:space="preserve">   - 預設關閉之圖層（事故、POI、區界、村里界、人口）必須支援「隨選延遲載入 (On-demand Lazy Loading)」，勾選時才即時抓取。</w:t>
              <w:br/>
              <w:t>4. 坐標系原則：</w:t>
              <w:br/>
              <w:t xml:space="preserve">   - 前端地圖呈現一律為標準 WGS84 經緯度 (EPSG:4326)。</w:t>
              <w:br/>
              <w:t xml:space="preserve">   - 後端空間運算（面積、長度、剪裁）一律轉換為 TWD97 二度分帶 (EPSG:3826) 進行公尺制計算。</w:t>
              <w:br/>
              <w:br/>
              <w:t>## 2. 後端伺服器 (server/analysis_service.py)</w:t>
              <w:br/>
              <w:t>1. 使用 Python 原生 ThreadingHTTPServer 搭配 GeoPandas + Shapely。</w:t>
              <w:br/>
              <w:t>2. 啟動時於背景預熱載入圖資至記憶體，建立 STRtree 空間索引實現毫秒級剪裁。</w:t>
              <w:br/>
              <w:t>3. 靜態圖資透明 Gzip 串流：</w:t>
              <w:br/>
              <w:t xml:space="preserve">   - 在 do_GET 處理 .geojson 請求時，若請求頭帶有 Accept-Encoding: gzip 且磁碟存在對應的 .geojson.gz，直接以 Content-Encoding: gzip 串流傳輸該壓縮檔。</w:t>
              <w:br/>
              <w:t>4. 核心 API：</w:t>
              <w:br/>
              <w:t xml:space="preserve">   - POST /api/analysis：接收前端繪製之 Polygon GeoJSON，進行人口分攤、事故統計、人行道覆蓋與淨寬、POI豐富度分析，並輸出《人行環境改善優先度 2.0 V2》綜合評分 (A~E五級)。</w:t>
              <w:br/>
              <w:t xml:space="preserve">   - POST /api/admin/login：PBKDF2 密碼雜湊驗證，簽發 24 小時 Bearer Token。</w:t>
              <w:br/>
              <w:t xml:space="preserve">   - GET /api/admin/audit_logs：僅限 superadmin 權限查閱之安全稽核紀錄。</w:t>
              <w:br/>
              <w:t xml:space="preserve">   - POST /api/admin/upload_layer：支援 Shapefile (.zip) 與 GeoJSON 線上置換。</w:t>
              <w:br/>
              <w:br/>
              <w:t>## 3. 圖資規格與 Pre-flight 預檢防呆 (Schema Validator)</w:t>
              <w:br/>
              <w:t>建立 LAYER_SCHEMAS 規則表，支援 7 大圖資：</w:t>
              <w:br/>
              <w:t>1. sidewalk (Polygon): 必備 SWW_WTH, SW_AREA, SW_BRKRAT, SW_BK_B, SW_BK_L</w:t>
              <w:br/>
              <w:t>2. road_priority (LineString): 必備 ROADNAME_F, I_TOTAL, PRIORITY, RANK</w:t>
              <w:br/>
              <w:t>3. accidents (Point): 必備 ACC_TYPE, YEAR, DEAD_CNT, INJ_CNT</w:t>
              <w:br/>
              <w:t>4. poi (Point): 必備 POI_NAME, TYPE, IS_SCOREABLE</w:t>
              <w:br/>
              <w:t>5. population_bsa (Polygon): 必備 P_CNT, H_CNT, CODEBASE</w:t>
              <w:br/>
              <w:t>6. town_boundary (Polygon): 必備 TOWNNAME, COUNTYNAME</w:t>
              <w:br/>
              <w:t>7. village_boundary (Polygon): 必備 VILLNAME, TOWNNAME</w:t>
              <w:br/>
              <w:t>上傳前前端自動執行預檢診斷，若缺少必要欄位跳紅字警告、顯示用途與 QGIS 修復指引，並鎖定確認上傳按鈕。</w:t>
              <w:br/>
              <w:br/>
              <w:t>## 4. UI/UX 與細節要求</w:t>
              <w:br/>
              <w:t>1. 版面採用左側多功能抽屜面板（四大分頁：圖層控制、框選分析、路名搜尋與坐標定位、評估報告導出），支援平滑折疊收合。</w:t>
              <w:br/>
              <w:t>2. 地圖 Pop up 必須設置 maxWidth: '360px'，且排名欄位加入 white-space: nowrap，防止斷字折行。</w:t>
              <w:br/>
              <w:t>3. 管理者控制台的分頁必須嚴格隔離，切換分頁時隱藏未選取的分頁內容，且「帳號管理」與「稽核日誌」僅在超級管理員登入時顯示。</w:t>
              <w:br/>
              <w:br/>
              <w:t>請依此規範生成完整專案結構、設定檔與源代碼。</w:t>
            </w:r>
          </w:p>
        </w:tc>
      </w:tr>
    </w:tbl>
    <w:p>
      <w:pPr>
        <w:spacing w:before="0" w:after="120"/>
      </w:pP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