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6"/>
          <w:szCs w:val="26"/>
        </w:rPr>
        <w:t xml:space="preserve">BỘ GIÁO DỤC VÀ ĐÀO TẠO</w:t>
      </w:r>
    </w:p>
    <w:p>
      <w:pPr>
        <w:jc w:val="center"/>
      </w:pPr>
      <w:r>
        <w:rPr>
          <w:rFonts w:ascii="Times New Roman" w:cs="Times New Roman" w:eastAsia="Times New Roman" w:hAnsi="Times New Roman"/>
          <w:b/>
          <w:bCs/>
          <w:sz w:val="26"/>
          <w:szCs w:val="26"/>
        </w:rPr>
        <w:t xml:space="preserve">TRƯỜNG ĐẠI HỌC KHOA HỌC &amp; CÔNG NGHỆ</w:t>
      </w:r>
    </w:p>
    <w:p>
      <w:pPr>
        <w:spacing w:after="300"/>
        <w:jc w:val="center"/>
      </w:pPr>
      <w:r>
        <w:rPr>
          <w:rFonts w:ascii="Times New Roman" w:cs="Times New Roman" w:eastAsia="Times New Roman" w:hAnsi="Times New Roman"/>
          <w:b/>
          <w:bCs/>
          <w:color w:val="1E3A8A"/>
          <w:sz w:val="26"/>
          <w:szCs w:val="26"/>
        </w:rPr>
        <w:t xml:space="preserve">KHOA CÔNG NGHỆ THÔNG TIN</w:t>
      </w:r>
    </w:p>
    <w:p>
      <w:pPr>
        <w:spacing w:after="200" w:before="800"/>
        <w:jc w:val="center"/>
      </w:pPr>
      <w:r>
        <w:rPr>
          <w:rFonts w:ascii="Times New Roman" w:cs="Times New Roman" w:eastAsia="Times New Roman" w:hAnsi="Times New Roman"/>
          <w:b/>
          <w:bCs/>
          <w:color w:val="475569"/>
          <w:sz w:val="30"/>
          <w:szCs w:val="30"/>
        </w:rPr>
        <w:t xml:space="preserve">BÁO CÁO ĐỒ ÁN KẾT THÚC MÔN HỌC</w:t>
      </w:r>
    </w:p>
    <w:p>
      <w:pPr>
        <w:spacing w:after="300"/>
        <w:jc w:val="center"/>
      </w:pPr>
      <w:r>
        <w:rPr>
          <w:rFonts w:ascii="Times New Roman" w:cs="Times New Roman" w:eastAsia="Times New Roman" w:hAnsi="Times New Roman"/>
          <w:b/>
          <w:bCs/>
          <w:color w:val="1E3A8A"/>
          <w:sz w:val="36"/>
          <w:szCs w:val="36"/>
        </w:rPr>
        <w:t xml:space="preserve">XÂY DỰNG HỆ THỐNG PHẦN MỀM
QUẢN LÝ NHÀ HÀNG HIỆN ĐẠI (RMS)</w:t>
      </w:r>
    </w:p>
    <w:p>
      <w:pPr>
        <w:jc w:val="center"/>
      </w:pPr>
      <w:r>
        <w:rPr>
          <w:rFonts w:ascii="Times New Roman" w:cs="Times New Roman" w:eastAsia="Times New Roman" w:hAnsi="Times New Roman"/>
          <w:i/>
          <w:iCs/>
          <w:sz w:val="22"/>
          <w:szCs w:val="22"/>
        </w:rPr>
        <w:t xml:space="preserve">Chuyên ngành: Kỹ thuật Phần mềm / Công nghệ Thông tin</w:t>
      </w:r>
    </w:p>
    <w:p>
      <w:pPr>
        <w:spacing w:after="600"/>
        <w:jc w:val="center"/>
      </w:pPr>
      <w:r>
        <w:rPr>
          <w:rFonts w:ascii="Times New Roman" w:cs="Times New Roman" w:eastAsia="Times New Roman" w:hAnsi="Times New Roman"/>
          <w:i/>
          <w:iCs/>
          <w:sz w:val="22"/>
          <w:szCs w:val="22"/>
        </w:rPr>
        <w:t xml:space="preserve">Môn học: Phát Triển Ứng Dụng Web / Công Nghệ Phần Mềm</w:t>
      </w:r>
    </w:p>
    <w:p>
      <w:pPr>
        <w:spacing w:after="120" w:before="800"/>
        <w:ind w:left="1200"/>
      </w:pPr>
      <w:r>
        <w:rPr>
          <w:rFonts w:ascii="Times New Roman" w:cs="Times New Roman" w:eastAsia="Times New Roman" w:hAnsi="Times New Roman"/>
          <w:b/>
          <w:bCs/>
          <w:sz w:val="24"/>
          <w:szCs w:val="24"/>
        </w:rPr>
        <w:t xml:space="preserve">Giảng viên hướng dẫn: TS. Nguyễn Văn A</w:t>
      </w:r>
    </w:p>
    <w:p>
      <w:pPr>
        <w:spacing w:after="120"/>
        <w:ind w:left="1200"/>
      </w:pPr>
      <w:r>
        <w:rPr>
          <w:rFonts w:ascii="Times New Roman" w:cs="Times New Roman" w:eastAsia="Times New Roman" w:hAnsi="Times New Roman"/>
          <w:b/>
          <w:bCs/>
          <w:sz w:val="24"/>
          <w:szCs w:val="24"/>
        </w:rPr>
        <w:t xml:space="preserve">Sinh viên thực hiện: Nhóm Sinh Viên Nghiên Cứu</w:t>
      </w:r>
    </w:p>
    <w:p>
      <w:pPr>
        <w:spacing w:after="120"/>
        <w:ind w:left="1200"/>
      </w:pPr>
      <w:r>
        <w:rPr>
          <w:rFonts w:ascii="Times New Roman" w:cs="Times New Roman" w:eastAsia="Times New Roman" w:hAnsi="Times New Roman"/>
          <w:sz w:val="24"/>
          <w:szCs w:val="24"/>
        </w:rPr>
        <w:t xml:space="preserve">Mã số sinh viên: 2022xxxx - 2022yyyy</w:t>
      </w:r>
    </w:p>
    <w:p>
      <w:pPr>
        <w:spacing w:after="120"/>
        <w:ind w:left="1200"/>
      </w:pPr>
      <w:r>
        <w:rPr>
          <w:rFonts w:ascii="Times New Roman" w:cs="Times New Roman" w:eastAsia="Times New Roman" w:hAnsi="Times New Roman"/>
          <w:sz w:val="24"/>
          <w:szCs w:val="24"/>
        </w:rPr>
        <w:t xml:space="preserve">Lớp học phần: CNTT - K2022</w:t>
      </w:r>
    </w:p>
    <w:p>
      <w:pPr>
        <w:spacing w:after="800"/>
        <w:ind w:left="1200"/>
      </w:pPr>
      <w:r>
        <w:rPr>
          <w:rFonts w:ascii="Times New Roman" w:cs="Times New Roman" w:eastAsia="Times New Roman" w:hAnsi="Times New Roman"/>
          <w:sz w:val="24"/>
          <w:szCs w:val="24"/>
        </w:rPr>
        <w:t xml:space="preserve">Hệ đào tạo: Đại học chính quy</w:t>
      </w:r>
    </w:p>
    <w:p>
      <w:pPr>
        <w:jc w:val="center"/>
      </w:pPr>
      <w:r>
        <w:rPr>
          <w:rFonts w:ascii="Times New Roman" w:cs="Times New Roman" w:eastAsia="Times New Roman" w:hAnsi="Times New Roman"/>
          <w:b/>
          <w:bCs/>
          <w:sz w:val="24"/>
          <w:szCs w:val="24"/>
        </w:rPr>
        <w:t xml:space="preserve">BUÔN MA THUỘT, NĂM HỌC 2025 - 2026</w:t>
      </w:r>
    </w:p>
    <w:p>
      <w:pPr>
        <w:pageBreakBefore/>
        <w:spacing w:before="400"/>
        <w:jc w:val="center"/>
      </w:pPr>
      <w:r>
        <w:rPr>
          <w:rFonts w:ascii="Times New Roman" w:cs="Times New Roman" w:eastAsia="Times New Roman" w:hAnsi="Times New Roman"/>
          <w:b/>
          <w:bCs/>
          <w:color w:val="1E3A8A"/>
          <w:sz w:val="28"/>
          <w:szCs w:val="28"/>
        </w:rPr>
        <w:t xml:space="preserve">PHIẾU NHẬN XÉT CỦA GIẢNG VIÊN HƯỚNG DẪN</w:t>
      </w:r>
    </w:p>
    <w:p>
      <w:pPr>
        <w:spacing w:before="200"/>
      </w:pPr>
      <w:r>
        <w:rPr>
          <w:rFonts w:ascii="Times New Roman" w:cs="Times New Roman" w:eastAsia="Times New Roman" w:hAnsi="Times New Roman"/>
          <w:sz w:val="24"/>
          <w:szCs w:val="24"/>
        </w:rPr>
        <w:t xml:space="preserve">Họ và tên giảng viên: .......................................................................................................</w:t>
      </w:r>
    </w:p>
    <w:p>
      <w:pPr>
        <w:spacing w:before="100"/>
      </w:pPr>
      <w:r>
        <w:rPr>
          <w:rFonts w:ascii="Times New Roman" w:cs="Times New Roman" w:eastAsia="Times New Roman" w:hAnsi="Times New Roman"/>
          <w:sz w:val="24"/>
          <w:szCs w:val="24"/>
        </w:rPr>
        <w:t xml:space="preserve">Tên đề tài: Xây dựng Hệ thống Phần mềm Quản lý Nhà hàng Hiện đại (RMS)</w:t>
      </w:r>
    </w:p>
    <w:p>
      <w:pPr>
        <w:spacing w:before="100"/>
      </w:pPr>
      <w:r>
        <w:rPr>
          <w:rFonts w:ascii="Times New Roman" w:cs="Times New Roman" w:eastAsia="Times New Roman" w:hAnsi="Times New Roman"/>
          <w:sz w:val="24"/>
          <w:szCs w:val="24"/>
        </w:rPr>
        <w:t xml:space="preserve">Sinh viên thực hiện: ............................................................................................................</w:t>
      </w:r>
    </w:p>
    <w:p>
      <w:pPr>
        <w:spacing w:before="200"/>
      </w:pPr>
      <w:r>
        <w:rPr>
          <w:rFonts w:ascii="Times New Roman" w:cs="Times New Roman" w:eastAsia="Times New Roman" w:hAnsi="Times New Roman"/>
          <w:b/>
          <w:bCs/>
          <w:sz w:val="24"/>
          <w:szCs w:val="24"/>
        </w:rPr>
        <w:t xml:space="preserve">1. Về tinh thần, thái độ làm việc của sinh viên:</w:t>
      </w:r>
    </w:p>
    <w:p>
      <w:pPr>
        <w:spacing w:before="80"/>
      </w:pPr>
      <w:r>
        <w:rPr>
          <w:rFonts w:ascii="Times New Roman" w:cs="Times New Roman" w:eastAsia="Times New Roman" w:hAnsi="Times New Roman"/>
          <w:sz w:val="24"/>
          <w:szCs w:val="24"/>
        </w:rPr>
        <w:t xml:space="preserve">....................................................................................................................................................</w:t>
      </w:r>
    </w:p>
    <w:p>
      <w:pPr>
        <w:spacing w:before="80"/>
      </w:pPr>
      <w:r>
        <w:rPr>
          <w:rFonts w:ascii="Times New Roman" w:cs="Times New Roman" w:eastAsia="Times New Roman" w:hAnsi="Times New Roman"/>
          <w:sz w:val="24"/>
          <w:szCs w:val="24"/>
        </w:rPr>
        <w:t xml:space="preserve">....................................................................................................................................................</w:t>
      </w:r>
    </w:p>
    <w:p>
      <w:pPr>
        <w:spacing w:before="200"/>
      </w:pPr>
      <w:r>
        <w:rPr>
          <w:rFonts w:ascii="Times New Roman" w:cs="Times New Roman" w:eastAsia="Times New Roman" w:hAnsi="Times New Roman"/>
          <w:b/>
          <w:bCs/>
          <w:sz w:val="24"/>
          <w:szCs w:val="24"/>
        </w:rPr>
        <w:t xml:space="preserve">2. Đánh giá nội dung và chất lượng đồ án:</w:t>
      </w:r>
    </w:p>
    <w:p>
      <w:pPr>
        <w:spacing w:before="80"/>
      </w:pPr>
      <w:r>
        <w:rPr>
          <w:rFonts w:ascii="Times New Roman" w:cs="Times New Roman" w:eastAsia="Times New Roman" w:hAnsi="Times New Roman"/>
          <w:sz w:val="24"/>
          <w:szCs w:val="24"/>
        </w:rPr>
        <w:t xml:space="preserve">- Về cấu trúc báo cáo và tính học thuật: .........................................................................</w:t>
      </w:r>
    </w:p>
    <w:p>
      <w:pPr>
        <w:spacing w:before="80"/>
      </w:pPr>
      <w:r>
        <w:rPr>
          <w:rFonts w:ascii="Times New Roman" w:cs="Times New Roman" w:eastAsia="Times New Roman" w:hAnsi="Times New Roman"/>
          <w:sz w:val="24"/>
          <w:szCs w:val="24"/>
        </w:rPr>
        <w:t xml:space="preserve">- Về khả năng phân tích, thiết kế hệ thống và CSDL: .........................................................</w:t>
      </w:r>
    </w:p>
    <w:p>
      <w:pPr>
        <w:spacing w:before="80"/>
      </w:pPr>
      <w:r>
        <w:rPr>
          <w:rFonts w:ascii="Times New Roman" w:cs="Times New Roman" w:eastAsia="Times New Roman" w:hAnsi="Times New Roman"/>
          <w:sz w:val="24"/>
          <w:szCs w:val="24"/>
        </w:rPr>
        <w:t xml:space="preserve">- Về chất lượng sản phẩm phần mềm thực nghiệm: ............................................................</w:t>
      </w:r>
    </w:p>
    <w:p>
      <w:pPr>
        <w:spacing w:before="200"/>
      </w:pPr>
      <w:r>
        <w:rPr>
          <w:rFonts w:ascii="Times New Roman" w:cs="Times New Roman" w:eastAsia="Times New Roman" w:hAnsi="Times New Roman"/>
          <w:b/>
          <w:bCs/>
          <w:sz w:val="24"/>
          <w:szCs w:val="24"/>
        </w:rPr>
        <w:t xml:space="preserve">3. Điểm đánh giá: ........ / 10 (Bằng chữ: .....................................................................)</w:t>
      </w:r>
    </w:p>
    <w:p>
      <w:pPr>
        <w:spacing w:before="400"/>
        <w:jc w:val="right"/>
      </w:pPr>
      <w:r>
        <w:rPr>
          <w:rFonts w:ascii="Times New Roman" w:cs="Times New Roman" w:eastAsia="Times New Roman" w:hAnsi="Times New Roman"/>
          <w:i/>
          <w:iCs/>
          <w:sz w:val="24"/>
          <w:szCs w:val="24"/>
        </w:rPr>
        <w:t xml:space="preserve">Giảng viên hướng dẫn
(Ký và ghi rõ họ tên)</w:t>
      </w:r>
    </w:p>
    <w:p>
      <w:pPr>
        <w:pageBreakBefore/>
        <w:spacing w:before="400"/>
        <w:jc w:val="center"/>
      </w:pPr>
      <w:r>
        <w:rPr>
          <w:rFonts w:ascii="Times New Roman" w:cs="Times New Roman" w:eastAsia="Times New Roman" w:hAnsi="Times New Roman"/>
          <w:b/>
          <w:bCs/>
          <w:color w:val="1E3A8A"/>
          <w:sz w:val="28"/>
          <w:szCs w:val="28"/>
        </w:rPr>
        <w:t xml:space="preserve">LỜI CAM ĐOAN &amp; LỜI CẢM ƠN</w:t>
      </w:r>
    </w:p>
    <w:p>
      <w:pPr>
        <w:spacing w:after="60" w:before="60"/>
        <w:ind w:firstLine="450"/>
        <w:jc w:val="both"/>
      </w:pPr>
      <w:r>
        <w:rPr>
          <w:rFonts w:ascii="Times New Roman" w:cs="Times New Roman" w:eastAsia="Times New Roman" w:hAnsi="Times New Roman"/>
          <w:sz w:val="24"/>
          <w:szCs w:val="24"/>
        </w:rPr>
        <w:t xml:space="preserve">Nhóm sinh viên thực hiện xin cam đoan đề tài "Xây dựng Hệ thống Phần mềm Quản lý Nhà hàng Hiện đại (RMS)" là công trình nghiên cứu và lập trình độc lập dưới sự định hướng chuyên môn từ Giảng viên hướng dẫn. Các số liệu thực nghiệm, sơ đồ cơ sở dữ liệu, ma trận phân quyền và mã nguồn ứng dụng được trình bày trong báo cáo là hoàn toàn trung thực, phản ánh chính xác kết quả xây dựng hệ thống phần mềm thực tế.</w:t>
      </w:r>
    </w:p>
    <w:p>
      <w:pPr>
        <w:spacing w:after="60" w:before="60"/>
        <w:ind w:firstLine="450"/>
        <w:jc w:val="both"/>
      </w:pPr>
      <w:r>
        <w:rPr>
          <w:rFonts w:ascii="Times New Roman" w:cs="Times New Roman" w:eastAsia="Times New Roman" w:hAnsi="Times New Roman"/>
          <w:sz w:val="24"/>
          <w:szCs w:val="24"/>
        </w:rPr>
        <w:t xml:space="preserve">Nhóm xin bày tỏ lòng biết ơn sâu sắc đến Ban Giám hiệu nhà trường, quý Thầy/Cô Khoa Công nghệ Thông tin đã truyền đạt kiến thức nền tảng vững chắc trong suốt khóa học. Đặc biệt, nhóm xin gửi lời tri ân chân thành nhất tới Giảng viên hướng dẫn học phần đã dành nhiều thời gian quý báu hướng dẫn, phản biện kiến trúc và đóng góp ý kiến nghiệp vụ sâu sắc giúp đề tài đạt chất lượng cao.</w:t>
      </w:r>
    </w:p>
    <w:p>
      <w:pPr>
        <w:pageBreakBefore/>
        <w:spacing w:before="400"/>
      </w:pPr>
      <w:r>
        <w:rPr>
          <w:rFonts w:ascii="Times New Roman" w:cs="Times New Roman" w:eastAsia="Times New Roman" w:hAnsi="Times New Roman"/>
          <w:b/>
          <w:bCs/>
          <w:color w:val="1E3A8A"/>
          <w:sz w:val="28"/>
          <w:szCs w:val="28"/>
        </w:rPr>
        <w:t xml:space="preserve">CHƯƠNG 1: TỔNG QUAN ĐỀ TÀI &amp; NGHIÊN CỨU HIỆN TRẠNG</w:t>
      </w:r>
    </w:p>
    <w:p>
      <w:pPr>
        <w:spacing w:after="100" w:before="240"/>
      </w:pPr>
      <w:r>
        <w:rPr>
          <w:rFonts w:ascii="Times New Roman" w:cs="Times New Roman" w:eastAsia="Times New Roman" w:hAnsi="Times New Roman"/>
          <w:b/>
          <w:bCs/>
          <w:color w:val="0F172A"/>
          <w:sz w:val="25"/>
          <w:szCs w:val="25"/>
        </w:rPr>
        <w:t xml:space="preserve">1.1 Đặt vấn đề và tính cấp thiết của đề tài</w:t>
      </w:r>
    </w:p>
    <w:p>
      <w:pPr>
        <w:spacing w:after="60" w:before="60"/>
        <w:ind w:firstLine="450"/>
        <w:jc w:val="both"/>
      </w:pPr>
      <w:r>
        <w:rPr>
          <w:rFonts w:ascii="Times New Roman" w:cs="Times New Roman" w:eastAsia="Times New Roman" w:hAnsi="Times New Roman"/>
          <w:sz w:val="24"/>
          <w:szCs w:val="24"/>
        </w:rPr>
        <w:t xml:space="preserve">Trong nền kinh tế số hiện nay, ngành dịch vụ ăn uống (F&amp;B - Food &amp; Beverage) đòi hỏi quy trình vận hành với độ chính xác cao và tốc độ tức thời. Tuy nhiên, nhiều cơ sở kinh doanh vừa và nhỏ tại Việt Nam vẫn đang vận hành dựa trên phương thức thủ công dùng sổ sách và giấy order viết tay.</w:t>
      </w:r>
    </w:p>
    <w:p>
      <w:pPr>
        <w:spacing w:after="60" w:before="60"/>
        <w:ind w:firstLine="450"/>
        <w:jc w:val="both"/>
      </w:pPr>
      <w:r>
        <w:rPr>
          <w:rFonts w:ascii="Times New Roman" w:cs="Times New Roman" w:eastAsia="Times New Roman" w:hAnsi="Times New Roman"/>
          <w:sz w:val="24"/>
          <w:szCs w:val="24"/>
        </w:rPr>
        <w:t xml:space="preserve">Thực trạng này làm nảy sinh hàng loạt điểm nghẽn nghiêm trọng:</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Thất lạc hoặc nhầm lẫn phiếu order: </w:t>
      </w:r>
      <w:r>
        <w:rPr>
          <w:rFonts w:ascii="Times New Roman" w:cs="Times New Roman" w:eastAsia="Times New Roman" w:hAnsi="Times New Roman"/>
          <w:sz w:val="24"/>
          <w:szCs w:val="24"/>
        </w:rPr>
        <w:t xml:space="preserve">Khi lượng thực khách tăng đột biến vào giờ cao điểm, nhân viên phục vụ dễ chuyển sai món hoặc sót món, gây bức xúc cho khách hàng.</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Chậm trễ trong thông tin chế biến: </w:t>
      </w:r>
      <w:r>
        <w:rPr>
          <w:rFonts w:ascii="Times New Roman" w:cs="Times New Roman" w:eastAsia="Times New Roman" w:hAnsi="Times New Roman"/>
          <w:sz w:val="24"/>
          <w:szCs w:val="24"/>
        </w:rPr>
        <w:t xml:space="preserve">Thời gian nhân viên bưng phiếu gọi món từ sảnh vào nhà bếp gây chậm trễ, ảnh hưởng trực tiếp đến chất lượng món ăn nóng sốt.</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Khó khăn kiểm soát tài chính &amp; thất thoát nguyên liệu: </w:t>
      </w:r>
      <w:r>
        <w:rPr>
          <w:rFonts w:ascii="Times New Roman" w:cs="Times New Roman" w:eastAsia="Times New Roman" w:hAnsi="Times New Roman"/>
          <w:sz w:val="24"/>
          <w:szCs w:val="24"/>
        </w:rPr>
        <w:t xml:space="preserve">Không có sự đồng bộ tự động giữa doanh thu bán ra và lượng tồn kho xuất kho, dẫn đến nguy cơ thất thoát tiền mặt và nguyên vật liệu.</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Phân quyền thiếu chặt chẽ: </w:t>
      </w:r>
      <w:r>
        <w:rPr>
          <w:rFonts w:ascii="Times New Roman" w:cs="Times New Roman" w:eastAsia="Times New Roman" w:hAnsi="Times New Roman"/>
          <w:sz w:val="24"/>
          <w:szCs w:val="24"/>
        </w:rPr>
        <w:t xml:space="preserve">Nhân viên vận hành có thể vô tình xem thấy số liệu doanh số kinh doanh của quán hoặc sửa đổi dữ liệu tùy tiện.</w:t>
      </w:r>
    </w:p>
    <w:p>
      <w:pPr>
        <w:spacing w:after="60" w:before="60"/>
        <w:ind w:firstLine="450"/>
        <w:jc w:val="both"/>
      </w:pPr>
      <w:r>
        <w:rPr>
          <w:rFonts w:ascii="Times New Roman" w:cs="Times New Roman" w:eastAsia="Times New Roman" w:hAnsi="Times New Roman"/>
          <w:sz w:val="24"/>
          <w:szCs w:val="24"/>
        </w:rPr>
        <w:t xml:space="preserve">Chính vì vậy, đề tài "Xây dựng Hệ thống Phần mềm Quản lý Nhà hàng Hiện đại (RMS)" được triển khai nhằm tin học hóa toàn diện quy trình phục vụ khép kín từ Bàn ăn, Bếp KDS, Thu ngân đến Kho hàng và Báo cáo tài chính.</w:t>
      </w:r>
    </w:p>
    <w:p>
      <w:pPr>
        <w:spacing w:after="100" w:before="240"/>
      </w:pPr>
      <w:r>
        <w:rPr>
          <w:rFonts w:ascii="Times New Roman" w:cs="Times New Roman" w:eastAsia="Times New Roman" w:hAnsi="Times New Roman"/>
          <w:b/>
          <w:bCs/>
          <w:color w:val="0F172A"/>
          <w:sz w:val="25"/>
          <w:szCs w:val="25"/>
        </w:rPr>
        <w:t xml:space="preserve">1.2 Mục tiêu và phạm vi nghiên cứu</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Mục tiêu phần mềm: </w:t>
      </w:r>
      <w:r>
        <w:rPr>
          <w:rFonts w:ascii="Times New Roman" w:cs="Times New Roman" w:eastAsia="Times New Roman" w:hAnsi="Times New Roman"/>
          <w:sz w:val="24"/>
          <w:szCs w:val="24"/>
        </w:rPr>
        <w:t xml:space="preserve">Xây dựng ứng dụng Web Full-Stack mượt mà, thời gian phản hồi dưới 100ms, hỗ trợ giao diện tối (Dark Mode) sang trọng.</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Mục tiêu dữ liệu: </w:t>
      </w:r>
      <w:r>
        <w:rPr>
          <w:rFonts w:ascii="Times New Roman" w:cs="Times New Roman" w:eastAsia="Times New Roman" w:hAnsi="Times New Roman"/>
          <w:sz w:val="24"/>
          <w:szCs w:val="24"/>
        </w:rPr>
        <w:t xml:space="preserve">Thiết kế cơ sở dữ liệu quan hệ chuẩn 3NF trên MySQL gồm 16 bảng dữ liệu, có kiểm soát giao dịch toàn vẹn ACID.</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Mục tiêu bảo mật: </w:t>
      </w:r>
      <w:r>
        <w:rPr>
          <w:rFonts w:ascii="Times New Roman" w:cs="Times New Roman" w:eastAsia="Times New Roman" w:hAnsi="Times New Roman"/>
          <w:sz w:val="24"/>
          <w:szCs w:val="24"/>
        </w:rPr>
        <w:t xml:space="preserve">Phân quyền chặt chẽ 4 vai trò (Quản lý, Thu ngân, Phục vụ, Bếp), ẩn tuyệt đối cột doanh thu đối với nhân viên và kiểm soát nghiêm ngặt Số điện thoại (10 - 11 chữ số, chặn nhập chữ) cùng Email RFC.</w:t>
      </w:r>
    </w:p>
    <w:p>
      <w:pPr>
        <w:pageBreakBefore/>
        <w:spacing w:before="400"/>
      </w:pPr>
      <w:r>
        <w:rPr>
          <w:rFonts w:ascii="Times New Roman" w:cs="Times New Roman" w:eastAsia="Times New Roman" w:hAnsi="Times New Roman"/>
          <w:b/>
          <w:bCs/>
          <w:color w:val="1E3A8A"/>
          <w:sz w:val="28"/>
          <w:szCs w:val="28"/>
        </w:rPr>
        <w:t xml:space="preserve">CHƯƠNG 2: CƠ SỞ LÝ THUYẾT &amp; NỀN TẢNG CÔNG NGHỆ</w:t>
      </w:r>
    </w:p>
    <w:p>
      <w:pPr>
        <w:spacing w:after="100" w:before="240"/>
      </w:pPr>
      <w:r>
        <w:rPr>
          <w:rFonts w:ascii="Times New Roman" w:cs="Times New Roman" w:eastAsia="Times New Roman" w:hAnsi="Times New Roman"/>
          <w:b/>
          <w:bCs/>
          <w:color w:val="0F172A"/>
          <w:sz w:val="25"/>
          <w:szCs w:val="25"/>
        </w:rPr>
        <w:t xml:space="preserve">2.1 Kiến trúc ứng dụng Web 3 tầng (3-Tier Architecture)</w:t>
      </w:r>
    </w:p>
    <w:p>
      <w:pPr>
        <w:spacing w:after="60" w:before="60"/>
        <w:ind w:firstLine="450"/>
        <w:jc w:val="both"/>
      </w:pPr>
      <w:r>
        <w:rPr>
          <w:rFonts w:ascii="Times New Roman" w:cs="Times New Roman" w:eastAsia="Times New Roman" w:hAnsi="Times New Roman"/>
          <w:sz w:val="24"/>
          <w:szCs w:val="24"/>
        </w:rPr>
        <w:t xml:space="preserve">Hệ thống áp dụng mô hình phân tầng chuẩn mực trong kỹ thuật phần mềm:</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1. Presentation Layer (Tầng Trình diễn): </w:t>
      </w:r>
      <w:r>
        <w:rPr>
          <w:rFonts w:ascii="Times New Roman" w:cs="Times New Roman" w:eastAsia="Times New Roman" w:hAnsi="Times New Roman"/>
          <w:sz w:val="24"/>
          <w:szCs w:val="24"/>
        </w:rPr>
        <w:t xml:space="preserve">Single Page Application (SPA) xây dựng bằng React 19, sử dụng Virtual DOM để cập nhật giao diện mượt mà không tải lại trang.</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2. Business Logic Layer (Tầng Nghiệp vụ): </w:t>
      </w:r>
      <w:r>
        <w:rPr>
          <w:rFonts w:ascii="Times New Roman" w:cs="Times New Roman" w:eastAsia="Times New Roman" w:hAnsi="Times New Roman"/>
          <w:sz w:val="24"/>
          <w:szCs w:val="24"/>
        </w:rPr>
        <w:t xml:space="preserve">Máy chủ Node.js &amp; Express.js RESTful API, tiếp nhận yêu cầu HTTP, kiểm tra hợp lệ dữ liệu (Validation), phân quyền vai trò (RBAC) và tính toán chiết khấu hóa đơn.</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3. Data Access Layer (Tầng Dữ liệu): </w:t>
      </w:r>
      <w:r>
        <w:rPr>
          <w:rFonts w:ascii="Times New Roman" w:cs="Times New Roman" w:eastAsia="Times New Roman" w:hAnsi="Times New Roman"/>
          <w:sz w:val="24"/>
          <w:szCs w:val="24"/>
        </w:rPr>
        <w:t xml:space="preserve">Cơ sở dữ liệu MySQL lưu trữ vĩnh viễn dữ liệu, bảo đảm tính toàn vẹn thông qua các khóa chính, khóa ngoại và cơ chế Transaction.</w:t>
      </w:r>
    </w:p>
    <w:p>
      <w:pPr>
        <w:spacing w:after="100" w:before="240"/>
      </w:pPr>
      <w:r>
        <w:rPr>
          <w:rFonts w:ascii="Times New Roman" w:cs="Times New Roman" w:eastAsia="Times New Roman" w:hAnsi="Times New Roman"/>
          <w:b/>
          <w:bCs/>
          <w:color w:val="0F172A"/>
          <w:sz w:val="25"/>
          <w:szCs w:val="25"/>
        </w:rPr>
        <w:t xml:space="preserve">2.2 Công nghệ Client-side và Server-side</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React 19 &amp; Vite: </w:t>
      </w:r>
      <w:r>
        <w:rPr>
          <w:rFonts w:ascii="Times New Roman" w:cs="Times New Roman" w:eastAsia="Times New Roman" w:hAnsi="Times New Roman"/>
          <w:sz w:val="24"/>
          <w:szCs w:val="24"/>
        </w:rPr>
        <w:t xml:space="preserve">Tận dụng React Hooks (useState, useEffect, useMemo) để quản lý trạng thái tập trung. Vite đóng gói siêu tốc cho trải nghiệm phát triển tối ưu.</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Node.js &amp; Express: </w:t>
      </w:r>
      <w:r>
        <w:rPr>
          <w:rFonts w:ascii="Times New Roman" w:cs="Times New Roman" w:eastAsia="Times New Roman" w:hAnsi="Times New Roman"/>
          <w:sz w:val="24"/>
          <w:szCs w:val="24"/>
        </w:rPr>
        <w:t xml:space="preserve">Mô hình I/O bất đồng bộ phi chặn (Non-blocking I/O) giúp máy chủ xử lý đồng thời hàng trăm yêu cầu gọi món từ nhiều bàn ăn mà không bị nghẽn CPU.</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MySQL Connection Pooling (mysql2/promise): </w:t>
      </w:r>
      <w:r>
        <w:rPr>
          <w:rFonts w:ascii="Times New Roman" w:cs="Times New Roman" w:eastAsia="Times New Roman" w:hAnsi="Times New Roman"/>
          <w:sz w:val="24"/>
          <w:szCs w:val="24"/>
        </w:rPr>
        <w:t xml:space="preserve">Duy trì nhóm 10 kết nối thường trực, tái sử dụng liên tục giúp giảm thiểu tối đa độ trễ truy vấn CSDL.</w:t>
      </w:r>
    </w:p>
    <w:p>
      <w:pPr>
        <w:pageBreakBefore/>
        <w:spacing w:before="400"/>
      </w:pPr>
      <w:r>
        <w:rPr>
          <w:rFonts w:ascii="Times New Roman" w:cs="Times New Roman" w:eastAsia="Times New Roman" w:hAnsi="Times New Roman"/>
          <w:b/>
          <w:bCs/>
          <w:color w:val="1E3A8A"/>
          <w:sz w:val="28"/>
          <w:szCs w:val="28"/>
        </w:rPr>
        <w:t xml:space="preserve">CHƯƠNG 3: PHÂN TÍCH YÊU CẦU NGHIỆP VỤ HỆ THỐNG</w:t>
      </w:r>
    </w:p>
    <w:p>
      <w:pPr>
        <w:spacing w:after="100" w:before="240"/>
      </w:pPr>
      <w:r>
        <w:rPr>
          <w:rFonts w:ascii="Times New Roman" w:cs="Times New Roman" w:eastAsia="Times New Roman" w:hAnsi="Times New Roman"/>
          <w:b/>
          <w:bCs/>
          <w:color w:val="0F172A"/>
          <w:sz w:val="25"/>
          <w:szCs w:val="25"/>
        </w:rPr>
        <w:t xml:space="preserve">3.1 Danh mục 9 Yêu cầu chức năng cốt lõi (F1 - F9)</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F1 - Quản lý Sơ đồ bàn: </w:t>
      </w:r>
      <w:r>
        <w:rPr>
          <w:rFonts w:ascii="Times New Roman" w:cs="Times New Roman" w:eastAsia="Times New Roman" w:hAnsi="Times New Roman"/>
          <w:sz w:val="24"/>
          <w:szCs w:val="24"/>
        </w:rPr>
        <w:t xml:space="preserve">Hiển thị sơ đồ bàn ăn trực quan theo khu vực; tự động đổi màu trạng thái (Trống, Đang dùng, Đã đặt); hỗ trợ chuyển bàn linh hoạt.</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F2 - Quản lý Đặt bàn trước: </w:t>
      </w:r>
      <w:r>
        <w:rPr>
          <w:rFonts w:ascii="Times New Roman" w:cs="Times New Roman" w:eastAsia="Times New Roman" w:hAnsi="Times New Roman"/>
          <w:sz w:val="24"/>
          <w:szCs w:val="24"/>
        </w:rPr>
        <w:t xml:space="preserve">Nhận lịch hẹn của khách kèm ngày giờ, số lượng khách; tự động gán trạng thái bàn đã đặt.</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F3 - Bán hàng POS &amp; Gọi món: </w:t>
      </w:r>
      <w:r>
        <w:rPr>
          <w:rFonts w:ascii="Times New Roman" w:cs="Times New Roman" w:eastAsia="Times New Roman" w:hAnsi="Times New Roman"/>
          <w:sz w:val="24"/>
          <w:szCs w:val="24"/>
        </w:rPr>
        <w:t xml:space="preserve">Chọn món theo danh mục thực đơn, ghi chú khẩu vị riêng, tính tổng tiền tạm tính tự động.</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F4 - Màn hình Bếp KDS: </w:t>
      </w:r>
      <w:r>
        <w:rPr>
          <w:rFonts w:ascii="Times New Roman" w:cs="Times New Roman" w:eastAsia="Times New Roman" w:hAnsi="Times New Roman"/>
          <w:sz w:val="24"/>
          <w:szCs w:val="24"/>
        </w:rPr>
        <w:t xml:space="preserve">Nhận order chế biến tức thời theo thời gian thực; đầu bếp bấm nhận nấu và báo hoàn thành món ăn.</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F5 - Quản lý Thực đơn (Menu): </w:t>
      </w:r>
      <w:r>
        <w:rPr>
          <w:rFonts w:ascii="Times New Roman" w:cs="Times New Roman" w:eastAsia="Times New Roman" w:hAnsi="Times New Roman"/>
          <w:sz w:val="24"/>
          <w:szCs w:val="24"/>
        </w:rPr>
        <w:t xml:space="preserve">Quản lý danh mục món ăn, hình ảnh minh họa, giá bán niêm yết và trạng thái phục vụ.</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F6 - Quản lý Kho &amp; Nhập hàng: </w:t>
      </w:r>
      <w:r>
        <w:rPr>
          <w:rFonts w:ascii="Times New Roman" w:cs="Times New Roman" w:eastAsia="Times New Roman" w:hAnsi="Times New Roman"/>
          <w:sz w:val="24"/>
          <w:szCs w:val="24"/>
        </w:rPr>
        <w:t xml:space="preserve">Theo dõi tồn kho nguyên vật liệu; lập phiếu nhập kho theo nhà cung cấp đối tác.</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F7 - Khách hàng thân thiết (CRM) &amp; Voucher: </w:t>
      </w:r>
      <w:r>
        <w:rPr>
          <w:rFonts w:ascii="Times New Roman" w:cs="Times New Roman" w:eastAsia="Times New Roman" w:hAnsi="Times New Roman"/>
          <w:sz w:val="24"/>
          <w:szCs w:val="24"/>
        </w:rPr>
        <w:t xml:space="preserve">Lưu thông tin thành viên, tích lũy điểm thưởng theo đơn hàng; quản lý mã giảm giá chiết khấu.</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F8 - Quản lý Nhân sự &amp; Phân quyền: </w:t>
      </w:r>
      <w:r>
        <w:rPr>
          <w:rFonts w:ascii="Times New Roman" w:cs="Times New Roman" w:eastAsia="Times New Roman" w:hAnsi="Times New Roman"/>
          <w:sz w:val="24"/>
          <w:szCs w:val="24"/>
        </w:rPr>
        <w:t xml:space="preserve">Quản lý danh bạ nhân viên, ca làm việc, tài khoản đăng nhập và chức vụ.</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F9 - Báo cáo &amp; Thống kê Doanh thu: </w:t>
      </w:r>
      <w:r>
        <w:rPr>
          <w:rFonts w:ascii="Times New Roman" w:cs="Times New Roman" w:eastAsia="Times New Roman" w:hAnsi="Times New Roman"/>
          <w:sz w:val="24"/>
          <w:szCs w:val="24"/>
        </w:rPr>
        <w:t xml:space="preserve">Biểu đồ doanh thu tài chính, tổng chi phí nhập kho, số lượng đơn hoàn thành trong ngày/tháng.</w:t>
      </w:r>
    </w:p>
    <w:p>
      <w:pPr>
        <w:spacing w:after="100" w:before="240"/>
      </w:pPr>
      <w:r>
        <w:rPr>
          <w:rFonts w:ascii="Times New Roman" w:cs="Times New Roman" w:eastAsia="Times New Roman" w:hAnsi="Times New Roman"/>
          <w:b/>
          <w:bCs/>
          <w:color w:val="0F172A"/>
          <w:sz w:val="25"/>
          <w:szCs w:val="25"/>
        </w:rPr>
        <w:t xml:space="preserve">3.2 Ma trận phân quyền chi tiết 4 vai trò vận hành (RBAC Matrix)</w:t>
      </w:r>
    </w:p>
    <w:p>
      <w:pPr>
        <w:spacing w:after="60" w:before="60"/>
        <w:ind w:firstLine="450"/>
        <w:jc w:val="both"/>
      </w:pPr>
      <w:r>
        <w:rPr>
          <w:rFonts w:ascii="Times New Roman" w:cs="Times New Roman" w:eastAsia="Times New Roman" w:hAnsi="Times New Roman"/>
          <w:sz w:val="24"/>
          <w:szCs w:val="24"/>
        </w:rPr>
        <w:t xml:space="preserve">Hệ thống thiết lập hàng rào bảo mật nghiêm ngặt giữa 4 vị trí công tác: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40"/>
        <w:gridCol w:w="1633"/>
        <w:gridCol w:w="1633"/>
        <w:gridCol w:w="1633"/>
        <w:gridCol w:w="1633"/>
      </w:tblGrid>
      <w:tr>
        <w:tc>
          <w:tcPr>
            <w:tcW w:type="pct" w:w="14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Phân Hệ Nghiệp Vụ</w:t>
            </w:r>
          </w:p>
        </w:tc>
        <w:tc>
          <w:tcPr>
            <w:tcW w:type="pct" w:w="9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Quản Lý (Admin)</w:t>
            </w:r>
          </w:p>
        </w:tc>
        <w:tc>
          <w:tcPr>
            <w:tcW w:type="pct" w:w="9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Thu Ngân</w:t>
            </w:r>
          </w:p>
        </w:tc>
        <w:tc>
          <w:tcPr>
            <w:tcW w:type="pct" w:w="9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Phục Vụ</w:t>
            </w:r>
          </w:p>
        </w:tc>
        <w:tc>
          <w:tcPr>
            <w:tcW w:type="pct" w:w="9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Bếp Trưởng</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Sơ đồ bàn &amp; Chuyển bàn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Toàn quyền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&amp; Đổi</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&amp; Chuyển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Chỉ xem</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Gọi món / POS Bán hàng</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Toàn quyền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Tạo &amp; Thu tiền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Lên đơn gọi món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đơn</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Màn hình Bếp (KDS)</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Toàn quyền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Theo dõi tiến độ</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Theo dõi món xong</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Nhận &amp; Nấu món</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Quản lý Thực đơn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Thêm / Sửa / Xóa</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Chỉ xem</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Chỉ xem</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Chỉ xem</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Lịch Đặt Bàn &amp; CRM</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Toàn quyền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Thêm &amp; Xem lịch</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Thêm &amp; Xem lịch</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Chỉ xem</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Kho &amp; Nhập hàng</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Toàn quyền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Nhập kho &amp; Quản lý</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Không truy cập</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tồn kho</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Nhân sự &amp; Tài khoản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Thêm / Sửa / Xóa</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danh bạ</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danh bạ</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danh bạ</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Thống kê Doanh thu (KPI)</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Xem đầy đủ</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ẨN DOANH THU</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ẨN DOANH THU</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ẨN DOANH THU</w:t>
            </w:r>
          </w:p>
        </w:tc>
      </w:tr>
    </w:tbl>
    <w:p>
      <w:pPr>
        <w:pageBreakBefore/>
        <w:spacing w:before="400"/>
      </w:pPr>
      <w:r>
        <w:rPr>
          <w:rFonts w:ascii="Times New Roman" w:cs="Times New Roman" w:eastAsia="Times New Roman" w:hAnsi="Times New Roman"/>
          <w:b/>
          <w:bCs/>
          <w:color w:val="1E3A8A"/>
          <w:sz w:val="28"/>
          <w:szCs w:val="28"/>
        </w:rPr>
        <w:t xml:space="preserve">CHƯƠNG 4: THIẾT KẾ HỆ THỐNG &amp; CƠ SỞ DỮ LIỆU</w:t>
      </w:r>
    </w:p>
    <w:p>
      <w:pPr>
        <w:spacing w:after="100" w:before="240"/>
      </w:pPr>
      <w:r>
        <w:rPr>
          <w:rFonts w:ascii="Times New Roman" w:cs="Times New Roman" w:eastAsia="Times New Roman" w:hAnsi="Times New Roman"/>
          <w:b/>
          <w:bCs/>
          <w:color w:val="0F172A"/>
          <w:sz w:val="25"/>
          <w:szCs w:val="25"/>
        </w:rPr>
        <w:t xml:space="preserve">4.1 Từ điển dữ liệu chi tiết của 16 bảng MySQL</w:t>
      </w:r>
    </w:p>
    <w:p>
      <w:pPr>
        <w:spacing w:after="60" w:before="60"/>
        <w:ind w:firstLine="450"/>
        <w:jc w:val="both"/>
      </w:pPr>
      <w:r>
        <w:rPr>
          <w:rFonts w:ascii="Times New Roman" w:cs="Times New Roman" w:eastAsia="Times New Roman" w:hAnsi="Times New Roman"/>
          <w:sz w:val="24"/>
          <w:szCs w:val="24"/>
        </w:rPr>
        <w:t xml:space="preserve">Cơ sở dữ liệu quan hệ MySQL `nhahang` được thiết kế chuẩn 3NF bao gồm 16 bảng dữ liệu: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6"/>
        <w:gridCol w:w="1996"/>
        <w:gridCol w:w="1361"/>
        <w:gridCol w:w="4990"/>
      </w:tblGrid>
      <w:tr>
        <w:tc>
          <w:tcPr>
            <w:tcW w:type="pct" w:w="4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STT</w:t>
            </w:r>
          </w:p>
        </w:tc>
        <w:tc>
          <w:tcPr>
            <w:tcW w:type="pct" w:w="11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Tên Bảng</w:t>
            </w:r>
          </w:p>
        </w:tc>
        <w:tc>
          <w:tcPr>
            <w:tcW w:type="pct" w:w="7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Số Bản Ghi</w:t>
            </w:r>
          </w:p>
        </w:tc>
        <w:tc>
          <w:tcPr>
            <w:tcW w:type="pct" w:w="27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Các Cột Chính</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banan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9 bàn</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maban (PK), tenban, khuvuc, succhua, trangthai</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2</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chucvu</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4 chức vụ</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macv (PK), tencv (1=Quản lý, 2=Thu ngân, 3=Phục vụ, 4=Bếp)</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3</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nhanvien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7 nhân sự</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manv (PK), hoten, ngaysinh, gioitinh, sodienthoai, email, macv (FK)</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4</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taikhoan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6 tài khoản</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matk (PK), tendangnhap (UNI), matkhau, trangthai, manv (FK)</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5</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danhmuc</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4 nhóm</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madm (PK), tendm (Khai vị, Món chính, Hải sản, Đồ uống)</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6</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monan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19 món</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mamon (PK), tenmon, madm (FK), gia, mota, hinhanh, trangthai</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7</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hoadon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13 đơn</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mahd (PK), maban (FK), manv (FK), makh (FK), ngaylap, tongtien, trangthai</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8</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ct_hoadon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Chi tiết món</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macthd (PK), mahd (FK), mamon (FK), soluong, dongia, ghichu</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9</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datban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4 lịch đặt</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madatban (PK), makh (FK), maban (FK), ngaygio, soluongkhach, trangthai</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10</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khachhang</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6 hội viên</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makh (PK), hoten, sodienthoai, email, diachi, diemtichluy</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11</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khuyenmai</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Voucher</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makm (PK), tenkm, loaikm, giatri, ngaybatdau, ngayketthuc, trangthai</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12</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nguyenlieu</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7 nguyên liệu</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manl (PK), tennl, dvt, soluongton, giaban, hansudung</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13</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nhacungcap</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2 đối tác</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mancc (PK), tenncc, sodienthoai, email, diachi, ghichu</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14</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phieunhap</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2 phiếu</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mapn (PK), mancc (FK), ngaynhap, tongtien, manv (FK), ghichu</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15</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ct_phieunhap</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Chi tiết nhập</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mactpn (PK), mapn (FK), manl (FK), soluong, dongia</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16</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thanhtoan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Giao dịch</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mattoan (PK), mahd (FK), ngaythanhtoan, phuongthuc, sotien</w:t>
            </w:r>
          </w:p>
        </w:tc>
      </w:tr>
    </w:tbl>
    <w:p>
      <w:pPr>
        <w:spacing w:after="100" w:before="240"/>
      </w:pPr>
      <w:r>
        <w:rPr>
          <w:rFonts w:ascii="Times New Roman" w:cs="Times New Roman" w:eastAsia="Times New Roman" w:hAnsi="Times New Roman"/>
          <w:b/>
          <w:bCs/>
          <w:color w:val="0F172A"/>
          <w:sz w:val="25"/>
          <w:szCs w:val="25"/>
        </w:rPr>
        <w:t xml:space="preserve">4.2 Danh mục các RESTful API Endpoints cốt lõi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61"/>
        <w:gridCol w:w="3175"/>
        <w:gridCol w:w="4536"/>
      </w:tblGrid>
      <w:tr>
        <w:tc>
          <w:tcPr>
            <w:tcW w:type="pct" w:w="7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Method</w:t>
            </w:r>
          </w:p>
        </w:tc>
        <w:tc>
          <w:tcPr>
            <w:tcW w:type="pct" w:w="17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Endpoint URI</w:t>
            </w:r>
          </w:p>
        </w:tc>
        <w:tc>
          <w:tcPr>
            <w:tcW w:type="pct" w:w="25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Chức Năng &amp; Quy Chuẩn Ràng Buộc</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/api/login</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Xác thực đăng nhập, trả về token, thông tin nhân viên và vai trò</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GET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/api/ban</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Lấy sơ đồ toàn bộ bàn ăn kèm trạng thái và số lượng món đang phục vụ</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/api/ban/chuyen-ban</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Thực thi Transaction chuyển toàn bộ đơn hàng sang bàn mới</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/api/order</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Tạo đơn gọi món tại bàn, đồng bộ tức thời sang màn hình Bếp KDS</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/api/datban</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Nhận đặt bàn mới, kích hoạt xác thực SĐT 10 - 11 số (chặn chữ) và Email</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/api/khachhang</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Đăng ký thành viên CRM, kiểm tra SĐT 10 - 11 số và Email chuẩn quốc tế</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/api/nhanvien</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Thêm nhân sự mới, kiểm tra SĐT 10 - 11 số, tự tạo tài khoản</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/api/phieunhap</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Lập phiếu nhập kho, tự động cộng dồn số lượng tồn kho nguyên liệu</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GET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/api/thongke/doanhthu</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Truy vấn báo cáo tài chính KPI (chỉ cấp phép cho Admin)</w:t>
            </w:r>
          </w:p>
        </w:tc>
      </w:tr>
    </w:tbl>
    <w:p>
      <w:pPr>
        <w:pageBreakBefore/>
        <w:spacing w:before="400"/>
      </w:pPr>
      <w:r>
        <w:rPr>
          <w:rFonts w:ascii="Times New Roman" w:cs="Times New Roman" w:eastAsia="Times New Roman" w:hAnsi="Times New Roman"/>
          <w:b/>
          <w:bCs/>
          <w:color w:val="1E3A8A"/>
          <w:sz w:val="28"/>
          <w:szCs w:val="28"/>
        </w:rPr>
        <w:t xml:space="preserve">CHƯƠNG 5: HIỆN THỰC &amp; ĐÁNH GIÁ KẾT QUẢ ĐỀ TÀI</w:t>
      </w:r>
    </w:p>
    <w:p>
      <w:pPr>
        <w:spacing w:after="100" w:before="240"/>
      </w:pPr>
      <w:r>
        <w:rPr>
          <w:rFonts w:ascii="Times New Roman" w:cs="Times New Roman" w:eastAsia="Times New Roman" w:hAnsi="Times New Roman"/>
          <w:b/>
          <w:bCs/>
          <w:color w:val="0F172A"/>
          <w:sz w:val="25"/>
          <w:szCs w:val="25"/>
        </w:rPr>
        <w:t xml:space="preserve">5.1 Quy chuẩn kiểm soát tính hợp lệ dữ liệu chuyên sâu (Validation)</w:t>
      </w:r>
    </w:p>
    <w:p>
      <w:pPr>
        <w:spacing w:after="60" w:before="60"/>
        <w:ind w:firstLine="450"/>
        <w:jc w:val="both"/>
      </w:pPr>
      <w:r>
        <w:rPr>
          <w:rFonts w:ascii="Times New Roman" w:cs="Times New Roman" w:eastAsia="Times New Roman" w:hAnsi="Times New Roman"/>
          <w:sz w:val="24"/>
          <w:szCs w:val="24"/>
        </w:rPr>
        <w:t xml:space="preserve">Nhóm đã xây dựng cơ chế bảo vệ kép (Client &amp; Backend) cho Số điện thoại và Email:</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Phía Giao diện (React): </w:t>
      </w:r>
      <w:r>
        <w:rPr>
          <w:rFonts w:ascii="Times New Roman" w:cs="Times New Roman" w:eastAsia="Times New Roman" w:hAnsi="Times New Roman"/>
          <w:sz w:val="24"/>
          <w:szCs w:val="24"/>
        </w:rPr>
        <w:t xml:space="preserve">Khóa phím trực tiếp, không cho phép nhập chữ cái vào ô Số điện thoại, giới hạn độ dài 11 ký tự (replace(/[^0-9]/g, '').slice(0, 11)).</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Phía Máy chủ (Node.js API): </w:t>
      </w:r>
      <w:r>
        <w:rPr>
          <w:rFonts w:ascii="Times New Roman" w:cs="Times New Roman" w:eastAsia="Times New Roman" w:hAnsi="Times New Roman"/>
          <w:sz w:val="24"/>
          <w:szCs w:val="24"/>
        </w:rPr>
        <w:t xml:space="preserve">Hàm validatePhoneNumber kiểm tra độc lập, ngăn chặn các truy vấn gửi dữ liệu sai quy cách:</w:t>
      </w:r>
    </w:p>
    <w:p>
      <w:pPr>
        <w:shd w:fill="F1F5F9" w:val="clear"/>
        <w:spacing w:after="60" w:before="60"/>
        <w:ind w:left="400" w:right="200"/>
      </w:pPr>
      <w:r>
        <w:rPr>
          <w:rFonts w:ascii="Consolas" w:cs="Consolas" w:eastAsia="Consolas" w:hAnsi="Consolas"/>
          <w:sz w:val="20"/>
          <w:szCs w:val="20"/>
        </w:rPr>
        <w:t xml:space="preserve">function validatePhoneNumber(phone, required = false) {
  if (!phone || !phone.toString().trim()) {
    if (required) return 'Số điện thoại không được để trống!';
    return null;
  }
  const phoneStr = phone.toString().trim();
  if (/[a-zA-Z]/.test(phoneStr)) return 'Số điện thoại không được chứa chữ cái, chỉ được nhập số!';
  const clean = phoneStr.replace(/[\s.-]/g, '');
  if (!/^[0-9]+$/.test(clean)) return 'Số điện thoại chỉ được chứa ký tự số!';
  if (clean.length &lt; 10 || clean.length &gt; 11) return 'Số điện thoại phải gồm từ 10 đến 11 chữ số!';
  return null;
}</w:t>
      </w:r>
    </w:p>
    <w:p>
      <w:pPr>
        <w:spacing w:after="100" w:before="240"/>
      </w:pPr>
      <w:r>
        <w:rPr>
          <w:rFonts w:ascii="Times New Roman" w:cs="Times New Roman" w:eastAsia="Times New Roman" w:hAnsi="Times New Roman"/>
          <w:b/>
          <w:bCs/>
          <w:color w:val="0F172A"/>
          <w:sz w:val="25"/>
          <w:szCs w:val="25"/>
        </w:rPr>
        <w:t xml:space="preserve">5.2 Kịch bản kiểm thử nghiệm thu (Test Cases)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9"/>
        <w:gridCol w:w="2087"/>
        <w:gridCol w:w="2268"/>
        <w:gridCol w:w="2540"/>
        <w:gridCol w:w="1089"/>
      </w:tblGrid>
      <w:tr>
        <w:tc>
          <w:tcPr>
            <w:tcW w:type="pct" w:w="6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Mã TC</w:t>
            </w:r>
          </w:p>
        </w:tc>
        <w:tc>
          <w:tcPr>
            <w:tcW w:type="pct" w:w="11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Chức Năng</w:t>
            </w:r>
          </w:p>
        </w:tc>
        <w:tc>
          <w:tcPr>
            <w:tcW w:type="pct" w:w="12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Dữ Liệu Đầu Vào</w:t>
            </w:r>
          </w:p>
        </w:tc>
        <w:tc>
          <w:tcPr>
            <w:tcW w:type="pct" w:w="14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Kết Quả Kỳ Vọng &amp; Thực Tế</w:t>
            </w:r>
          </w:p>
        </w:tc>
        <w:tc>
          <w:tcPr>
            <w:tcW w:type="pct" w:w="6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Đánh Giá</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TC01</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Đăng nhập Admin</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admin / 123456</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Thấy đủ menu &amp; cột doanh thu KPI</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TC02</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Đăng nhập Phục vụ</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tuan_nv / 123456</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Ẩn cột doanh thu, ẩn nút xóa/sửa</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TC03</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Đăng nhập Bếp</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hung_chef / 123456</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Truy cập KDS, ẩn cột doanh thu</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TC04</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Validate SĐT chữ</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SĐT: "0901abc456"</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Chặn nhập chữ, báo lỗi chính xác</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TC05</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Validate SĐT ngắn</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SĐT: "09012" (5 số)</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Báo lỗi phải từ 10 - 11 chữ số</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TC06</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Validate SĐT đúng</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SĐT: "0905123456"</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Chấp nhận lưu vào CSDL MySQL</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TC07</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Chuyển bàn ăn</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Bàn B1 sang B3</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B1 về Trống, B3 sang Đang dùng</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TC08</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Đồng bộ KDS Bếp</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Order 2 món tại bàn B2</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Xuất hiện thẻ món trên KDS tức thời</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bl>
    <w:p>
      <w:pPr>
        <w:spacing w:after="100" w:before="240"/>
      </w:pPr>
      <w:r>
        <w:rPr>
          <w:rFonts w:ascii="Times New Roman" w:cs="Times New Roman" w:eastAsia="Times New Roman" w:hAnsi="Times New Roman"/>
          <w:b/>
          <w:bCs/>
          <w:color w:val="0F172A"/>
          <w:sz w:val="25"/>
          <w:szCs w:val="25"/>
        </w:rPr>
        <w:t xml:space="preserve">5.3 Số liệu thống kê thực nghiệm trên Database MySQL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43"/>
        <w:gridCol w:w="3629"/>
      </w:tblGrid>
      <w:tr>
        <w:tc>
          <w:tcPr>
            <w:tcW w:type="pct" w:w="30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Hạng Mục Thực Thể</w:t>
            </w:r>
          </w:p>
        </w:tc>
        <w:tc>
          <w:tcPr>
            <w:tcW w:type="pct" w:w="20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Số Lượng / Giá Trị Thực Nghiệm Trên Database</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Tổng số nhân sự công tác</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07 nhân sự (thuộc 4 chức vụ: QL, TN, PV, Bếp)</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Số lượng món ăn trong thực đơn</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19 món ăn phân loại theo danh mục</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Số lượng bàn ăn sẵn sàng phục vụ</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09 bàn ăn phân chia 4 khu vực</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Hóa đơn bán hàng đã phát sinh</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13 hóa đơn hoàn thành</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Tổng doanh thu thực tế tích lũy</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3.372.000 VNĐ</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Khách hàng thành viên tích điểm (CRM)</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06 khách hàng có hồ sơ đầy đủ</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Lịch đặt bàn trước đã tiếp nhận</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04 lượt đặt bàn</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Danh mục nguyên vật liệu tồn kho</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07 loại nguyên liệu chính</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Tổng chi phí nhập hàng từ NCC</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8.095.000 VNĐ (từ 2 nhà cung cấp)</w:t>
            </w:r>
          </w:p>
        </w:tc>
      </w:tr>
    </w:tbl>
    <w:p>
      <w:pPr>
        <w:pageBreakBefore/>
        <w:spacing w:before="400"/>
      </w:pPr>
      <w:r>
        <w:rPr>
          <w:rFonts w:ascii="Times New Roman" w:cs="Times New Roman" w:eastAsia="Times New Roman" w:hAnsi="Times New Roman"/>
          <w:b/>
          <w:bCs/>
          <w:color w:val="1E3A8A"/>
          <w:sz w:val="28"/>
          <w:szCs w:val="28"/>
        </w:rPr>
        <w:t xml:space="preserve">CHƯƠNG 6: KẾT LUẬN &amp; HƯỚNG PHÁT TRIỂN</w:t>
      </w:r>
    </w:p>
    <w:p>
      <w:pPr>
        <w:spacing w:after="100" w:before="240"/>
      </w:pPr>
      <w:r>
        <w:rPr>
          <w:rFonts w:ascii="Times New Roman" w:cs="Times New Roman" w:eastAsia="Times New Roman" w:hAnsi="Times New Roman"/>
          <w:b/>
          <w:bCs/>
          <w:color w:val="0F172A"/>
          <w:sz w:val="25"/>
          <w:szCs w:val="25"/>
        </w:rPr>
        <w:t xml:space="preserve">6.1 Đánh giá kết quả đạt được</w:t>
      </w:r>
    </w:p>
    <w:p>
      <w:pPr>
        <w:spacing w:after="60" w:before="60"/>
        <w:ind w:firstLine="450"/>
        <w:jc w:val="both"/>
      </w:pPr>
      <w:r>
        <w:rPr>
          <w:rFonts w:ascii="Times New Roman" w:cs="Times New Roman" w:eastAsia="Times New Roman" w:hAnsi="Times New Roman"/>
          <w:sz w:val="24"/>
          <w:szCs w:val="24"/>
        </w:rPr>
        <w:t xml:space="preserve">Đồ án đã hoàn thành 100% mục tiêu ban đầu đặt ra:</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Xây dựng hoàn chỉnh ứng dụng Web Quản lý Nhà hàng ổn định, giao diện tối sang trọng, tốc độ phản hồi dưới 100ms.</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Khép kín toàn bộ chu trình phục vụ: Bàn ăn -&gt; POS Gọi món -&gt; KDS Bếp -&gt; Thu ngân thanh toán -&gt; Quản lý Kho &amp; Doanh thu.</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Bảo vệ dữ liệu tài chính qua cơ chế RBAC và ràng buộc SĐT/Email nghiêm ngặt.</w:t>
      </w:r>
    </w:p>
    <w:p>
      <w:pPr>
        <w:spacing w:after="100" w:before="240"/>
      </w:pPr>
      <w:r>
        <w:rPr>
          <w:rFonts w:ascii="Times New Roman" w:cs="Times New Roman" w:eastAsia="Times New Roman" w:hAnsi="Times New Roman"/>
          <w:b/>
          <w:bCs/>
          <w:color w:val="0F172A"/>
          <w:sz w:val="25"/>
          <w:szCs w:val="25"/>
        </w:rPr>
        <w:t xml:space="preserve">6.2 Hướng phát triển mở rộng trong tương lai</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Tích hợp Webhook kết nối trực tiếp với cổng thanh toán điện tử (MoMo, VNPay) để gạch nợ tự động.</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Xây dựng ứng dụng di động (Mobile App) cho phép thực khách tự quét mã QR tại bàn để xem menu và order trực tiếp.</w:t>
      </w:r>
    </w:p>
    <w:p>
      <w:pPr>
        <w:pageBreakBefore/>
        <w:spacing w:before="400"/>
      </w:pPr>
      <w:r>
        <w:rPr>
          <w:rFonts w:ascii="Times New Roman" w:cs="Times New Roman" w:eastAsia="Times New Roman" w:hAnsi="Times New Roman"/>
          <w:b/>
          <w:bCs/>
          <w:color w:val="1E3A8A"/>
          <w:sz w:val="28"/>
          <w:szCs w:val="28"/>
        </w:rPr>
        <w:t xml:space="preserve">PHỤ LỤC: DANH SÁCH TÀI KHOẢN VẬN HÀNH DEMO</w:t>
      </w:r>
    </w:p>
    <w:p>
      <w:pPr>
        <w:spacing w:after="60" w:before="60"/>
        <w:ind w:firstLine="450"/>
        <w:jc w:val="both"/>
      </w:pPr>
      <w:r>
        <w:rPr>
          <w:rFonts w:ascii="Times New Roman" w:cs="Times New Roman" w:eastAsia="Times New Roman" w:hAnsi="Times New Roman"/>
          <w:sz w:val="24"/>
          <w:szCs w:val="24"/>
        </w:rPr>
        <w:t xml:space="preserve">Danh sách tài khoản mẫu phục vụ hội đồng chấm đồ án kiểm thử trực tiếp hệ thống: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1814"/>
        <w:gridCol w:w="2722"/>
      </w:tblGrid>
      <w:tr>
        <w:tc>
          <w:tcPr>
            <w:tcW w:type="pct" w:w="12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Chức Vụ</w:t>
            </w:r>
          </w:p>
        </w:tc>
        <w:tc>
          <w:tcPr>
            <w:tcW w:type="pct" w:w="12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Tên Đăng Nhập</w:t>
            </w:r>
          </w:p>
        </w:tc>
        <w:tc>
          <w:tcPr>
            <w:tcW w:type="pct" w:w="10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Mật Khẩu</w:t>
            </w:r>
          </w:p>
        </w:tc>
        <w:tc>
          <w:tcPr>
            <w:tcW w:type="pct" w:w="15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Đặc Điểm Phân Quyền Khảo Sát</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Quản Trị Viên (Admin)</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admin</w:t>
            </w:r>
          </w:p>
        </w:tc>
        <w:tc>
          <w:tcPr>
            <w:tcW w:type="pct" w:w="1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123456</w:t>
            </w:r>
          </w:p>
        </w:tc>
        <w:tc>
          <w:tcPr>
            <w:tcW w:type="pct" w:w="1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Toàn quyền, xem biểu đồ doanh thu tài chính KPI</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Thu Ngân</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thungan</w:t>
            </w:r>
          </w:p>
        </w:tc>
        <w:tc>
          <w:tcPr>
            <w:tcW w:type="pct" w:w="1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123456</w:t>
            </w:r>
          </w:p>
        </w:tc>
        <w:tc>
          <w:tcPr>
            <w:tcW w:type="pct" w:w="1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Thu tiền, in hóa đơn, nhập kho (ẩn cột doanh thu)</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Phục Vụ</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tuan_nv</w:t>
            </w:r>
          </w:p>
        </w:tc>
        <w:tc>
          <w:tcPr>
            <w:tcW w:type="pct" w:w="1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123456</w:t>
            </w:r>
          </w:p>
        </w:tc>
        <w:tc>
          <w:tcPr>
            <w:tcW w:type="pct" w:w="1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Gọi món, chuyển bàn, đặt chỗ (ẩn cột doanh thu)</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Bếp Trưởng</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hung_chef</w:t>
            </w:r>
          </w:p>
        </w:tc>
        <w:tc>
          <w:tcPr>
            <w:tcW w:type="pct" w:w="1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123456</w:t>
            </w:r>
          </w:p>
        </w:tc>
        <w:tc>
          <w:tcPr>
            <w:tcW w:type="pct" w:w="1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Màn hình KDS nhận nấu món (ẩn cột doanh thu)</w:t>
            </w:r>
          </w:p>
        </w:tc>
      </w:tr>
    </w:tbl>
    <w:sectPr>
      <w:pgSz w:w="11906" w:h="16838" w:orient="portrait"/>
      <w:pgMar w:top="1440" w:right="1134"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2026-10-18T07:59:35.036Z</dcterms:created>
  <dcterms:modified xsi:type="dcterms:W3CDTF">2026-10-18T07:59:35.048Z</dcterms:modified>
</cp:coreProperties>
</file>

<file path=docProps/custom.xml><?xml version="1.0" encoding="utf-8"?>
<Properties xmlns="http://schemas.openxmlformats.org/officeDocument/2006/custom-properties" xmlns:vt="http://schemas.openxmlformats.org/officeDocument/2006/docPropsVTypes"/>
</file>