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E3A5F"/>
          <w:sz w:val="44"/>
          <w:szCs w:val="44"/>
        </w:rPr>
        <w:t xml:space="preserve">Task 5 — Information Gathering</w:t>
      </w:r>
    </w:p>
    <w:p>
      <w:pPr>
        <w:spacing w:after="80" w:before="0"/>
        <w:jc w:val="center"/>
      </w:pPr>
      <w:r>
        <w:rPr>
          <w:rFonts w:ascii="Arial" w:cs="Arial" w:eastAsia="Arial" w:hAnsi="Arial"/>
          <w:i/>
          <w:iCs/>
          <w:color w:val="666666"/>
          <w:sz w:val="22"/>
          <w:szCs w:val="22"/>
        </w:rPr>
        <w:t xml:space="preserve">Active &amp; Passive Reconnaissance | TryHackMe Cybersecurity Lab</w:t>
      </w:r>
    </w:p>
    <w:p>
      <w:pPr>
        <w:spacing w:after="400" w:before="0"/>
        <w:jc w:val="center"/>
      </w:pPr>
      <w:r>
        <w:rPr>
          <w:rFonts w:ascii="Arial" w:cs="Arial" w:eastAsia="Arial" w:hAnsi="Arial"/>
          <w:color w:val="888888"/>
          <w:sz w:val="20"/>
          <w:szCs w:val="20"/>
        </w:rPr>
        <w:t xml:space="preserve">Submitted by: Farhan Shaikh</w:t>
      </w:r>
    </w:p>
    <w:p>
      <w:pPr>
        <w:pBdr>
          <w:bottom w:val="single" w:color="1E3A5F" w:sz="6" w:space="1"/>
        </w:pBdr>
        <w:spacing w:after="120" w:before="320"/>
      </w:pPr>
      <w:r>
        <w:rPr>
          <w:rFonts w:ascii="Arial" w:cs="Arial" w:eastAsia="Arial" w:hAnsi="Arial"/>
          <w:b/>
          <w:bCs/>
          <w:color w:val="1E3A5F"/>
          <w:sz w:val="28"/>
          <w:szCs w:val="28"/>
        </w:rPr>
        <w:t xml:space="preserve">1. Objective</w:t>
      </w:r>
    </w:p>
    <w:p>
      <w:pPr>
        <w:spacing w:after="60" w:before="60"/>
      </w:pPr>
      <w:r>
        <w:rPr>
          <w:rFonts w:ascii="Arial" w:cs="Arial" w:eastAsia="Arial" w:hAnsi="Arial"/>
          <w:b w:val="false"/>
          <w:bCs w:val="false"/>
          <w:color w:val="333333"/>
          <w:sz w:val="20"/>
          <w:szCs w:val="20"/>
        </w:rPr>
        <w:t xml:space="preserve">Perform active and passive reconnaissance on the target to identify open ports, running services, and service versions using industry-standard tools (WHOIS &amp; Nmap).</w:t>
      </w:r>
    </w:p>
    <w:p>
      <w:pPr>
        <w:spacing w:after="0" w:before="160"/>
      </w:pPr>
    </w:p>
    <w:p>
      <w:pPr>
        <w:pBdr>
          <w:bottom w:val="single" w:color="1E3A5F" w:sz="6" w:space="1"/>
        </w:pBdr>
        <w:spacing w:after="120" w:before="320"/>
      </w:pPr>
      <w:r>
        <w:rPr>
          <w:rFonts w:ascii="Arial" w:cs="Arial" w:eastAsia="Arial" w:hAnsi="Arial"/>
          <w:b/>
          <w:bCs/>
          <w:color w:val="1E3A5F"/>
          <w:sz w:val="28"/>
          <w:szCs w:val="28"/>
        </w:rPr>
        <w:t xml:space="preserve">2. Reconnaissance Methodology</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760"/>
        <w:gridCol w:w="1800"/>
      </w:tblGrid>
      <w:tr>
        <w:tc>
          <w:tcPr>
            <w:tcW w:type="dxa" w:w="160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Scan Type</w:t>
            </w:r>
          </w:p>
        </w:tc>
        <w:tc>
          <w:tcPr>
            <w:tcW w:type="dxa" w:w="220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Tool</w:t>
            </w:r>
          </w:p>
        </w:tc>
        <w:tc>
          <w:tcPr>
            <w:tcW w:type="dxa" w:w="376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Purpose</w:t>
            </w:r>
          </w:p>
        </w:tc>
        <w:tc>
          <w:tcPr>
            <w:tcW w:type="dxa" w:w="180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Target</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Passive</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whois</w:t>
            </w:r>
          </w:p>
        </w:tc>
        <w:tc>
          <w:tcPr>
            <w:tcW w:type="dxa" w:w="3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Domain registration lookup — no direct contact with target</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tutedude.com</w:t>
            </w:r>
          </w:p>
        </w:tc>
      </w:tr>
      <w:tr>
        <w:tc>
          <w:tcPr>
            <w:tcW w:type="dxa" w:w="1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Active</w:t>
            </w:r>
          </w:p>
        </w:tc>
        <w:tc>
          <w:tcPr>
            <w:tcW w:type="dxa" w:w="22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nmap -p- -sV -T4</w:t>
            </w:r>
          </w:p>
        </w:tc>
        <w:tc>
          <w:tcPr>
            <w:tcW w:type="dxa" w:w="376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Full port scan + service version detection</w:t>
            </w:r>
          </w:p>
        </w:tc>
        <w:tc>
          <w:tcPr>
            <w:tcW w:type="dxa" w:w="18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192.168.155.129</w:t>
            </w:r>
          </w:p>
        </w:tc>
      </w:tr>
    </w:tbl>
    <w:p>
      <w:pPr>
        <w:spacing w:after="0" w:before="120"/>
      </w:pPr>
    </w:p>
    <w:p>
      <w:pPr>
        <w:spacing w:after="80" w:before="200"/>
      </w:pPr>
      <w:r>
        <w:rPr>
          <w:rFonts w:ascii="Arial" w:cs="Arial" w:eastAsia="Arial" w:hAnsi="Arial"/>
          <w:b/>
          <w:bCs/>
          <w:color w:val="2E75B6"/>
          <w:sz w:val="22"/>
          <w:szCs w:val="22"/>
        </w:rPr>
        <w:t xml:space="preserve">Why these tools?</w:t>
      </w:r>
    </w:p>
    <w:p>
      <w:pPr>
        <w:pStyle w:val="ListParagraph"/>
        <w:numPr>
          <w:ilvl w:val="0"/>
          <w:numId w:val="2"/>
        </w:numPr>
        <w:spacing w:after="40" w:before="60"/>
      </w:pPr>
      <w:r>
        <w:rPr>
          <w:rFonts w:ascii="Arial" w:cs="Arial" w:eastAsia="Arial" w:hAnsi="Arial"/>
          <w:color w:val="333333"/>
          <w:sz w:val="20"/>
          <w:szCs w:val="20"/>
        </w:rPr>
        <w:t xml:space="preserve">WHOIS — Passive recon gathers domain metadata without alerting the target. Ideal first step in any reconnaissance phase.</w:t>
      </w:r>
    </w:p>
    <w:p>
      <w:pPr>
        <w:pStyle w:val="ListParagraph"/>
        <w:numPr>
          <w:ilvl w:val="0"/>
          <w:numId w:val="2"/>
        </w:numPr>
        <w:spacing w:after="60" w:before="40"/>
      </w:pPr>
      <w:r>
        <w:rPr>
          <w:rFonts w:ascii="Arial" w:cs="Arial" w:eastAsia="Arial" w:hAnsi="Arial"/>
          <w:color w:val="333333"/>
          <w:sz w:val="20"/>
          <w:szCs w:val="20"/>
        </w:rPr>
        <w:t xml:space="preserve">Nmap -p- scans all 65535 ports (not just top 1000), -sV probes services for exact version strings, -T4 speeds up timing safely.</w:t>
      </w:r>
    </w:p>
    <w:p>
      <w:pPr>
        <w:spacing w:after="0" w:before="160"/>
      </w:pPr>
    </w:p>
    <w:p>
      <w:pPr>
        <w:pBdr>
          <w:bottom w:val="single" w:color="1E3A5F" w:sz="6" w:space="1"/>
        </w:pBdr>
        <w:spacing w:after="120" w:before="320"/>
      </w:pPr>
      <w:r>
        <w:rPr>
          <w:rFonts w:ascii="Arial" w:cs="Arial" w:eastAsia="Arial" w:hAnsi="Arial"/>
          <w:b/>
          <w:bCs/>
          <w:color w:val="1E3A5F"/>
          <w:sz w:val="28"/>
          <w:szCs w:val="28"/>
        </w:rPr>
        <w:t xml:space="preserve">3. Step 1 — Passive Recon: WHOIS Lookup</w:t>
      </w:r>
    </w:p>
    <w:p>
      <w:pPr>
        <w:spacing w:after="60" w:before="60"/>
      </w:pPr>
      <w:r>
        <w:rPr>
          <w:rFonts w:ascii="Arial" w:cs="Arial" w:eastAsia="Arial" w:hAnsi="Arial"/>
          <w:b w:val="false"/>
          <w:bCs w:val="false"/>
          <w:color w:val="333333"/>
          <w:sz w:val="20"/>
          <w:szCs w:val="20"/>
        </w:rPr>
        <w:t xml:space="preserve">Command executed on Kali Linux terminal:</w:t>
      </w:r>
    </w:p>
    <w:p>
      <w:pPr>
        <w:spacing w:after="0" w:before="80"/>
      </w:pPr>
    </w:p>
    <w:p>
      <w:pPr>
        <w:shd w:fill="1E1E1E" w:val="clear"/>
        <w:spacing w:after="0" w:before="0" w:line="240"/>
        <w:ind w:left="200"/>
      </w:pPr>
      <w:r>
        <w:rPr>
          <w:rFonts w:ascii="Courier New" w:cs="Courier New" w:eastAsia="Courier New" w:hAnsi="Courier New"/>
          <w:color w:val="D4D4D4"/>
          <w:sz w:val="17"/>
          <w:szCs w:val="17"/>
        </w:rPr>
        <w:t xml:space="preserve">┌──(kali㉿kali)-[~]</w:t>
      </w:r>
    </w:p>
    <w:p>
      <w:pPr>
        <w:shd w:fill="1E1E1E" w:val="clear"/>
        <w:spacing w:after="0" w:before="0" w:line="240"/>
        <w:ind w:left="200"/>
      </w:pPr>
      <w:r>
        <w:rPr>
          <w:rFonts w:ascii="Courier New" w:cs="Courier New" w:eastAsia="Courier New" w:hAnsi="Courier New"/>
          <w:color w:val="D4D4D4"/>
          <w:sz w:val="17"/>
          <w:szCs w:val="17"/>
        </w:rPr>
        <w:t xml:space="preserve">└─$ whois tutedude.com</w:t>
      </w:r>
    </w:p>
    <w:p>
      <w:pPr>
        <w:shd w:fill="1E1E1E" w:val="clear"/>
        <w:spacing w:after="0" w:before="0" w:line="240"/>
        <w:ind w:left="200"/>
      </w:pPr>
      <w:r>
        <w:rPr>
          <w:rFonts w:ascii="Courier New" w:cs="Courier New" w:eastAsia="Courier New" w:hAnsi="Courier New"/>
          <w:color w:val="D4D4D4"/>
          <w:sz w:val="17"/>
          <w:szCs w:val="17"/>
        </w:rPr>
        <w:t xml:space="preserve">   Domain Name: TUTEDUDE.COM</w:t>
      </w:r>
    </w:p>
    <w:p>
      <w:pPr>
        <w:shd w:fill="1E1E1E" w:val="clear"/>
        <w:spacing w:after="0" w:before="0" w:line="240"/>
        <w:ind w:left="200"/>
      </w:pPr>
      <w:r>
        <w:rPr>
          <w:rFonts w:ascii="Courier New" w:cs="Courier New" w:eastAsia="Courier New" w:hAnsi="Courier New"/>
          <w:color w:val="D4D4D4"/>
          <w:sz w:val="17"/>
          <w:szCs w:val="17"/>
        </w:rPr>
        <w:t xml:space="preserve">   Creation Date: 2019-11-22T13:10:34Z</w:t>
      </w:r>
    </w:p>
    <w:p>
      <w:pPr>
        <w:shd w:fill="1E1E1E" w:val="clear"/>
        <w:spacing w:after="0" w:before="0" w:line="240"/>
        <w:ind w:left="200"/>
      </w:pPr>
      <w:r>
        <w:rPr>
          <w:rFonts w:ascii="Courier New" w:cs="Courier New" w:eastAsia="Courier New" w:hAnsi="Courier New"/>
          <w:color w:val="D4D4D4"/>
          <w:sz w:val="17"/>
          <w:szCs w:val="17"/>
        </w:rPr>
        <w:t xml:space="preserve">   Registry Expiry Date: 2026-11-22T13:10:34Z</w:t>
      </w:r>
    </w:p>
    <w:p>
      <w:pPr>
        <w:shd w:fill="1E1E1E" w:val="clear"/>
        <w:spacing w:after="0" w:before="0" w:line="240"/>
        <w:ind w:left="200"/>
      </w:pPr>
      <w:r>
        <w:rPr>
          <w:rFonts w:ascii="Courier New" w:cs="Courier New" w:eastAsia="Courier New" w:hAnsi="Courier New"/>
          <w:color w:val="D4D4D4"/>
          <w:sz w:val="17"/>
          <w:szCs w:val="17"/>
        </w:rPr>
        <w:t xml:space="preserve">   Registrar: GoDaddy.com, LLC</w:t>
      </w:r>
    </w:p>
    <w:p>
      <w:pPr>
        <w:shd w:fill="1E1E1E" w:val="clear"/>
        <w:spacing w:after="0" w:before="0" w:line="240"/>
        <w:ind w:left="200"/>
      </w:pPr>
      <w:r>
        <w:rPr>
          <w:rFonts w:ascii="Courier New" w:cs="Courier New" w:eastAsia="Courier New" w:hAnsi="Courier New"/>
          <w:color w:val="D4D4D4"/>
          <w:sz w:val="17"/>
          <w:szCs w:val="17"/>
        </w:rPr>
        <w:t xml:space="preserve">   Name Server: CHRIS.NS.CLOUDFLARE.COM</w:t>
      </w:r>
    </w:p>
    <w:p>
      <w:pPr>
        <w:shd w:fill="1E1E1E" w:val="clear"/>
        <w:spacing w:after="0" w:before="0" w:line="240"/>
        <w:ind w:left="200"/>
      </w:pPr>
      <w:r>
        <w:rPr>
          <w:rFonts w:ascii="Courier New" w:cs="Courier New" w:eastAsia="Courier New" w:hAnsi="Courier New"/>
          <w:color w:val="D4D4D4"/>
          <w:sz w:val="17"/>
          <w:szCs w:val="17"/>
        </w:rPr>
        <w:t xml:space="preserve">   Name Server: ELLY.NS.CLOUDFLARE.COM</w:t>
      </w:r>
    </w:p>
    <w:p>
      <w:pPr>
        <w:shd w:fill="1E1E1E" w:val="clear"/>
        <w:spacing w:after="0" w:before="0" w:line="240"/>
        <w:ind w:left="200"/>
      </w:pPr>
      <w:r>
        <w:rPr>
          <w:rFonts w:ascii="Courier New" w:cs="Courier New" w:eastAsia="Courier New" w:hAnsi="Courier New"/>
          <w:color w:val="D4D4D4"/>
          <w:sz w:val="17"/>
          <w:szCs w:val="17"/>
        </w:rPr>
        <w:t xml:space="preserve">   DNSSEC: unsigned</w:t>
      </w:r>
    </w:p>
    <w:p>
      <w:pPr>
        <w:shd w:fill="1E1E1E" w:val="clear"/>
        <w:spacing w:after="0" w:before="0" w:line="240"/>
        <w:ind w:left="200"/>
      </w:pPr>
      <w:r>
        <w:rPr>
          <w:rFonts w:ascii="Courier New" w:cs="Courier New" w:eastAsia="Courier New" w:hAnsi="Courier New"/>
          <w:color w:val="D4D4D4"/>
          <w:sz w:val="17"/>
          <w:szCs w:val="17"/>
        </w:rPr>
        <w:t xml:space="preserve">┌──(kali㉿kali)-[~]</w:t>
      </w:r>
    </w:p>
    <w:p>
      <w:pPr>
        <w:shd w:fill="1E1E1E" w:val="clear"/>
        <w:spacing w:after="0" w:before="0" w:line="240"/>
        <w:ind w:left="200"/>
      </w:pPr>
      <w:r>
        <w:rPr>
          <w:rFonts w:ascii="Courier New" w:cs="Courier New" w:eastAsia="Courier New" w:hAnsi="Courier New"/>
          <w:color w:val="D4D4D4"/>
          <w:sz w:val="17"/>
          <w:szCs w:val="17"/>
        </w:rPr>
        <w:t xml:space="preserve">└─$</w:t>
      </w:r>
    </w:p>
    <w:p>
      <w:pPr>
        <w:spacing w:after="0" w:before="120"/>
      </w:pPr>
    </w:p>
    <w:p>
      <w:pPr>
        <w:spacing w:after="60" w:before="60"/>
      </w:pPr>
      <w:r>
        <w:rPr>
          <w:rFonts w:ascii="Arial" w:cs="Arial" w:eastAsia="Arial" w:hAnsi="Arial"/>
          <w:b/>
          <w:bCs/>
          <w:color w:val="1E8449"/>
          <w:sz w:val="20"/>
          <w:szCs w:val="20"/>
        </w:rPr>
        <w:t xml:space="preserve">Result: Domain creation date identified as 22/11/2019</w:t>
      </w:r>
    </w:p>
    <w:p>
      <w:pPr>
        <w:spacing w:after="0" w:before="160"/>
      </w:pPr>
    </w:p>
    <w:p>
      <w:pPr>
        <w:pBdr>
          <w:bottom w:val="single" w:color="1E3A5F" w:sz="6" w:space="1"/>
        </w:pBdr>
        <w:spacing w:after="120" w:before="320"/>
      </w:pPr>
      <w:r>
        <w:rPr>
          <w:rFonts w:ascii="Arial" w:cs="Arial" w:eastAsia="Arial" w:hAnsi="Arial"/>
          <w:b/>
          <w:bCs/>
          <w:color w:val="1E3A5F"/>
          <w:sz w:val="28"/>
          <w:szCs w:val="28"/>
        </w:rPr>
        <w:t xml:space="preserve">4. Step 2 — Active Recon: Nmap Full Port Scan</w:t>
      </w:r>
    </w:p>
    <w:p>
      <w:pPr>
        <w:spacing w:after="60" w:before="60"/>
      </w:pPr>
      <w:r>
        <w:rPr>
          <w:rFonts w:ascii="Arial" w:cs="Arial" w:eastAsia="Arial" w:hAnsi="Arial"/>
          <w:b w:val="false"/>
          <w:bCs w:val="false"/>
          <w:color w:val="333333"/>
          <w:sz w:val="20"/>
          <w:szCs w:val="20"/>
        </w:rPr>
        <w:t xml:space="preserve">Advanced Nmap scan across all 65535 ports with service version detection:</w:t>
      </w:r>
    </w:p>
    <w:p>
      <w:pPr>
        <w:spacing w:after="0" w:before="80"/>
      </w:pPr>
    </w:p>
    <w:p>
      <w:pPr>
        <w:shd w:fill="1E1E1E" w:val="clear"/>
        <w:spacing w:after="0" w:before="0" w:line="240"/>
        <w:ind w:left="200"/>
      </w:pPr>
      <w:r>
        <w:rPr>
          <w:rFonts w:ascii="Courier New" w:cs="Courier New" w:eastAsia="Courier New" w:hAnsi="Courier New"/>
          <w:color w:val="D4D4D4"/>
          <w:sz w:val="17"/>
          <w:szCs w:val="17"/>
        </w:rPr>
        <w:t xml:space="preserve">┌──(kali㉿kali)-[~]</w:t>
      </w:r>
    </w:p>
    <w:p>
      <w:pPr>
        <w:shd w:fill="1E1E1E" w:val="clear"/>
        <w:spacing w:after="0" w:before="0" w:line="240"/>
        <w:ind w:left="200"/>
      </w:pPr>
      <w:r>
        <w:rPr>
          <w:rFonts w:ascii="Courier New" w:cs="Courier New" w:eastAsia="Courier New" w:hAnsi="Courier New"/>
          <w:color w:val="D4D4D4"/>
          <w:sz w:val="17"/>
          <w:szCs w:val="17"/>
        </w:rPr>
        <w:t xml:space="preserve">└─$ nmap -p- -sV -T4 192.168.155.129</w:t>
      </w:r>
    </w:p>
    <w:p>
      <w:pPr>
        <w:shd w:fill="1E1E1E" w:val="clear"/>
        <w:spacing w:after="0" w:before="0" w:line="240"/>
        <w:ind w:left="200"/>
      </w:pPr>
      <w:r>
        <w:rPr>
          <w:rFonts w:ascii="Courier New" w:cs="Courier New" w:eastAsia="Courier New" w:hAnsi="Courier New"/>
          <w:color w:val="D4D4D4"/>
          <w:sz w:val="17"/>
          <w:szCs w:val="17"/>
        </w:rPr>
        <w:t xml:space="preserve">Starting Nmap 7.98 ( https://nmap.org ) at 2026-06-25 06:09 -0400</w:t>
      </w:r>
    </w:p>
    <w:p>
      <w:pPr>
        <w:shd w:fill="1E1E1E" w:val="clear"/>
        <w:spacing w:after="0" w:before="0" w:line="240"/>
        <w:ind w:left="200"/>
      </w:pPr>
      <w:r>
        <w:rPr>
          <w:rFonts w:ascii="Courier New" w:cs="Courier New" w:eastAsia="Courier New" w:hAnsi="Courier New"/>
          <w:color w:val="D4D4D4"/>
          <w:sz w:val="17"/>
          <w:szCs w:val="17"/>
        </w:rPr>
        <w:t xml:space="preserve">Nmap scan report for 192.168.155.129</w:t>
      </w:r>
    </w:p>
    <w:p>
      <w:pPr>
        <w:shd w:fill="1E1E1E" w:val="clear"/>
        <w:spacing w:after="0" w:before="0" w:line="240"/>
        <w:ind w:left="200"/>
      </w:pPr>
      <w:r>
        <w:rPr>
          <w:rFonts w:ascii="Courier New" w:cs="Courier New" w:eastAsia="Courier New" w:hAnsi="Courier New"/>
          <w:color w:val="D4D4D4"/>
          <w:sz w:val="17"/>
          <w:szCs w:val="17"/>
        </w:rPr>
        <w:t xml:space="preserve">Host is up (0.00057s latency).</w:t>
      </w:r>
    </w:p>
    <w:p>
      <w:pPr>
        <w:shd w:fill="1E1E1E" w:val="clear"/>
        <w:spacing w:after="0" w:before="0" w:line="240"/>
        <w:ind w:left="200"/>
      </w:pPr>
      <w:r>
        <w:rPr>
          <w:rFonts w:ascii="Courier New" w:cs="Courier New" w:eastAsia="Courier New" w:hAnsi="Courier New"/>
          <w:color w:val="D4D4D4"/>
          <w:sz w:val="17"/>
          <w:szCs w:val="17"/>
        </w:rPr>
        <w:t xml:space="preserve">Not shown: 65528 closed tcp ports (reset)</w:t>
      </w:r>
    </w:p>
    <w:p>
      <w:pPr>
        <w:shd w:fill="1E1E1E" w:val="clear"/>
        <w:spacing w:after="0" w:before="0" w:line="240"/>
        <w:ind w:left="200"/>
      </w:pPr>
      <w:r>
        <w:rPr>
          <w:rFonts w:ascii="Courier New" w:cs="Courier New" w:eastAsia="Courier New" w:hAnsi="Courier New"/>
          <w:color w:val="D4D4D4"/>
          <w:sz w:val="17"/>
          <w:szCs w:val="17"/>
        </w:rPr>
        <w:t xml:space="preserve">PORT       STATE  SERVICE      VERSION</w:t>
      </w:r>
    </w:p>
    <w:p>
      <w:pPr>
        <w:shd w:fill="1E1E1E" w:val="clear"/>
        <w:spacing w:after="0" w:before="0" w:line="240"/>
        <w:ind w:left="200"/>
      </w:pPr>
      <w:r>
        <w:rPr>
          <w:rFonts w:ascii="Courier New" w:cs="Courier New" w:eastAsia="Courier New" w:hAnsi="Courier New"/>
          <w:color w:val="D4D4D4"/>
          <w:sz w:val="17"/>
          <w:szCs w:val="17"/>
        </w:rPr>
        <w:t xml:space="preserve">21/tcp     open   ftp          vsftpd 3.0.5</w:t>
      </w:r>
    </w:p>
    <w:p>
      <w:pPr>
        <w:shd w:fill="1E1E1E" w:val="clear"/>
        <w:spacing w:after="0" w:before="0" w:line="240"/>
        <w:ind w:left="200"/>
      </w:pPr>
      <w:r>
        <w:rPr>
          <w:rFonts w:ascii="Courier New" w:cs="Courier New" w:eastAsia="Courier New" w:hAnsi="Courier New"/>
          <w:color w:val="D4D4D4"/>
          <w:sz w:val="17"/>
          <w:szCs w:val="17"/>
        </w:rPr>
        <w:t xml:space="preserve">22/tcp     open   ssh          OpenSSH 9.6p1 Ubuntu 3ubuntu13.16</w:t>
      </w:r>
    </w:p>
    <w:p>
      <w:pPr>
        <w:shd w:fill="1E1E1E" w:val="clear"/>
        <w:spacing w:after="0" w:before="0" w:line="240"/>
        <w:ind w:left="200"/>
      </w:pPr>
      <w:r>
        <w:rPr>
          <w:rFonts w:ascii="Courier New" w:cs="Courier New" w:eastAsia="Courier New" w:hAnsi="Courier New"/>
          <w:color w:val="D4D4D4"/>
          <w:sz w:val="17"/>
          <w:szCs w:val="17"/>
        </w:rPr>
        <w:t xml:space="preserve">80/tcp     open   http         Apache httpd 2.4.58 ((Ubuntu))</w:t>
      </w:r>
    </w:p>
    <w:p>
      <w:pPr>
        <w:shd w:fill="1E1E1E" w:val="clear"/>
        <w:spacing w:after="0" w:before="0" w:line="240"/>
        <w:ind w:left="200"/>
      </w:pPr>
      <w:r>
        <w:rPr>
          <w:rFonts w:ascii="Courier New" w:cs="Courier New" w:eastAsia="Courier New" w:hAnsi="Courier New"/>
          <w:color w:val="D4D4D4"/>
          <w:sz w:val="17"/>
          <w:szCs w:val="17"/>
        </w:rPr>
        <w:t xml:space="preserve">139/tcp    open   netbios-ssn  Samba smbd 4</w:t>
      </w:r>
    </w:p>
    <w:p>
      <w:pPr>
        <w:shd w:fill="1E1E1E" w:val="clear"/>
        <w:spacing w:after="0" w:before="0" w:line="240"/>
        <w:ind w:left="200"/>
      </w:pPr>
      <w:r>
        <w:rPr>
          <w:rFonts w:ascii="Courier New" w:cs="Courier New" w:eastAsia="Courier New" w:hAnsi="Courier New"/>
          <w:color w:val="D4D4D4"/>
          <w:sz w:val="17"/>
          <w:szCs w:val="17"/>
        </w:rPr>
        <w:t xml:space="preserve">445/tcp    open   netbios-ssn  Samba smbd 4</w:t>
      </w:r>
    </w:p>
    <w:p>
      <w:pPr>
        <w:shd w:fill="1E1E1E" w:val="clear"/>
        <w:spacing w:after="0" w:before="0" w:line="240"/>
        <w:ind w:left="200"/>
      </w:pPr>
      <w:r>
        <w:rPr>
          <w:rFonts w:ascii="Courier New" w:cs="Courier New" w:eastAsia="Courier New" w:hAnsi="Courier New"/>
          <w:color w:val="D4D4D4"/>
          <w:sz w:val="17"/>
          <w:szCs w:val="17"/>
        </w:rPr>
        <w:t xml:space="preserve">8080/tcp   open   http         Apache httpd 2.4.58 ((Ubuntu))</w:t>
      </w:r>
    </w:p>
    <w:p>
      <w:pPr>
        <w:shd w:fill="1E1E1E" w:val="clear"/>
        <w:spacing w:after="0" w:before="0" w:line="240"/>
        <w:ind w:left="200"/>
      </w:pPr>
      <w:r>
        <w:rPr>
          <w:rFonts w:ascii="Courier New" w:cs="Courier New" w:eastAsia="Courier New" w:hAnsi="Courier New"/>
          <w:color w:val="D4D4D4"/>
          <w:sz w:val="17"/>
          <w:szCs w:val="17"/>
        </w:rPr>
        <w:t xml:space="preserve">65534/tcp  open   unknown      FLAG{HIGH_PORT_RECON_SUCCESS}</w:t>
      </w:r>
    </w:p>
    <w:p>
      <w:pPr>
        <w:shd w:fill="1E1E1E" w:val="clear"/>
        <w:spacing w:after="0" w:before="0" w:line="240"/>
        <w:ind w:left="200"/>
      </w:pPr>
      <w:r>
        <w:rPr>
          <w:rFonts w:ascii="Courier New" w:cs="Courier New" w:eastAsia="Courier New" w:hAnsi="Courier New"/>
          <w:color w:val="D4D4D4"/>
          <w:sz w:val="17"/>
          <w:szCs w:val="17"/>
        </w:rPr>
        <w:t xml:space="preserve">MAC Address: 00:0C:29:E0:B3:45 (VMware)</w:t>
      </w:r>
    </w:p>
    <w:p>
      <w:pPr>
        <w:shd w:fill="1E1E1E" w:val="clear"/>
        <w:spacing w:after="0" w:before="0" w:line="240"/>
        <w:ind w:left="200"/>
      </w:pPr>
      <w:r>
        <w:rPr>
          <w:rFonts w:ascii="Courier New" w:cs="Courier New" w:eastAsia="Courier New" w:hAnsi="Courier New"/>
          <w:color w:val="D4D4D4"/>
          <w:sz w:val="17"/>
          <w:szCs w:val="17"/>
        </w:rPr>
        <w:t xml:space="preserve">Nmap done: 1 IP address (1 host up) scanned in 18.83 seconds</w:t>
      </w:r>
    </w:p>
    <w:p>
      <w:pPr>
        <w:shd w:fill="1E1E1E" w:val="clear"/>
        <w:spacing w:after="0" w:before="0" w:line="240"/>
        <w:ind w:left="200"/>
      </w:pPr>
      <w:r>
        <w:rPr>
          <w:rFonts w:ascii="Courier New" w:cs="Courier New" w:eastAsia="Courier New" w:hAnsi="Courier New"/>
          <w:color w:val="D4D4D4"/>
          <w:sz w:val="17"/>
          <w:szCs w:val="17"/>
        </w:rPr>
        <w:t xml:space="preserve">┌──(kali㉿kali)-[~]</w:t>
      </w:r>
    </w:p>
    <w:p>
      <w:pPr>
        <w:shd w:fill="1E1E1E" w:val="clear"/>
        <w:spacing w:after="0" w:before="0" w:line="240"/>
        <w:ind w:left="200"/>
      </w:pPr>
      <w:r>
        <w:rPr>
          <w:rFonts w:ascii="Courier New" w:cs="Courier New" w:eastAsia="Courier New" w:hAnsi="Courier New"/>
          <w:color w:val="D4D4D4"/>
          <w:sz w:val="17"/>
          <w:szCs w:val="17"/>
        </w:rPr>
        <w:t xml:space="preserve">└─$</w:t>
      </w:r>
    </w:p>
    <w:p>
      <w:pPr>
        <w:spacing w:after="0" w:before="120"/>
      </w:pPr>
    </w:p>
    <w:p>
      <w:pPr>
        <w:spacing w:after="60" w:before="60"/>
      </w:pPr>
      <w:r>
        <w:rPr>
          <w:rFonts w:ascii="Arial" w:cs="Arial" w:eastAsia="Arial" w:hAnsi="Arial"/>
          <w:b/>
          <w:bCs/>
          <w:color w:val="1E8449"/>
          <w:sz w:val="20"/>
          <w:szCs w:val="20"/>
        </w:rPr>
        <w:t xml:space="preserve">Flag discovered on port 65534: FLAG{HIGH_PORT_RECON_SUCCESS}</w:t>
      </w:r>
    </w:p>
    <w:p>
      <w:pPr>
        <w:spacing w:after="0" w:before="160"/>
      </w:pPr>
    </w:p>
    <w:p>
      <w:pPr>
        <w:pBdr>
          <w:bottom w:val="single" w:color="1E3A5F" w:sz="6" w:space="1"/>
        </w:pBdr>
        <w:spacing w:after="120" w:before="320"/>
      </w:pPr>
      <w:r>
        <w:rPr>
          <w:rFonts w:ascii="Arial" w:cs="Arial" w:eastAsia="Arial" w:hAnsi="Arial"/>
          <w:b/>
          <w:bCs/>
          <w:color w:val="1E3A5F"/>
          <w:sz w:val="28"/>
          <w:szCs w:val="28"/>
        </w:rPr>
        <w:t xml:space="preserve">5. TryHackMe Room — Answered Questions</w:t>
      </w:r>
    </w:p>
    <w:p>
      <w:pPr>
        <w:spacing w:after="60" w:before="60"/>
      </w:pPr>
      <w:r>
        <w:rPr>
          <w:rFonts w:ascii="Arial" w:cs="Arial" w:eastAsia="Arial" w:hAnsi="Arial"/>
          <w:b w:val="false"/>
          <w:bCs w:val="false"/>
          <w:color w:val="333333"/>
          <w:sz w:val="20"/>
          <w:szCs w:val="20"/>
        </w:rPr>
        <w:t xml:space="preserve">Screenshot showing all correct answers submitted on the TryHackMe platform:</w:t>
      </w:r>
    </w:p>
    <w:p>
      <w:pPr>
        <w:spacing w:after="0" w:before="120"/>
      </w:pPr>
    </w:p>
    <w:p>
      <w:pPr>
        <w:spacing w:after="0" w:before="0"/>
      </w:pPr>
      <w:r>
        <w:drawing>
          <wp:inline distT="0" distB="0" distL="0" distR="0">
            <wp:extent cx="5943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00400"/>
                    </a:xfrm>
                    <a:prstGeom prst="rect">
                      <a:avLst/>
                    </a:prstGeom>
                  </pic:spPr>
                </pic:pic>
              </a:graphicData>
            </a:graphic>
          </wp:inline>
        </w:drawing>
      </w:r>
    </w:p>
    <w:p>
      <w:pPr>
        <w:spacing w:after="0" w:before="200"/>
      </w:pPr>
    </w:p>
    <w:p>
      <w:pPr>
        <w:pBdr>
          <w:bottom w:val="single" w:color="1E3A5F" w:sz="6" w:space="1"/>
        </w:pBdr>
        <w:spacing w:after="120" w:before="320"/>
      </w:pPr>
      <w:r>
        <w:rPr>
          <w:rFonts w:ascii="Arial" w:cs="Arial" w:eastAsia="Arial" w:hAnsi="Arial"/>
          <w:b/>
          <w:bCs/>
          <w:color w:val="1E3A5F"/>
          <w:sz w:val="28"/>
          <w:szCs w:val="28"/>
        </w:rPr>
        <w:t xml:space="preserve">6. Answers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160"/>
        <w:gridCol w:w="3600"/>
      </w:tblGrid>
      <w:tr>
        <w:tc>
          <w:tcPr>
            <w:tcW w:type="dxa" w:w="60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w:t>
            </w:r>
          </w:p>
        </w:tc>
        <w:tc>
          <w:tcPr>
            <w:tcW w:type="dxa" w:w="516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Question</w:t>
            </w:r>
          </w:p>
        </w:tc>
        <w:tc>
          <w:tcPr>
            <w:tcW w:type="dxa" w:w="360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Answer</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1</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When was tutedude.com registered?</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22/11/2019</w:t>
            </w:r>
          </w:p>
        </w:tc>
      </w:tr>
      <w:tr>
        <w:tc>
          <w:tcPr>
            <w:tcW w:type="dxa" w:w="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2</w:t>
            </w:r>
          </w:p>
        </w:tc>
        <w:tc>
          <w:tcPr>
            <w:tcW w:type="dxa" w:w="516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How many ports are open on the target?</w:t>
            </w:r>
          </w:p>
        </w:tc>
        <w:tc>
          <w:tcPr>
            <w:tcW w:type="dxa" w:w="3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7</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3</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Which port is commonly used for SSH?</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22</w:t>
            </w:r>
          </w:p>
        </w:tc>
      </w:tr>
      <w:tr>
        <w:tc>
          <w:tcPr>
            <w:tcW w:type="dxa" w:w="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4</w:t>
            </w:r>
          </w:p>
        </w:tc>
        <w:tc>
          <w:tcPr>
            <w:tcW w:type="dxa" w:w="516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Which service is running on port 80?</w:t>
            </w:r>
          </w:p>
        </w:tc>
        <w:tc>
          <w:tcPr>
            <w:tcW w:type="dxa" w:w="3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http (Apache httpd 2.4.58)</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5</w:t>
            </w:r>
          </w:p>
        </w:tc>
        <w:tc>
          <w:tcPr>
            <w:tcW w:type="dxa" w:w="5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Service Version running on port 21?</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vsftpd 3.0.5</w:t>
            </w:r>
          </w:p>
        </w:tc>
      </w:tr>
      <w:tr>
        <w:tc>
          <w:tcPr>
            <w:tcW w:type="dxa" w:w="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6</w:t>
            </w:r>
          </w:p>
        </w:tc>
        <w:tc>
          <w:tcPr>
            <w:tcW w:type="dxa" w:w="516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Flag from advanced Nmap scan?</w:t>
            </w:r>
          </w:p>
        </w:tc>
        <w:tc>
          <w:tcPr>
            <w:tcW w:type="dxa" w:w="3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FLAG{HIGH_PORT_RECON_SUCCESS}</w:t>
            </w:r>
          </w:p>
        </w:tc>
      </w:tr>
    </w:tbl>
    <w:p>
      <w:pPr>
        <w:spacing w:after="0" w:before="200"/>
      </w:pPr>
    </w:p>
    <w:p>
      <w:pPr>
        <w:pBdr>
          <w:bottom w:val="single" w:color="1E3A5F" w:sz="6" w:space="1"/>
        </w:pBdr>
        <w:spacing w:after="120" w:before="320"/>
      </w:pPr>
      <w:r>
        <w:rPr>
          <w:rFonts w:ascii="Arial" w:cs="Arial" w:eastAsia="Arial" w:hAnsi="Arial"/>
          <w:b/>
          <w:bCs/>
          <w:color w:val="1E3A5F"/>
          <w:sz w:val="28"/>
          <w:szCs w:val="28"/>
        </w:rPr>
        <w:t xml:space="preserve">7. Security Analysis &amp; Vulnerability Assessment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600"/>
        <w:gridCol w:w="2800"/>
        <w:gridCol w:w="2760"/>
      </w:tblGrid>
      <w:tr>
        <w:tc>
          <w:tcPr>
            <w:tcW w:type="dxa" w:w="80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Port</w:t>
            </w:r>
          </w:p>
        </w:tc>
        <w:tc>
          <w:tcPr>
            <w:tcW w:type="dxa" w:w="140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Service</w:t>
            </w:r>
          </w:p>
        </w:tc>
        <w:tc>
          <w:tcPr>
            <w:tcW w:type="dxa" w:w="160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Version</w:t>
            </w:r>
          </w:p>
        </w:tc>
        <w:tc>
          <w:tcPr>
            <w:tcW w:type="dxa" w:w="280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Security Risk</w:t>
            </w:r>
          </w:p>
        </w:tc>
        <w:tc>
          <w:tcPr>
            <w:tcW w:type="dxa" w:w="2760"/>
            <w:tcBorders>
              <w:top w:val="single" w:color="1E3A5F" w:sz="1"/>
              <w:left w:val="single" w:color="1E3A5F" w:sz="1"/>
              <w:bottom w:val="single" w:color="1E3A5F" w:sz="1"/>
              <w:right w:val="single" w:color="1E3A5F" w:sz="1"/>
            </w:tcBorders>
            <w:shd w:fill="1E3A5F" w:val="clear"/>
            <w:tcMar>
              <w:top w:type="dxa" w:w="100"/>
              <w:left w:type="dxa" w:w="150"/>
              <w:bottom w:type="dxa" w:w="100"/>
              <w:right w:type="dxa" w:w="150"/>
            </w:tcMar>
            <w:vAlign w:val="center"/>
          </w:tcPr>
          <w:p>
            <w:r>
              <w:rPr>
                <w:rFonts w:ascii="Arial" w:cs="Arial" w:eastAsia="Arial" w:hAnsi="Arial"/>
                <w:b/>
                <w:bCs/>
                <w:color w:val="FFFFFF"/>
                <w:sz w:val="19"/>
                <w:szCs w:val="19"/>
              </w:rPr>
              <w:t xml:space="preserve">Recommendation</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FTP</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vsftpd 3.0.5</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FTP transmits credentials in plaintext</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Replace with SFTP/SCP</w:t>
            </w:r>
          </w:p>
        </w:tc>
      </w:tr>
      <w:tr>
        <w:tc>
          <w:tcPr>
            <w:tcW w:type="dxa" w:w="8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22</w:t>
            </w:r>
          </w:p>
        </w:tc>
        <w:tc>
          <w:tcPr>
            <w:tcW w:type="dxa" w:w="14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SSH</w:t>
            </w:r>
          </w:p>
        </w:tc>
        <w:tc>
          <w:tcPr>
            <w:tcW w:type="dxa" w:w="1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OpenSSH 9.6p1</w:t>
            </w:r>
          </w:p>
        </w:tc>
        <w:tc>
          <w:tcPr>
            <w:tcW w:type="dxa" w:w="28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Low risk — modern version</w:t>
            </w:r>
          </w:p>
        </w:tc>
        <w:tc>
          <w:tcPr>
            <w:tcW w:type="dxa" w:w="276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Disable password auth, use SSH keys</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80</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HTTP</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Apache 2.4.58</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Unencrypted web traffic</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Enforce HTTPS with TLS 1.3</w:t>
            </w:r>
          </w:p>
        </w:tc>
      </w:tr>
      <w:tr>
        <w:tc>
          <w:tcPr>
            <w:tcW w:type="dxa" w:w="8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139/445</w:t>
            </w:r>
          </w:p>
        </w:tc>
        <w:tc>
          <w:tcPr>
            <w:tcW w:type="dxa" w:w="14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Samba</w:t>
            </w:r>
          </w:p>
        </w:tc>
        <w:tc>
          <w:tcPr>
            <w:tcW w:type="dxa" w:w="1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smbd 4</w:t>
            </w:r>
          </w:p>
        </w:tc>
        <w:tc>
          <w:tcPr>
            <w:tcW w:type="dxa" w:w="28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SMB vulnerabilities (EternalBlue family)</w:t>
            </w:r>
          </w:p>
        </w:tc>
        <w:tc>
          <w:tcPr>
            <w:tcW w:type="dxa" w:w="276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Restrict to internal only, patch regularly</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8080</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HTTP-Alt</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Apache 2.4.58</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Secondary HTTP often misconfigured</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Restrict access or disable if unused</w:t>
            </w:r>
          </w:p>
        </w:tc>
      </w:tr>
      <w:tr>
        <w:tc>
          <w:tcPr>
            <w:tcW w:type="dxa" w:w="8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65534</w:t>
            </w:r>
          </w:p>
        </w:tc>
        <w:tc>
          <w:tcPr>
            <w:tcW w:type="dxa" w:w="14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Unknown</w:t>
            </w:r>
          </w:p>
        </w:tc>
        <w:tc>
          <w:tcPr>
            <w:tcW w:type="dxa" w:w="16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Custom</w:t>
            </w:r>
          </w:p>
        </w:tc>
        <w:tc>
          <w:tcPr>
            <w:tcW w:type="dxa" w:w="280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Unusual high port — potential backdoor</w:t>
            </w:r>
          </w:p>
        </w:tc>
        <w:tc>
          <w:tcPr>
            <w:tcW w:type="dxa" w:w="2760"/>
            <w:tcBorders>
              <w:top w:val="single" w:color="CCCCCC" w:sz="1"/>
              <w:left w:val="single" w:color="CCCCCC" w:sz="1"/>
              <w:bottom w:val="single" w:color="CCCCCC" w:sz="1"/>
              <w:right w:val="single" w:color="CCCCCC" w:sz="1"/>
            </w:tcBorders>
            <w:shd w:fill="F5F9FF" w:val="clear"/>
            <w:tcMar>
              <w:top w:type="dxa" w:w="100"/>
              <w:left w:type="dxa" w:w="150"/>
              <w:bottom w:type="dxa" w:w="100"/>
              <w:right w:type="dxa" w:w="150"/>
            </w:tcMar>
            <w:vAlign w:val="center"/>
          </w:tcPr>
          <w:p>
            <w:r>
              <w:rPr>
                <w:rFonts w:ascii="Arial" w:cs="Arial" w:eastAsia="Arial" w:hAnsi="Arial"/>
                <w:b w:val="false"/>
                <w:bCs w:val="false"/>
                <w:color w:val="222222"/>
                <w:sz w:val="19"/>
                <w:szCs w:val="19"/>
              </w:rPr>
              <w:t xml:space="preserve">Investigate and close immediately</w:t>
            </w:r>
          </w:p>
        </w:tc>
      </w:tr>
    </w:tbl>
    <w:p>
      <w:pPr>
        <w:spacing w:after="0" w:before="200"/>
      </w:pPr>
    </w:p>
    <w:p>
      <w:pPr>
        <w:pBdr>
          <w:bottom w:val="single" w:color="1E3A5F" w:sz="6" w:space="1"/>
        </w:pBdr>
        <w:spacing w:after="120" w:before="320"/>
      </w:pPr>
      <w:r>
        <w:rPr>
          <w:rFonts w:ascii="Arial" w:cs="Arial" w:eastAsia="Arial" w:hAnsi="Arial"/>
          <w:b/>
          <w:bCs/>
          <w:color w:val="1E3A5F"/>
          <w:sz w:val="28"/>
          <w:szCs w:val="28"/>
        </w:rPr>
        <w:t xml:space="preserve">8. Conclusion</w:t>
      </w:r>
    </w:p>
    <w:p>
      <w:pPr>
        <w:spacing w:after="60" w:before="60"/>
      </w:pPr>
      <w:r>
        <w:rPr>
          <w:rFonts w:ascii="Arial" w:cs="Arial" w:eastAsia="Arial" w:hAnsi="Arial"/>
          <w:b w:val="false"/>
          <w:bCs w:val="false"/>
          <w:color w:val="333333"/>
          <w:sz w:val="20"/>
          <w:szCs w:val="20"/>
        </w:rPr>
        <w:t xml:space="preserve">The target machine (192.168.155.129) exposes 7 open ports with multiple security concerns. FTP on port 21 (vsftpd 3.0.5) is particularly risky as it transmits data in cleartext. The unknown service on port 65534 is suspicious and warrants immediate investigation as it could indicate a deliberately planted backdoor or CTF flag endpoint. Apache on ports 80 and 8080 should be migrated to HTTPS. Samba services should be firewall-restricted. SSH is relatively safe but should enforce key-based authentication only.</w:t>
      </w:r>
    </w:p>
    <w:p>
      <w:pPr>
        <w:spacing w:after="0" w:before="300"/>
      </w:pPr>
    </w:p>
    <w:p>
      <w:pPr>
        <w:pBdr>
          <w:top w:val="single" w:color="CCCCCC" w:sz="4" w:space="1"/>
        </w:pBdr>
        <w:spacing w:before="200"/>
        <w:jc w:val="center"/>
      </w:pPr>
      <w:r>
        <w:rPr>
          <w:rFonts w:ascii="Arial" w:cs="Arial" w:eastAsia="Arial" w:hAnsi="Arial"/>
          <w:i/>
          <w:iCs/>
          <w:color w:val="AAAAAA"/>
          <w:sz w:val="18"/>
          <w:szCs w:val="18"/>
        </w:rPr>
        <w:t xml:space="preserve">GitHub: github.com/YTxFSGAMERz</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fbdabaac28ecee79453b474e2d10101cef51c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2026-06-25T10:13:46.950Z</dcterms:created>
  <dcterms:modified xsi:type="dcterms:W3CDTF">2026-06-25T10:13:46.964Z</dcterms:modified>
</cp:coreProperties>
</file>

<file path=docProps/custom.xml><?xml version="1.0" encoding="utf-8"?>
<Properties xmlns="http://schemas.openxmlformats.org/officeDocument/2006/custom-properties" xmlns:vt="http://schemas.openxmlformats.org/officeDocument/2006/docPropsVTypes"/>
</file>